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2941"/>
        <w:gridCol w:w="1931"/>
        <w:gridCol w:w="4586"/>
      </w:tblGrid>
      <w:tr w:rsidR="00F03DC6" w:rsidRPr="00CB724F" w14:paraId="5A006AA9" w14:textId="77777777" w:rsidTr="00F03DC6">
        <w:trPr>
          <w:trHeight w:val="993"/>
          <w:jc w:val="center"/>
        </w:trPr>
        <w:tc>
          <w:tcPr>
            <w:tcW w:w="2941" w:type="dxa"/>
            <w:shd w:val="clear" w:color="auto" w:fill="auto"/>
          </w:tcPr>
          <w:p w14:paraId="62C73253" w14:textId="77777777" w:rsidR="001D4E01" w:rsidRPr="00CB724F" w:rsidRDefault="001D4E01" w:rsidP="001D4E01">
            <w:pPr>
              <w:jc w:val="center"/>
              <w:rPr>
                <w:b/>
                <w:sz w:val="28"/>
                <w:szCs w:val="28"/>
                <w:highlight w:val="white"/>
                <w:lang w:val="fr-FR"/>
              </w:rPr>
            </w:pPr>
            <w:r w:rsidRPr="00CB724F">
              <w:rPr>
                <w:b/>
                <w:sz w:val="28"/>
                <w:szCs w:val="28"/>
                <w:highlight w:val="white"/>
                <w:lang w:val="fr-FR"/>
              </w:rPr>
              <w:t>TỈNH UỶ KON TUM</w:t>
            </w:r>
          </w:p>
          <w:p w14:paraId="0EE27797" w14:textId="77777777" w:rsidR="001D4E01" w:rsidRPr="00CB724F" w:rsidRDefault="001D4E01" w:rsidP="001D4E01">
            <w:pPr>
              <w:jc w:val="center"/>
              <w:rPr>
                <w:b/>
                <w:bCs/>
                <w:sz w:val="28"/>
                <w:szCs w:val="28"/>
                <w:highlight w:val="white"/>
                <w:lang w:val="fr-FR"/>
              </w:rPr>
            </w:pPr>
            <w:r w:rsidRPr="00CB724F">
              <w:rPr>
                <w:b/>
                <w:bCs/>
                <w:sz w:val="28"/>
                <w:szCs w:val="28"/>
                <w:highlight w:val="white"/>
                <w:lang w:val="fr-FR"/>
              </w:rPr>
              <w:t>*</w:t>
            </w:r>
          </w:p>
          <w:p w14:paraId="2112A2BD" w14:textId="3B4229E5" w:rsidR="007079F7" w:rsidRPr="00CB724F" w:rsidRDefault="001D4E01" w:rsidP="00015087">
            <w:pPr>
              <w:jc w:val="center"/>
              <w:rPr>
                <w:sz w:val="28"/>
                <w:szCs w:val="28"/>
                <w:highlight w:val="white"/>
                <w:lang w:val="fr-FR"/>
              </w:rPr>
            </w:pPr>
            <w:r w:rsidRPr="00CB724F">
              <w:rPr>
                <w:sz w:val="28"/>
                <w:szCs w:val="28"/>
                <w:highlight w:val="white"/>
                <w:lang w:val="fr-FR"/>
              </w:rPr>
              <w:t xml:space="preserve">Số </w:t>
            </w:r>
            <w:r w:rsidR="000822BB">
              <w:rPr>
                <w:sz w:val="28"/>
                <w:szCs w:val="28"/>
                <w:highlight w:val="white"/>
                <w:lang w:val="fr-FR"/>
              </w:rPr>
              <w:t>466</w:t>
            </w:r>
            <w:r w:rsidRPr="00CB724F">
              <w:rPr>
                <w:sz w:val="28"/>
                <w:szCs w:val="28"/>
                <w:highlight w:val="white"/>
                <w:lang w:val="fr-FR"/>
              </w:rPr>
              <w:t>-BC/TU</w:t>
            </w:r>
          </w:p>
        </w:tc>
        <w:tc>
          <w:tcPr>
            <w:tcW w:w="1931" w:type="dxa"/>
            <w:shd w:val="clear" w:color="auto" w:fill="auto"/>
          </w:tcPr>
          <w:p w14:paraId="62FA000E" w14:textId="77777777" w:rsidR="001D4E01" w:rsidRPr="00CB724F" w:rsidRDefault="001D4E01" w:rsidP="00B4231E">
            <w:pPr>
              <w:tabs>
                <w:tab w:val="center" w:pos="1701"/>
                <w:tab w:val="center" w:pos="6804"/>
              </w:tabs>
              <w:jc w:val="both"/>
              <w:rPr>
                <w:b/>
                <w:sz w:val="28"/>
                <w:szCs w:val="28"/>
                <w:highlight w:val="white"/>
                <w:lang w:val="fr-FR"/>
              </w:rPr>
            </w:pPr>
          </w:p>
        </w:tc>
        <w:tc>
          <w:tcPr>
            <w:tcW w:w="4586" w:type="dxa"/>
            <w:shd w:val="clear" w:color="auto" w:fill="auto"/>
          </w:tcPr>
          <w:p w14:paraId="2BE0F94C" w14:textId="45C5143D" w:rsidR="001D4E01" w:rsidRPr="00CB724F" w:rsidRDefault="00015087" w:rsidP="00B4231E">
            <w:pPr>
              <w:tabs>
                <w:tab w:val="center" w:pos="1701"/>
                <w:tab w:val="center" w:pos="6804"/>
              </w:tabs>
              <w:rPr>
                <w:b/>
                <w:sz w:val="30"/>
                <w:szCs w:val="30"/>
                <w:highlight w:val="white"/>
                <w:lang w:val="fr-FR"/>
              </w:rPr>
            </w:pPr>
            <w:r w:rsidRPr="00CB724F">
              <w:rPr>
                <w:b/>
                <w:sz w:val="30"/>
                <w:szCs w:val="30"/>
                <w:highlight w:val="white"/>
                <w:lang w:val="fr-FR"/>
              </w:rPr>
              <w:t xml:space="preserve"> </w:t>
            </w:r>
            <w:r w:rsidR="001D4E01" w:rsidRPr="00CB724F">
              <w:rPr>
                <w:b/>
                <w:sz w:val="30"/>
                <w:szCs w:val="30"/>
                <w:highlight w:val="white"/>
                <w:lang w:val="fr-FR"/>
              </w:rPr>
              <w:t>ĐẢNG CỘNG SẢN VIỆT NAM</w:t>
            </w:r>
          </w:p>
          <w:p w14:paraId="70C894C6" w14:textId="147F35C2" w:rsidR="001D4E01" w:rsidRPr="00CB724F" w:rsidRDefault="0090705A" w:rsidP="00E51867">
            <w:pPr>
              <w:tabs>
                <w:tab w:val="center" w:pos="1701"/>
                <w:tab w:val="center" w:pos="6804"/>
              </w:tabs>
              <w:rPr>
                <w:sz w:val="28"/>
                <w:szCs w:val="28"/>
                <w:highlight w:val="white"/>
              </w:rPr>
            </w:pPr>
            <w:r w:rsidRPr="00CB724F">
              <w:rPr>
                <w:noProof/>
                <w:sz w:val="28"/>
                <w:szCs w:val="28"/>
                <w:highlight w:val="white"/>
                <w:lang w:val="en-GB" w:eastAsia="en-GB"/>
              </w:rPr>
              <mc:AlternateContent>
                <mc:Choice Requires="wps">
                  <w:drawing>
                    <wp:anchor distT="0" distB="0" distL="114300" distR="114300" simplePos="0" relativeHeight="251657728" behindDoc="0" locked="0" layoutInCell="1" allowOverlap="1" wp14:anchorId="3B9F9E7F" wp14:editId="11D96F21">
                      <wp:simplePos x="0" y="0"/>
                      <wp:positionH relativeFrom="column">
                        <wp:posOffset>88471</wp:posOffset>
                      </wp:positionH>
                      <wp:positionV relativeFrom="paragraph">
                        <wp:posOffset>5080</wp:posOffset>
                      </wp:positionV>
                      <wp:extent cx="2560320" cy="0"/>
                      <wp:effectExtent l="0" t="0" r="11430" b="19050"/>
                      <wp:wrapNone/>
                      <wp:docPr id="1" nam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60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4pt" to="208.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ViBQIAAA8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">
                      <o:lock v:ext="edit" shapetype="f"/>
                    </v:line>
                  </w:pict>
                </mc:Fallback>
              </mc:AlternateContent>
            </w:r>
            <w:r w:rsidR="001D4E01" w:rsidRPr="00CB724F">
              <w:rPr>
                <w:i/>
                <w:sz w:val="28"/>
                <w:szCs w:val="28"/>
                <w:highlight w:val="white"/>
              </w:rPr>
              <w:t xml:space="preserve">Kon Tum, ngày </w:t>
            </w:r>
            <w:r w:rsidR="00E51867">
              <w:rPr>
                <w:i/>
                <w:sz w:val="28"/>
                <w:szCs w:val="28"/>
                <w:highlight w:val="white"/>
              </w:rPr>
              <w:t>05</w:t>
            </w:r>
            <w:r w:rsidR="00F6049B" w:rsidRPr="00CB724F">
              <w:rPr>
                <w:i/>
                <w:sz w:val="28"/>
                <w:szCs w:val="28"/>
                <w:highlight w:val="white"/>
              </w:rPr>
              <w:t xml:space="preserve"> </w:t>
            </w:r>
            <w:r w:rsidR="001D4E01" w:rsidRPr="00CB724F">
              <w:rPr>
                <w:i/>
                <w:color w:val="000000"/>
                <w:sz w:val="28"/>
                <w:szCs w:val="28"/>
                <w:highlight w:val="white"/>
                <w:u w:color="FF0000"/>
              </w:rPr>
              <w:t>tháng</w:t>
            </w:r>
            <w:r w:rsidR="001D4E01" w:rsidRPr="00CB724F">
              <w:rPr>
                <w:i/>
                <w:sz w:val="28"/>
                <w:szCs w:val="28"/>
                <w:highlight w:val="white"/>
              </w:rPr>
              <w:t xml:space="preserve"> </w:t>
            </w:r>
            <w:r w:rsidR="00015087" w:rsidRPr="00CB724F">
              <w:rPr>
                <w:i/>
                <w:sz w:val="28"/>
                <w:szCs w:val="28"/>
                <w:highlight w:val="white"/>
              </w:rPr>
              <w:t>1</w:t>
            </w:r>
            <w:r w:rsidR="00E51867">
              <w:rPr>
                <w:i/>
                <w:sz w:val="28"/>
                <w:szCs w:val="28"/>
                <w:highlight w:val="white"/>
              </w:rPr>
              <w:t>2</w:t>
            </w:r>
            <w:r w:rsidR="001D4E01" w:rsidRPr="00CB724F">
              <w:rPr>
                <w:i/>
                <w:sz w:val="28"/>
                <w:szCs w:val="28"/>
                <w:highlight w:val="white"/>
              </w:rPr>
              <w:t xml:space="preserve"> năm 20</w:t>
            </w:r>
            <w:r w:rsidR="00E87E26" w:rsidRPr="00CB724F">
              <w:rPr>
                <w:i/>
                <w:sz w:val="28"/>
                <w:szCs w:val="28"/>
                <w:highlight w:val="white"/>
              </w:rPr>
              <w:t>2</w:t>
            </w:r>
            <w:r w:rsidR="009C4E49">
              <w:rPr>
                <w:i/>
                <w:sz w:val="28"/>
                <w:szCs w:val="28"/>
                <w:highlight w:val="white"/>
              </w:rPr>
              <w:t>3</w:t>
            </w:r>
          </w:p>
        </w:tc>
      </w:tr>
    </w:tbl>
    <w:p w14:paraId="5D08C39D" w14:textId="77777777" w:rsidR="008E046E" w:rsidRPr="00CB724F" w:rsidRDefault="00355FB8" w:rsidP="007079F7">
      <w:pPr>
        <w:ind w:firstLine="560"/>
        <w:rPr>
          <w:b/>
          <w:i/>
          <w:sz w:val="28"/>
          <w:szCs w:val="28"/>
          <w:highlight w:val="white"/>
        </w:rPr>
      </w:pPr>
      <w:r w:rsidRPr="00CB724F">
        <w:rPr>
          <w:b/>
          <w:i/>
          <w:sz w:val="28"/>
          <w:szCs w:val="28"/>
          <w:highlight w:val="white"/>
        </w:rPr>
        <w:t xml:space="preserve">    </w:t>
      </w:r>
    </w:p>
    <w:p w14:paraId="34453F4B" w14:textId="77777777" w:rsidR="00C03876" w:rsidRPr="00CB724F" w:rsidRDefault="00C03876" w:rsidP="006E3F91">
      <w:pPr>
        <w:jc w:val="center"/>
        <w:rPr>
          <w:b/>
          <w:sz w:val="32"/>
          <w:szCs w:val="30"/>
          <w:highlight w:val="white"/>
          <w:lang w:val="fr-FR"/>
        </w:rPr>
      </w:pPr>
      <w:r w:rsidRPr="00CB724F">
        <w:rPr>
          <w:b/>
          <w:sz w:val="32"/>
          <w:szCs w:val="30"/>
          <w:highlight w:val="white"/>
          <w:lang w:val="fr-FR"/>
        </w:rPr>
        <w:t>BÁO CÁO</w:t>
      </w:r>
    </w:p>
    <w:p w14:paraId="5F99F13E" w14:textId="132945C3" w:rsidR="004E3905" w:rsidRPr="00CB724F" w:rsidRDefault="00981A1B" w:rsidP="00981A1B">
      <w:pPr>
        <w:jc w:val="center"/>
        <w:rPr>
          <w:b/>
          <w:sz w:val="28"/>
          <w:szCs w:val="30"/>
          <w:highlight w:val="white"/>
          <w:lang w:val="fr-FR"/>
        </w:rPr>
      </w:pPr>
      <w:proofErr w:type="gramStart"/>
      <w:r w:rsidRPr="00CB724F">
        <w:rPr>
          <w:b/>
          <w:sz w:val="28"/>
          <w:szCs w:val="30"/>
          <w:highlight w:val="white"/>
          <w:lang w:val="fr-FR"/>
        </w:rPr>
        <w:t>tình</w:t>
      </w:r>
      <w:proofErr w:type="gramEnd"/>
      <w:r w:rsidRPr="00CB724F">
        <w:rPr>
          <w:b/>
          <w:sz w:val="28"/>
          <w:szCs w:val="30"/>
          <w:highlight w:val="white"/>
          <w:lang w:val="fr-FR"/>
        </w:rPr>
        <w:t xml:space="preserve"> hình thực hiện nhiệm vụ phát triển kinh tế</w:t>
      </w:r>
      <w:r w:rsidR="00467655" w:rsidRPr="00CB724F">
        <w:rPr>
          <w:b/>
          <w:sz w:val="28"/>
          <w:szCs w:val="30"/>
          <w:highlight w:val="white"/>
          <w:lang w:val="fr-FR"/>
        </w:rPr>
        <w:t xml:space="preserve"> </w:t>
      </w:r>
      <w:r w:rsidRPr="00CB724F">
        <w:rPr>
          <w:b/>
          <w:sz w:val="28"/>
          <w:szCs w:val="30"/>
          <w:highlight w:val="white"/>
          <w:lang w:val="fr-FR"/>
        </w:rPr>
        <w:t>-</w:t>
      </w:r>
      <w:r w:rsidR="00467655" w:rsidRPr="00CB724F">
        <w:rPr>
          <w:b/>
          <w:sz w:val="28"/>
          <w:szCs w:val="30"/>
          <w:highlight w:val="white"/>
          <w:lang w:val="fr-FR"/>
        </w:rPr>
        <w:t xml:space="preserve"> </w:t>
      </w:r>
      <w:r w:rsidRPr="00CB724F">
        <w:rPr>
          <w:b/>
          <w:sz w:val="28"/>
          <w:szCs w:val="30"/>
          <w:highlight w:val="white"/>
          <w:lang w:val="fr-FR"/>
        </w:rPr>
        <w:t>xã hội,</w:t>
      </w:r>
      <w:r w:rsidR="004E3905" w:rsidRPr="00CB724F">
        <w:rPr>
          <w:b/>
          <w:sz w:val="28"/>
          <w:szCs w:val="30"/>
          <w:highlight w:val="white"/>
          <w:lang w:val="fr-FR"/>
        </w:rPr>
        <w:t xml:space="preserve"> </w:t>
      </w:r>
      <w:r w:rsidRPr="00CB724F">
        <w:rPr>
          <w:b/>
          <w:sz w:val="28"/>
          <w:szCs w:val="30"/>
          <w:highlight w:val="white"/>
          <w:lang w:val="fr-FR"/>
        </w:rPr>
        <w:t xml:space="preserve">quốc phòng, </w:t>
      </w:r>
    </w:p>
    <w:p w14:paraId="2FC8BEED" w14:textId="6C8A3BD7" w:rsidR="004E3905" w:rsidRPr="00CB724F" w:rsidRDefault="00981A1B" w:rsidP="00981A1B">
      <w:pPr>
        <w:jc w:val="center"/>
        <w:rPr>
          <w:b/>
          <w:sz w:val="28"/>
          <w:szCs w:val="30"/>
          <w:highlight w:val="white"/>
          <w:lang w:val="fr-FR"/>
        </w:rPr>
      </w:pPr>
      <w:proofErr w:type="gramStart"/>
      <w:r w:rsidRPr="00CB724F">
        <w:rPr>
          <w:b/>
          <w:sz w:val="28"/>
          <w:szCs w:val="30"/>
          <w:highlight w:val="white"/>
          <w:lang w:val="fr-FR"/>
        </w:rPr>
        <w:t>an</w:t>
      </w:r>
      <w:proofErr w:type="gramEnd"/>
      <w:r w:rsidRPr="00CB724F">
        <w:rPr>
          <w:b/>
          <w:sz w:val="28"/>
          <w:szCs w:val="30"/>
          <w:highlight w:val="white"/>
          <w:lang w:val="fr-FR"/>
        </w:rPr>
        <w:t xml:space="preserve"> ninh, xây dựng Đảng và hệ thống chính trị </w:t>
      </w:r>
      <w:r w:rsidR="004E3905" w:rsidRPr="00CB724F">
        <w:rPr>
          <w:b/>
          <w:sz w:val="28"/>
          <w:szCs w:val="30"/>
          <w:highlight w:val="white"/>
          <w:lang w:val="fr-FR"/>
        </w:rPr>
        <w:t>năm 202</w:t>
      </w:r>
      <w:r w:rsidR="009C4E49">
        <w:rPr>
          <w:b/>
          <w:sz w:val="28"/>
          <w:szCs w:val="30"/>
          <w:highlight w:val="white"/>
          <w:lang w:val="fr-FR"/>
        </w:rPr>
        <w:t>3</w:t>
      </w:r>
      <w:r w:rsidRPr="00CB724F">
        <w:rPr>
          <w:b/>
          <w:sz w:val="28"/>
          <w:szCs w:val="30"/>
          <w:highlight w:val="white"/>
          <w:lang w:val="fr-FR"/>
        </w:rPr>
        <w:t>;</w:t>
      </w:r>
    </w:p>
    <w:p w14:paraId="4351570D" w14:textId="41CB8AF7" w:rsidR="00981A1B" w:rsidRPr="00CB724F" w:rsidRDefault="00981A1B" w:rsidP="00981A1B">
      <w:pPr>
        <w:jc w:val="center"/>
        <w:rPr>
          <w:b/>
          <w:sz w:val="28"/>
          <w:szCs w:val="30"/>
          <w:highlight w:val="white"/>
          <w:lang w:val="fr-FR"/>
        </w:rPr>
      </w:pPr>
      <w:r w:rsidRPr="00CB724F">
        <w:rPr>
          <w:b/>
          <w:sz w:val="28"/>
          <w:szCs w:val="30"/>
          <w:highlight w:val="white"/>
          <w:lang w:val="fr-FR"/>
        </w:rPr>
        <w:t xml:space="preserve"> </w:t>
      </w:r>
      <w:proofErr w:type="gramStart"/>
      <w:r w:rsidRPr="00CB724F">
        <w:rPr>
          <w:b/>
          <w:sz w:val="28"/>
          <w:szCs w:val="30"/>
          <w:highlight w:val="white"/>
          <w:lang w:val="fr-FR"/>
        </w:rPr>
        <w:t>phương</w:t>
      </w:r>
      <w:proofErr w:type="gramEnd"/>
      <w:r w:rsidRPr="00CB724F">
        <w:rPr>
          <w:b/>
          <w:sz w:val="28"/>
          <w:szCs w:val="30"/>
          <w:highlight w:val="white"/>
          <w:lang w:val="fr-FR"/>
        </w:rPr>
        <w:t xml:space="preserve"> hướng, nhiệm vụ </w:t>
      </w:r>
      <w:r w:rsidR="004E3905" w:rsidRPr="00CB724F">
        <w:rPr>
          <w:b/>
          <w:sz w:val="28"/>
          <w:szCs w:val="30"/>
          <w:highlight w:val="white"/>
          <w:lang w:val="fr-FR"/>
        </w:rPr>
        <w:t xml:space="preserve">năm </w:t>
      </w:r>
      <w:r w:rsidR="009C4E49">
        <w:rPr>
          <w:b/>
          <w:sz w:val="28"/>
          <w:szCs w:val="30"/>
          <w:highlight w:val="white"/>
          <w:lang w:val="fr-FR"/>
        </w:rPr>
        <w:t>2024</w:t>
      </w:r>
    </w:p>
    <w:p w14:paraId="2285561B" w14:textId="77777777" w:rsidR="001D4E01" w:rsidRPr="00CB724F" w:rsidRDefault="001D4E01" w:rsidP="00981A1B">
      <w:pPr>
        <w:jc w:val="center"/>
        <w:rPr>
          <w:b/>
          <w:sz w:val="28"/>
          <w:szCs w:val="30"/>
          <w:highlight w:val="white"/>
          <w:lang w:val="fr-FR"/>
        </w:rPr>
      </w:pPr>
      <w:r w:rsidRPr="00CB724F">
        <w:rPr>
          <w:b/>
          <w:sz w:val="28"/>
          <w:szCs w:val="30"/>
          <w:highlight w:val="white"/>
          <w:lang w:val="fr-FR"/>
        </w:rPr>
        <w:t>-----</w:t>
      </w:r>
    </w:p>
    <w:p w14:paraId="70450F1D" w14:textId="77777777" w:rsidR="00580A15" w:rsidRPr="00CB724F" w:rsidRDefault="00580A15" w:rsidP="006537BA">
      <w:pPr>
        <w:spacing w:line="360" w:lineRule="exact"/>
        <w:jc w:val="center"/>
        <w:rPr>
          <w:b/>
          <w:sz w:val="28"/>
          <w:szCs w:val="30"/>
          <w:highlight w:val="white"/>
          <w:lang w:val="fr-FR"/>
        </w:rPr>
      </w:pPr>
    </w:p>
    <w:p w14:paraId="3DB14D77" w14:textId="77777777" w:rsidR="00467655" w:rsidRPr="00CB724F" w:rsidRDefault="00467655" w:rsidP="002261D2">
      <w:pPr>
        <w:jc w:val="center"/>
        <w:rPr>
          <w:rFonts w:asciiTheme="majorHAnsi" w:eastAsia="Calibri" w:hAnsiTheme="majorHAnsi" w:cstheme="majorHAnsi"/>
          <w:b/>
          <w:sz w:val="28"/>
          <w:szCs w:val="28"/>
          <w:highlight w:val="white"/>
          <w:lang w:val="nl-NL"/>
        </w:rPr>
      </w:pPr>
      <w:r w:rsidRPr="00CB724F">
        <w:rPr>
          <w:rFonts w:asciiTheme="majorHAnsi" w:eastAsia="Calibri" w:hAnsiTheme="majorHAnsi" w:cstheme="majorHAnsi"/>
          <w:b/>
          <w:sz w:val="28"/>
          <w:szCs w:val="28"/>
          <w:highlight w:val="white"/>
          <w:lang w:val="nl-NL"/>
        </w:rPr>
        <w:t>Phần thứ nhất</w:t>
      </w:r>
    </w:p>
    <w:p w14:paraId="55F5AE70" w14:textId="4560A57D" w:rsidR="00467655" w:rsidRPr="00CB724F" w:rsidRDefault="00467655" w:rsidP="002261D2">
      <w:pPr>
        <w:jc w:val="center"/>
        <w:rPr>
          <w:rFonts w:asciiTheme="majorHAnsi" w:eastAsia="Calibri" w:hAnsiTheme="majorHAnsi" w:cstheme="majorHAnsi"/>
          <w:b/>
          <w:sz w:val="28"/>
          <w:szCs w:val="28"/>
          <w:highlight w:val="white"/>
          <w:lang w:val="nl-NL"/>
        </w:rPr>
      </w:pPr>
      <w:r w:rsidRPr="00CB724F">
        <w:rPr>
          <w:rFonts w:asciiTheme="majorHAnsi" w:eastAsia="Calibri" w:hAnsiTheme="majorHAnsi" w:cstheme="majorHAnsi"/>
          <w:b/>
          <w:sz w:val="28"/>
          <w:szCs w:val="28"/>
          <w:highlight w:val="white"/>
          <w:lang w:val="nl-NL"/>
        </w:rPr>
        <w:t>TÌNH HÌNH THỰC HIỆN NHIỆM VỤ KINH-TẾ XÃ HỘI, QUỐC PHÒNG, AN NINH, XÂY DỰNG ĐẢNG VÀ HỆ THỐNG CHÍNH TRỊ NĂM 202</w:t>
      </w:r>
      <w:r w:rsidR="009C4E49">
        <w:rPr>
          <w:rFonts w:asciiTheme="majorHAnsi" w:eastAsia="Calibri" w:hAnsiTheme="majorHAnsi" w:cstheme="majorHAnsi"/>
          <w:b/>
          <w:sz w:val="28"/>
          <w:szCs w:val="28"/>
          <w:highlight w:val="white"/>
          <w:lang w:val="nl-NL"/>
        </w:rPr>
        <w:t>3</w:t>
      </w:r>
    </w:p>
    <w:p w14:paraId="02C718AA" w14:textId="77777777" w:rsidR="004C59A0" w:rsidRPr="00CB724F" w:rsidRDefault="004C59A0" w:rsidP="00806E2F">
      <w:pPr>
        <w:spacing w:before="80" w:line="360" w:lineRule="exact"/>
        <w:jc w:val="center"/>
        <w:rPr>
          <w:rFonts w:asciiTheme="majorHAnsi" w:eastAsia="Calibri" w:hAnsiTheme="majorHAnsi" w:cstheme="majorHAnsi"/>
          <w:b/>
          <w:sz w:val="28"/>
          <w:szCs w:val="28"/>
          <w:highlight w:val="white"/>
          <w:lang w:val="nl-NL"/>
        </w:rPr>
      </w:pPr>
    </w:p>
    <w:p w14:paraId="01CA5634" w14:textId="33E6EB5F" w:rsidR="00467655" w:rsidRPr="00C14CC3" w:rsidRDefault="00467655" w:rsidP="00C14CC3">
      <w:pPr>
        <w:spacing w:before="120" w:line="360" w:lineRule="exact"/>
        <w:ind w:firstLine="567"/>
        <w:jc w:val="both"/>
        <w:rPr>
          <w:rFonts w:asciiTheme="majorHAnsi" w:hAnsiTheme="majorHAnsi" w:cstheme="majorHAnsi"/>
          <w:sz w:val="28"/>
          <w:szCs w:val="28"/>
          <w:highlight w:val="white"/>
          <w:lang w:val="nl-NL"/>
        </w:rPr>
      </w:pPr>
      <w:r w:rsidRPr="00C14CC3">
        <w:rPr>
          <w:rFonts w:asciiTheme="majorHAnsi" w:hAnsiTheme="majorHAnsi" w:cstheme="majorHAnsi"/>
          <w:sz w:val="28"/>
          <w:szCs w:val="28"/>
          <w:highlight w:val="white"/>
          <w:lang w:val="nl-NL"/>
        </w:rPr>
        <w:t>Năm 202</w:t>
      </w:r>
      <w:r w:rsidR="009C4E49" w:rsidRPr="00C14CC3">
        <w:rPr>
          <w:rFonts w:asciiTheme="majorHAnsi" w:hAnsiTheme="majorHAnsi" w:cstheme="majorHAnsi"/>
          <w:sz w:val="28"/>
          <w:szCs w:val="28"/>
          <w:highlight w:val="white"/>
          <w:lang w:val="nl-NL"/>
        </w:rPr>
        <w:t>3 là năm thứ ba</w:t>
      </w:r>
      <w:r w:rsidRPr="00C14CC3">
        <w:rPr>
          <w:rFonts w:asciiTheme="majorHAnsi" w:hAnsiTheme="majorHAnsi" w:cstheme="majorHAnsi"/>
          <w:sz w:val="28"/>
          <w:szCs w:val="28"/>
          <w:highlight w:val="white"/>
          <w:lang w:val="nl-NL"/>
        </w:rPr>
        <w:t xml:space="preserve"> thực hiện</w:t>
      </w:r>
      <w:r w:rsidR="000F589C" w:rsidRPr="00C14CC3">
        <w:rPr>
          <w:rFonts w:asciiTheme="majorHAnsi" w:hAnsiTheme="majorHAnsi" w:cstheme="majorHAnsi"/>
          <w:sz w:val="28"/>
          <w:szCs w:val="28"/>
          <w:highlight w:val="white"/>
          <w:lang w:val="nl-NL"/>
        </w:rPr>
        <w:t xml:space="preserve"> </w:t>
      </w:r>
      <w:r w:rsidR="00D811C7" w:rsidRPr="00C14CC3">
        <w:rPr>
          <w:rFonts w:asciiTheme="majorHAnsi" w:hAnsiTheme="majorHAnsi" w:cstheme="majorHAnsi"/>
          <w:sz w:val="28"/>
          <w:szCs w:val="28"/>
          <w:highlight w:val="white"/>
          <w:lang w:val="nl-NL"/>
        </w:rPr>
        <w:t>Kế hoạch phát triển kinh tế-xã hội 5 năm giai đoạn 2021-</w:t>
      </w:r>
      <w:r w:rsidRPr="00C14CC3">
        <w:rPr>
          <w:rFonts w:asciiTheme="majorHAnsi" w:hAnsiTheme="majorHAnsi" w:cstheme="majorHAnsi"/>
          <w:sz w:val="28"/>
          <w:szCs w:val="28"/>
          <w:highlight w:val="white"/>
          <w:lang w:val="nl-NL"/>
        </w:rPr>
        <w:t xml:space="preserve">2025, mặc dù phải đối mặt với nhiều khó khăn, thách thức, nhất là </w:t>
      </w:r>
      <w:r w:rsidR="00D811C7" w:rsidRPr="00C14CC3">
        <w:rPr>
          <w:rFonts w:asciiTheme="majorHAnsi" w:hAnsiTheme="majorHAnsi" w:cstheme="majorHAnsi"/>
          <w:sz w:val="28"/>
          <w:szCs w:val="28"/>
          <w:highlight w:val="white"/>
          <w:lang w:val="nl-NL"/>
        </w:rPr>
        <w:t xml:space="preserve">sản suất kinh doanh gặp nhiều khó khăn, </w:t>
      </w:r>
      <w:r w:rsidRPr="00C14CC3">
        <w:rPr>
          <w:rFonts w:asciiTheme="majorHAnsi" w:hAnsiTheme="majorHAnsi" w:cstheme="majorHAnsi"/>
          <w:sz w:val="28"/>
          <w:szCs w:val="28"/>
          <w:highlight w:val="white"/>
          <w:lang w:val="nl-NL"/>
        </w:rPr>
        <w:t xml:space="preserve">biến động về giá cả </w:t>
      </w:r>
      <w:r w:rsidRPr="00C14CC3">
        <w:rPr>
          <w:rFonts w:asciiTheme="majorHAnsi" w:hAnsiTheme="majorHAnsi" w:cstheme="majorHAnsi"/>
          <w:sz w:val="28"/>
          <w:szCs w:val="28"/>
          <w:highlight w:val="white"/>
          <w:u w:color="FF0000"/>
          <w:lang w:val="nl-NL"/>
        </w:rPr>
        <w:t>nguyên</w:t>
      </w:r>
      <w:r w:rsidRPr="00C14CC3">
        <w:rPr>
          <w:rFonts w:asciiTheme="majorHAnsi" w:hAnsiTheme="majorHAnsi" w:cstheme="majorHAnsi"/>
          <w:sz w:val="28"/>
          <w:szCs w:val="28"/>
          <w:highlight w:val="white"/>
          <w:lang w:val="nl-NL"/>
        </w:rPr>
        <w:t>, vật liệu</w:t>
      </w:r>
      <w:r w:rsidR="00D811C7" w:rsidRPr="00C14CC3">
        <w:rPr>
          <w:rFonts w:asciiTheme="majorHAnsi" w:hAnsiTheme="majorHAnsi" w:cstheme="majorHAnsi"/>
          <w:sz w:val="28"/>
          <w:szCs w:val="28"/>
          <w:highlight w:val="white"/>
          <w:lang w:val="nl-NL"/>
        </w:rPr>
        <w:t xml:space="preserve">, </w:t>
      </w:r>
      <w:r w:rsidRPr="00C14CC3">
        <w:rPr>
          <w:rFonts w:asciiTheme="majorHAnsi" w:hAnsiTheme="majorHAnsi" w:cstheme="majorHAnsi"/>
          <w:sz w:val="28"/>
          <w:szCs w:val="28"/>
          <w:highlight w:val="white"/>
          <w:lang w:val="nl-NL"/>
        </w:rPr>
        <w:t>và dịch bệnh, thiên tai</w:t>
      </w:r>
      <w:r w:rsidR="0065798A" w:rsidRPr="00C14CC3">
        <w:rPr>
          <w:rFonts w:asciiTheme="majorHAnsi" w:hAnsiTheme="majorHAnsi" w:cstheme="majorHAnsi"/>
          <w:sz w:val="28"/>
          <w:szCs w:val="28"/>
          <w:highlight w:val="white"/>
          <w:lang w:val="nl-NL"/>
        </w:rPr>
        <w:t>,</w:t>
      </w:r>
      <w:r w:rsidRPr="00C14CC3">
        <w:rPr>
          <w:rFonts w:asciiTheme="majorHAnsi" w:hAnsiTheme="majorHAnsi" w:cstheme="majorHAnsi"/>
          <w:sz w:val="28"/>
          <w:szCs w:val="28"/>
          <w:highlight w:val="white"/>
          <w:lang w:val="nl-NL"/>
        </w:rPr>
        <w:t xml:space="preserve"> </w:t>
      </w:r>
      <w:r w:rsidRPr="00C14CC3">
        <w:rPr>
          <w:rFonts w:asciiTheme="majorHAnsi" w:hAnsiTheme="majorHAnsi" w:cstheme="majorHAnsi"/>
          <w:sz w:val="28"/>
          <w:szCs w:val="28"/>
          <w:highlight w:val="white"/>
          <w:u w:color="FF0000"/>
          <w:lang w:val="nl-NL"/>
        </w:rPr>
        <w:t>song</w:t>
      </w:r>
      <w:r w:rsidRPr="00C14CC3">
        <w:rPr>
          <w:rFonts w:asciiTheme="majorHAnsi" w:hAnsiTheme="majorHAnsi" w:cstheme="majorHAnsi"/>
          <w:sz w:val="28"/>
          <w:szCs w:val="28"/>
          <w:highlight w:val="white"/>
          <w:lang w:val="nl-NL"/>
        </w:rPr>
        <w:t xml:space="preserve"> với sự đoàn kết, thống nhất và tinh thần nỗ lực, quyết tâm </w:t>
      </w:r>
      <w:r w:rsidRPr="00C14CC3">
        <w:rPr>
          <w:rFonts w:asciiTheme="majorHAnsi" w:hAnsiTheme="majorHAnsi" w:cstheme="majorHAnsi"/>
          <w:sz w:val="28"/>
          <w:szCs w:val="28"/>
          <w:highlight w:val="white"/>
          <w:u w:color="FF0000"/>
          <w:lang w:val="nl-NL"/>
        </w:rPr>
        <w:t>cao</w:t>
      </w:r>
      <w:r w:rsidRPr="00C14CC3">
        <w:rPr>
          <w:rFonts w:asciiTheme="majorHAnsi" w:hAnsiTheme="majorHAnsi" w:cstheme="majorHAnsi"/>
          <w:sz w:val="28"/>
          <w:szCs w:val="28"/>
          <w:highlight w:val="white"/>
          <w:lang w:val="nl-NL"/>
        </w:rPr>
        <w:t xml:space="preserve">, Tỉnh ủy đã nêu cao trách nhiệm trước Đảng bộ và Nhân dân các dân tộc trên địa bàn tỉnh, tập trung lãnh đạo, chỉ đạo cụ thể hóa, triển khai thực hiện đồng bộ, có hiệu quả nhiệm vụ, giải pháp xác định tại </w:t>
      </w:r>
      <w:r w:rsidR="00D811C7" w:rsidRPr="00C14CC3">
        <w:rPr>
          <w:rFonts w:asciiTheme="majorHAnsi" w:hAnsiTheme="majorHAnsi" w:cstheme="majorHAnsi"/>
          <w:sz w:val="28"/>
          <w:szCs w:val="28"/>
          <w:lang w:val="nl-NL"/>
        </w:rPr>
        <w:t>Nghị quyết số 18-NQ/TU ngày 02-12-2022 "</w:t>
      </w:r>
      <w:r w:rsidR="00D811C7" w:rsidRPr="00C14CC3">
        <w:rPr>
          <w:rFonts w:asciiTheme="majorHAnsi" w:hAnsiTheme="majorHAnsi" w:cstheme="majorHAnsi"/>
          <w:i/>
          <w:sz w:val="28"/>
          <w:szCs w:val="28"/>
          <w:lang w:val="nl-NL"/>
        </w:rPr>
        <w:t>về lãnh đạo thực hiện nhiệm vụ kinh tế-xã hội, quốc phòng, an ninh, xây dựng Đảng và hệ thống chính trị năm 2023</w:t>
      </w:r>
      <w:r w:rsidR="00D811C7" w:rsidRPr="00C14CC3">
        <w:rPr>
          <w:rFonts w:asciiTheme="majorHAnsi" w:hAnsiTheme="majorHAnsi" w:cstheme="majorHAnsi"/>
          <w:sz w:val="28"/>
          <w:szCs w:val="28"/>
          <w:lang w:val="nl-NL"/>
        </w:rPr>
        <w:t xml:space="preserve">" </w:t>
      </w:r>
      <w:r w:rsidRPr="00C14CC3">
        <w:rPr>
          <w:rFonts w:asciiTheme="majorHAnsi" w:hAnsiTheme="majorHAnsi" w:cstheme="majorHAnsi"/>
          <w:sz w:val="28"/>
          <w:szCs w:val="28"/>
          <w:highlight w:val="white"/>
          <w:lang w:val="nl-NL"/>
        </w:rPr>
        <w:t xml:space="preserve">đã đề ra và </w:t>
      </w:r>
      <w:r w:rsidRPr="00C14CC3">
        <w:rPr>
          <w:rFonts w:asciiTheme="majorHAnsi" w:hAnsiTheme="majorHAnsi" w:cstheme="majorHAnsi"/>
          <w:sz w:val="28"/>
          <w:szCs w:val="28"/>
          <w:highlight w:val="white"/>
          <w:u w:color="FF0000"/>
          <w:lang w:val="nl-NL"/>
        </w:rPr>
        <w:t>đạt</w:t>
      </w:r>
      <w:r w:rsidRPr="00C14CC3">
        <w:rPr>
          <w:rFonts w:asciiTheme="majorHAnsi" w:hAnsiTheme="majorHAnsi" w:cstheme="majorHAnsi"/>
          <w:sz w:val="28"/>
          <w:szCs w:val="28"/>
          <w:highlight w:val="white"/>
          <w:lang w:val="nl-NL"/>
        </w:rPr>
        <w:t xml:space="preserve"> được kết quả </w:t>
      </w:r>
      <w:r w:rsidR="0065798A" w:rsidRPr="00C14CC3">
        <w:rPr>
          <w:rFonts w:asciiTheme="majorHAnsi" w:hAnsiTheme="majorHAnsi" w:cstheme="majorHAnsi"/>
          <w:sz w:val="28"/>
          <w:szCs w:val="28"/>
          <w:highlight w:val="white"/>
          <w:lang w:val="nl-NL"/>
        </w:rPr>
        <w:t>quan trọng</w:t>
      </w:r>
      <w:r w:rsidRPr="00C14CC3">
        <w:rPr>
          <w:rFonts w:asciiTheme="majorHAnsi" w:hAnsiTheme="majorHAnsi" w:cstheme="majorHAnsi"/>
          <w:sz w:val="28"/>
          <w:szCs w:val="28"/>
          <w:highlight w:val="white"/>
          <w:lang w:val="nl-NL"/>
        </w:rPr>
        <w:t>.</w:t>
      </w:r>
    </w:p>
    <w:p w14:paraId="770D88AC" w14:textId="34FE2990" w:rsidR="00467655" w:rsidRPr="00C14CC3" w:rsidRDefault="00467655" w:rsidP="00C14CC3">
      <w:pPr>
        <w:spacing w:before="120" w:line="360" w:lineRule="exact"/>
        <w:ind w:firstLine="567"/>
        <w:jc w:val="both"/>
        <w:rPr>
          <w:rFonts w:asciiTheme="majorHAnsi" w:hAnsiTheme="majorHAnsi" w:cstheme="majorHAnsi"/>
          <w:b/>
          <w:sz w:val="28"/>
          <w:szCs w:val="28"/>
          <w:highlight w:val="white"/>
          <w:lang w:val="nl-NL"/>
        </w:rPr>
      </w:pPr>
      <w:r w:rsidRPr="00C14CC3">
        <w:rPr>
          <w:rFonts w:asciiTheme="majorHAnsi" w:hAnsiTheme="majorHAnsi" w:cstheme="majorHAnsi"/>
          <w:b/>
          <w:sz w:val="28"/>
          <w:szCs w:val="28"/>
          <w:highlight w:val="white"/>
          <w:lang w:val="nl-NL"/>
        </w:rPr>
        <w:t>I. KẾT</w:t>
      </w:r>
      <w:r w:rsidR="00D811C7" w:rsidRPr="00C14CC3">
        <w:rPr>
          <w:rFonts w:asciiTheme="majorHAnsi" w:hAnsiTheme="majorHAnsi" w:cstheme="majorHAnsi"/>
          <w:b/>
          <w:sz w:val="28"/>
          <w:szCs w:val="28"/>
          <w:highlight w:val="white"/>
          <w:lang w:val="nl-NL"/>
        </w:rPr>
        <w:t xml:space="preserve"> QUẢ THỰC HIỆN NHIỆM VỤ NĂM 2023</w:t>
      </w:r>
    </w:p>
    <w:p w14:paraId="5D412385" w14:textId="77777777" w:rsidR="00467655" w:rsidRPr="00C14CC3" w:rsidRDefault="00467655" w:rsidP="00C14CC3">
      <w:pPr>
        <w:spacing w:before="120" w:line="360" w:lineRule="exact"/>
        <w:ind w:firstLine="567"/>
        <w:jc w:val="both"/>
        <w:rPr>
          <w:rFonts w:asciiTheme="majorHAnsi" w:hAnsiTheme="majorHAnsi" w:cstheme="majorHAnsi"/>
          <w:sz w:val="28"/>
          <w:szCs w:val="28"/>
          <w:highlight w:val="white"/>
          <w:lang w:val="af-ZA"/>
        </w:rPr>
      </w:pPr>
      <w:r w:rsidRPr="00C14CC3">
        <w:rPr>
          <w:rFonts w:asciiTheme="majorHAnsi" w:hAnsiTheme="majorHAnsi" w:cstheme="majorHAnsi"/>
          <w:b/>
          <w:sz w:val="28"/>
          <w:szCs w:val="28"/>
          <w:highlight w:val="white"/>
          <w:lang w:val="nl-NL"/>
        </w:rPr>
        <w:t>1. Những kết quả đạt được</w:t>
      </w:r>
    </w:p>
    <w:p w14:paraId="26FC9AE1" w14:textId="77777777" w:rsidR="00467655" w:rsidRPr="00C14CC3" w:rsidRDefault="00467655" w:rsidP="00C14CC3">
      <w:pPr>
        <w:spacing w:before="120" w:line="360" w:lineRule="exact"/>
        <w:ind w:firstLine="567"/>
        <w:jc w:val="both"/>
        <w:rPr>
          <w:rFonts w:asciiTheme="majorHAnsi" w:hAnsiTheme="majorHAnsi" w:cstheme="majorHAnsi"/>
          <w:sz w:val="28"/>
          <w:szCs w:val="28"/>
          <w:highlight w:val="white"/>
          <w:lang w:val="nl-NL"/>
        </w:rPr>
      </w:pPr>
      <w:r w:rsidRPr="00C14CC3">
        <w:rPr>
          <w:rFonts w:asciiTheme="majorHAnsi" w:hAnsiTheme="majorHAnsi" w:cstheme="majorHAnsi"/>
          <w:b/>
          <w:i/>
          <w:kern w:val="16"/>
          <w:sz w:val="28"/>
          <w:szCs w:val="28"/>
          <w:highlight w:val="white"/>
          <w:lang w:val="nl-NL"/>
        </w:rPr>
        <w:t xml:space="preserve">1.1. </w:t>
      </w:r>
      <w:r w:rsidRPr="00C14CC3">
        <w:rPr>
          <w:rFonts w:asciiTheme="majorHAnsi" w:hAnsiTheme="majorHAnsi" w:cstheme="majorHAnsi"/>
          <w:b/>
          <w:i/>
          <w:sz w:val="28"/>
          <w:szCs w:val="28"/>
          <w:highlight w:val="white"/>
          <w:lang w:val="nl-NL"/>
        </w:rPr>
        <w:t>Về kinh tế</w:t>
      </w:r>
    </w:p>
    <w:p w14:paraId="28EBFAC5" w14:textId="3C319293" w:rsidR="00C331A6" w:rsidRPr="00DC0689" w:rsidRDefault="00ED48F5" w:rsidP="00DC0689">
      <w:pPr>
        <w:widowControl w:val="0"/>
        <w:spacing w:before="120" w:line="360" w:lineRule="exact"/>
        <w:ind w:firstLine="567"/>
        <w:jc w:val="both"/>
        <w:rPr>
          <w:rFonts w:asciiTheme="majorHAnsi" w:hAnsiTheme="majorHAnsi" w:cstheme="majorHAnsi"/>
          <w:i/>
          <w:sz w:val="28"/>
          <w:szCs w:val="28"/>
          <w:highlight w:val="white"/>
          <w:lang w:val="nl-NL"/>
        </w:rPr>
      </w:pPr>
      <w:r w:rsidRPr="00C14CC3">
        <w:rPr>
          <w:rFonts w:asciiTheme="majorHAnsi" w:hAnsiTheme="majorHAnsi" w:cstheme="majorHAnsi"/>
          <w:bCs/>
          <w:sz w:val="28"/>
          <w:szCs w:val="28"/>
          <w:highlight w:val="white"/>
          <w:lang w:val="nl-NL"/>
        </w:rPr>
        <w:t>- T</w:t>
      </w:r>
      <w:r w:rsidRPr="00C14CC3">
        <w:rPr>
          <w:rFonts w:asciiTheme="majorHAnsi" w:hAnsiTheme="majorHAnsi" w:cstheme="majorHAnsi"/>
          <w:sz w:val="28"/>
          <w:szCs w:val="28"/>
          <w:highlight w:val="white"/>
          <w:lang w:val="nl-NL"/>
        </w:rPr>
        <w:t>ổn</w:t>
      </w:r>
      <w:r w:rsidR="008F3C20" w:rsidRPr="00C14CC3">
        <w:rPr>
          <w:rFonts w:asciiTheme="majorHAnsi" w:hAnsiTheme="majorHAnsi" w:cstheme="majorHAnsi"/>
          <w:sz w:val="28"/>
          <w:szCs w:val="28"/>
          <w:highlight w:val="white"/>
          <w:lang w:val="nl-NL"/>
        </w:rPr>
        <w:t xml:space="preserve">g sản phẩm trên địa bàn (GRDP) </w:t>
      </w:r>
      <w:r w:rsidRPr="00C14CC3">
        <w:rPr>
          <w:rFonts w:asciiTheme="majorHAnsi" w:hAnsiTheme="majorHAnsi" w:cstheme="majorHAnsi"/>
          <w:sz w:val="28"/>
          <w:szCs w:val="28"/>
          <w:highlight w:val="white"/>
          <w:lang w:val="nl-NL"/>
        </w:rPr>
        <w:t>năm 202</w:t>
      </w:r>
      <w:r w:rsidR="00D811C7" w:rsidRPr="00C14CC3">
        <w:rPr>
          <w:rFonts w:asciiTheme="majorHAnsi" w:hAnsiTheme="majorHAnsi" w:cstheme="majorHAnsi"/>
          <w:sz w:val="28"/>
          <w:szCs w:val="28"/>
          <w:highlight w:val="white"/>
          <w:lang w:val="nl-NL"/>
        </w:rPr>
        <w:t>3</w:t>
      </w:r>
      <w:r w:rsidRPr="00C14CC3">
        <w:rPr>
          <w:rFonts w:asciiTheme="majorHAnsi" w:hAnsiTheme="majorHAnsi" w:cstheme="majorHAnsi"/>
          <w:sz w:val="28"/>
          <w:szCs w:val="28"/>
          <w:highlight w:val="white"/>
          <w:vertAlign w:val="superscript"/>
          <w:lang w:val="nl-NL"/>
        </w:rPr>
        <w:t xml:space="preserve"> </w:t>
      </w:r>
      <w:r w:rsidRPr="00C14CC3">
        <w:rPr>
          <w:rFonts w:asciiTheme="majorHAnsi" w:hAnsiTheme="majorHAnsi" w:cstheme="majorHAnsi"/>
          <w:sz w:val="28"/>
          <w:szCs w:val="28"/>
          <w:highlight w:val="white"/>
          <w:lang w:val="nl-NL"/>
        </w:rPr>
        <w:t>(</w:t>
      </w:r>
      <w:r w:rsidRPr="00C14CC3">
        <w:rPr>
          <w:rFonts w:asciiTheme="majorHAnsi" w:hAnsiTheme="majorHAnsi" w:cstheme="majorHAnsi"/>
          <w:i/>
          <w:sz w:val="28"/>
          <w:szCs w:val="28"/>
          <w:highlight w:val="white"/>
          <w:lang w:val="nl-NL"/>
        </w:rPr>
        <w:t>theo giá so sánh 2010</w:t>
      </w:r>
      <w:r w:rsidRPr="00C14CC3">
        <w:rPr>
          <w:rFonts w:asciiTheme="majorHAnsi" w:hAnsiTheme="majorHAnsi" w:cstheme="majorHAnsi"/>
          <w:sz w:val="28"/>
          <w:szCs w:val="28"/>
          <w:highlight w:val="white"/>
          <w:lang w:val="nl-NL"/>
        </w:rPr>
        <w:t>)</w:t>
      </w:r>
      <w:r w:rsidR="00334F2F">
        <w:rPr>
          <w:rFonts w:asciiTheme="majorHAnsi" w:hAnsiTheme="majorHAnsi" w:cstheme="majorHAnsi"/>
          <w:i/>
          <w:sz w:val="28"/>
          <w:szCs w:val="28"/>
          <w:lang w:val="nl-NL"/>
        </w:rPr>
        <w:t xml:space="preserve"> </w:t>
      </w:r>
      <w:r w:rsidR="00334F2F">
        <w:rPr>
          <w:rFonts w:asciiTheme="majorHAnsi" w:hAnsiTheme="majorHAnsi" w:cstheme="majorHAnsi"/>
          <w:sz w:val="28"/>
          <w:szCs w:val="28"/>
          <w:lang w:val="nl-NL"/>
        </w:rPr>
        <w:t xml:space="preserve">ước khoảng </w:t>
      </w:r>
      <w:r w:rsidR="00D811C7" w:rsidRPr="00C14CC3">
        <w:rPr>
          <w:rFonts w:asciiTheme="majorHAnsi" w:hAnsiTheme="majorHAnsi" w:cstheme="majorHAnsi"/>
          <w:b/>
          <w:sz w:val="28"/>
          <w:szCs w:val="28"/>
          <w:lang w:val="nl-NL"/>
        </w:rPr>
        <w:t>1</w:t>
      </w:r>
      <w:r w:rsidR="00DC0689">
        <w:rPr>
          <w:rFonts w:asciiTheme="majorHAnsi" w:hAnsiTheme="majorHAnsi" w:cstheme="majorHAnsi"/>
          <w:b/>
          <w:sz w:val="28"/>
          <w:szCs w:val="28"/>
          <w:lang w:val="nl-NL"/>
        </w:rPr>
        <w:t>8</w:t>
      </w:r>
      <w:r w:rsidR="00D811C7" w:rsidRPr="00C14CC3">
        <w:rPr>
          <w:rFonts w:asciiTheme="majorHAnsi" w:hAnsiTheme="majorHAnsi" w:cstheme="majorHAnsi"/>
          <w:b/>
          <w:sz w:val="28"/>
          <w:szCs w:val="28"/>
          <w:lang w:val="nl-NL"/>
        </w:rPr>
        <w:t>.</w:t>
      </w:r>
      <w:r w:rsidR="00DC0689">
        <w:rPr>
          <w:rFonts w:asciiTheme="majorHAnsi" w:hAnsiTheme="majorHAnsi" w:cstheme="majorHAnsi"/>
          <w:b/>
          <w:sz w:val="28"/>
          <w:szCs w:val="28"/>
          <w:lang w:val="nl-NL"/>
        </w:rPr>
        <w:t>938,78</w:t>
      </w:r>
      <w:r w:rsidR="00D811C7" w:rsidRPr="00C14CC3">
        <w:rPr>
          <w:rFonts w:asciiTheme="majorHAnsi" w:hAnsiTheme="majorHAnsi" w:cstheme="majorHAnsi"/>
          <w:b/>
          <w:sz w:val="28"/>
          <w:szCs w:val="28"/>
          <w:lang w:val="nl-NL"/>
        </w:rPr>
        <w:t xml:space="preserve"> </w:t>
      </w:r>
      <w:r w:rsidRPr="00C14CC3">
        <w:rPr>
          <w:rFonts w:asciiTheme="majorHAnsi" w:hAnsiTheme="majorHAnsi" w:cstheme="majorHAnsi"/>
          <w:b/>
          <w:sz w:val="28"/>
          <w:szCs w:val="28"/>
          <w:highlight w:val="white"/>
          <w:lang w:val="nl-NL"/>
        </w:rPr>
        <w:t>tỷ đồng</w:t>
      </w:r>
      <w:r w:rsidRPr="00C14CC3">
        <w:rPr>
          <w:rFonts w:asciiTheme="majorHAnsi" w:hAnsiTheme="majorHAnsi" w:cstheme="majorHAnsi"/>
          <w:sz w:val="28"/>
          <w:szCs w:val="28"/>
          <w:highlight w:val="white"/>
          <w:lang w:val="nl-NL"/>
        </w:rPr>
        <w:t xml:space="preserve">, </w:t>
      </w:r>
      <w:r w:rsidR="00F90A65" w:rsidRPr="00C14CC3">
        <w:rPr>
          <w:rFonts w:asciiTheme="majorHAnsi" w:hAnsiTheme="majorHAnsi" w:cstheme="majorHAnsi"/>
          <w:sz w:val="28"/>
          <w:szCs w:val="28"/>
        </w:rPr>
        <w:t xml:space="preserve">đạt </w:t>
      </w:r>
      <w:r w:rsidR="00F90A65" w:rsidRPr="00C14CC3">
        <w:rPr>
          <w:rFonts w:asciiTheme="majorHAnsi" w:hAnsiTheme="majorHAnsi" w:cstheme="majorHAnsi"/>
          <w:b/>
          <w:sz w:val="28"/>
          <w:szCs w:val="28"/>
        </w:rPr>
        <w:t>9</w:t>
      </w:r>
      <w:r w:rsidR="00DC0689">
        <w:rPr>
          <w:rFonts w:asciiTheme="majorHAnsi" w:hAnsiTheme="majorHAnsi" w:cstheme="majorHAnsi"/>
          <w:b/>
          <w:sz w:val="28"/>
          <w:szCs w:val="28"/>
        </w:rPr>
        <w:t>7</w:t>
      </w:r>
      <w:r w:rsidR="00F90A65" w:rsidRPr="00C14CC3">
        <w:rPr>
          <w:rFonts w:asciiTheme="majorHAnsi" w:hAnsiTheme="majorHAnsi" w:cstheme="majorHAnsi"/>
          <w:b/>
          <w:sz w:val="28"/>
          <w:szCs w:val="28"/>
        </w:rPr>
        <w:t>,</w:t>
      </w:r>
      <w:r w:rsidR="00DC0689">
        <w:rPr>
          <w:rFonts w:asciiTheme="majorHAnsi" w:hAnsiTheme="majorHAnsi" w:cstheme="majorHAnsi"/>
          <w:b/>
          <w:sz w:val="28"/>
          <w:szCs w:val="28"/>
        </w:rPr>
        <w:t>62</w:t>
      </w:r>
      <w:r w:rsidR="00F90A65" w:rsidRPr="00C14CC3">
        <w:rPr>
          <w:rFonts w:asciiTheme="majorHAnsi" w:hAnsiTheme="majorHAnsi" w:cstheme="majorHAnsi"/>
          <w:b/>
          <w:sz w:val="28"/>
          <w:szCs w:val="28"/>
        </w:rPr>
        <w:t>%</w:t>
      </w:r>
      <w:r w:rsidR="00F90A65" w:rsidRPr="00C14CC3">
        <w:rPr>
          <w:rFonts w:asciiTheme="majorHAnsi" w:hAnsiTheme="majorHAnsi" w:cstheme="majorHAnsi"/>
          <w:sz w:val="28"/>
          <w:szCs w:val="28"/>
        </w:rPr>
        <w:t xml:space="preserve"> </w:t>
      </w:r>
      <w:r w:rsidR="00F90A65" w:rsidRPr="00C14CC3">
        <w:rPr>
          <w:rFonts w:asciiTheme="majorHAnsi" w:hAnsiTheme="majorHAnsi" w:cstheme="majorHAnsi"/>
          <w:sz w:val="28"/>
          <w:szCs w:val="28"/>
          <w:highlight w:val="white"/>
        </w:rPr>
        <w:t>kế hoạch,</w:t>
      </w:r>
      <w:r w:rsidR="00F90A65" w:rsidRPr="00C14CC3">
        <w:rPr>
          <w:rFonts w:asciiTheme="majorHAnsi" w:hAnsiTheme="majorHAnsi" w:cstheme="majorHAnsi"/>
          <w:b/>
          <w:sz w:val="28"/>
          <w:szCs w:val="28"/>
          <w:highlight w:val="white"/>
          <w:lang w:val="nl-NL"/>
        </w:rPr>
        <w:t xml:space="preserve"> </w:t>
      </w:r>
      <w:r w:rsidR="00DC0689">
        <w:rPr>
          <w:rFonts w:asciiTheme="majorHAnsi" w:hAnsiTheme="majorHAnsi" w:cstheme="majorHAnsi"/>
          <w:b/>
          <w:sz w:val="28"/>
          <w:szCs w:val="28"/>
          <w:highlight w:val="white"/>
          <w:lang w:val="nl-NL"/>
        </w:rPr>
        <w:t>tốc độ tăng trưởng 7</w:t>
      </w:r>
      <w:r w:rsidRPr="00C14CC3">
        <w:rPr>
          <w:rFonts w:asciiTheme="majorHAnsi" w:hAnsiTheme="majorHAnsi" w:cstheme="majorHAnsi"/>
          <w:b/>
          <w:sz w:val="28"/>
          <w:szCs w:val="28"/>
          <w:highlight w:val="white"/>
          <w:lang w:val="nl-NL"/>
        </w:rPr>
        <w:t>,</w:t>
      </w:r>
      <w:r w:rsidR="00D811C7" w:rsidRPr="00C14CC3">
        <w:rPr>
          <w:rFonts w:asciiTheme="majorHAnsi" w:hAnsiTheme="majorHAnsi" w:cstheme="majorHAnsi"/>
          <w:b/>
          <w:sz w:val="28"/>
          <w:szCs w:val="28"/>
          <w:highlight w:val="white"/>
          <w:lang w:val="nl-NL"/>
        </w:rPr>
        <w:t>3</w:t>
      </w:r>
      <w:r w:rsidR="00DC0689">
        <w:rPr>
          <w:rFonts w:asciiTheme="majorHAnsi" w:hAnsiTheme="majorHAnsi" w:cstheme="majorHAnsi"/>
          <w:b/>
          <w:sz w:val="28"/>
          <w:szCs w:val="28"/>
          <w:highlight w:val="white"/>
          <w:lang w:val="nl-NL"/>
        </w:rPr>
        <w:t>2</w:t>
      </w:r>
      <w:r w:rsidRPr="00C14CC3">
        <w:rPr>
          <w:rFonts w:asciiTheme="majorHAnsi" w:hAnsiTheme="majorHAnsi" w:cstheme="majorHAnsi"/>
          <w:b/>
          <w:sz w:val="28"/>
          <w:szCs w:val="28"/>
          <w:highlight w:val="white"/>
          <w:lang w:val="nl-NL"/>
        </w:rPr>
        <w:t>%</w:t>
      </w:r>
      <w:r w:rsidR="00DC0689">
        <w:rPr>
          <w:rFonts w:asciiTheme="majorHAnsi" w:hAnsiTheme="majorHAnsi" w:cstheme="majorHAnsi"/>
          <w:b/>
          <w:sz w:val="28"/>
          <w:szCs w:val="28"/>
          <w:highlight w:val="white"/>
          <w:lang w:val="nl-NL"/>
        </w:rPr>
        <w:t xml:space="preserve">, </w:t>
      </w:r>
      <w:r w:rsidR="00DC0689" w:rsidRPr="00DC0689">
        <w:rPr>
          <w:rFonts w:asciiTheme="majorHAnsi" w:hAnsiTheme="majorHAnsi" w:cstheme="majorHAnsi"/>
          <w:sz w:val="28"/>
          <w:szCs w:val="28"/>
          <w:highlight w:val="white"/>
          <w:lang w:val="fr-FR"/>
        </w:rPr>
        <w:t>đứng thứ</w:t>
      </w:r>
      <w:r w:rsidR="00DC0689" w:rsidRPr="00DC0689">
        <w:rPr>
          <w:rFonts w:asciiTheme="majorHAnsi" w:hAnsiTheme="majorHAnsi" w:cstheme="majorHAnsi"/>
          <w:b/>
          <w:sz w:val="28"/>
          <w:szCs w:val="28"/>
          <w:highlight w:val="white"/>
          <w:lang w:val="fr-FR"/>
        </w:rPr>
        <w:t xml:space="preserve"> 22 </w:t>
      </w:r>
      <w:r w:rsidR="00DC0689" w:rsidRPr="00DC0689">
        <w:rPr>
          <w:rFonts w:asciiTheme="majorHAnsi" w:hAnsiTheme="majorHAnsi" w:cstheme="majorHAnsi"/>
          <w:sz w:val="28"/>
          <w:szCs w:val="28"/>
          <w:highlight w:val="white"/>
          <w:lang w:val="fr-FR"/>
        </w:rPr>
        <w:t xml:space="preserve">cả nước và </w:t>
      </w:r>
      <w:r w:rsidR="00DC0689" w:rsidRPr="00DC0689">
        <w:rPr>
          <w:rFonts w:asciiTheme="majorHAnsi" w:hAnsiTheme="majorHAnsi" w:cstheme="majorHAnsi"/>
          <w:b/>
          <w:sz w:val="28"/>
          <w:szCs w:val="28"/>
          <w:highlight w:val="white"/>
          <w:lang w:val="fr-FR"/>
        </w:rPr>
        <w:t xml:space="preserve">thứ nhất </w:t>
      </w:r>
      <w:r w:rsidR="00DC0689" w:rsidRPr="00DC0689">
        <w:rPr>
          <w:rFonts w:asciiTheme="majorHAnsi" w:hAnsiTheme="majorHAnsi" w:cstheme="majorHAnsi"/>
          <w:sz w:val="28"/>
          <w:szCs w:val="28"/>
          <w:highlight w:val="white"/>
          <w:lang w:val="fr-FR"/>
        </w:rPr>
        <w:t>Khu vực Tây Nguyên (</w:t>
      </w:r>
      <w:r w:rsidR="00DC0689" w:rsidRPr="00DC0689">
        <w:rPr>
          <w:rFonts w:asciiTheme="majorHAnsi" w:hAnsiTheme="majorHAnsi" w:cstheme="majorHAnsi"/>
          <w:i/>
          <w:sz w:val="28"/>
          <w:szCs w:val="28"/>
          <w:highlight w:val="white"/>
          <w:lang w:val="fr-FR"/>
        </w:rPr>
        <w:t>Đắk Nông 5,74%; Lâm Đồng 5,63%; Đắk Lắk 4,39%; Gia Lai 3,02%</w:t>
      </w:r>
      <w:r w:rsidR="00DC0689" w:rsidRPr="00DC0689">
        <w:rPr>
          <w:rFonts w:asciiTheme="majorHAnsi" w:hAnsiTheme="majorHAnsi" w:cstheme="majorHAnsi"/>
          <w:sz w:val="28"/>
          <w:szCs w:val="28"/>
          <w:highlight w:val="white"/>
          <w:lang w:val="fr-FR"/>
        </w:rPr>
        <w:t>).</w:t>
      </w:r>
      <w:r w:rsidR="00DC0689">
        <w:rPr>
          <w:rFonts w:asciiTheme="majorHAnsi" w:hAnsiTheme="majorHAnsi" w:cstheme="majorHAnsi"/>
          <w:sz w:val="28"/>
          <w:szCs w:val="28"/>
          <w:highlight w:val="white"/>
          <w:lang w:val="fr-FR"/>
        </w:rPr>
        <w:t xml:space="preserve"> T</w:t>
      </w:r>
      <w:r w:rsidRPr="00C14CC3">
        <w:rPr>
          <w:rFonts w:asciiTheme="majorHAnsi" w:hAnsiTheme="majorHAnsi" w:cstheme="majorHAnsi"/>
          <w:sz w:val="28"/>
          <w:szCs w:val="28"/>
          <w:highlight w:val="white"/>
          <w:lang w:val="nl-NL"/>
        </w:rPr>
        <w:t xml:space="preserve">rong đó: Nông - Lâm - Thủy sản tăng </w:t>
      </w:r>
      <w:r w:rsidR="00A052A7" w:rsidRPr="00C14CC3">
        <w:rPr>
          <w:rFonts w:asciiTheme="majorHAnsi" w:hAnsiTheme="majorHAnsi" w:cstheme="majorHAnsi"/>
          <w:b/>
          <w:sz w:val="28"/>
          <w:szCs w:val="28"/>
          <w:highlight w:val="white"/>
          <w:lang w:val="nl-NL"/>
        </w:rPr>
        <w:t>5</w:t>
      </w:r>
      <w:r w:rsidR="00C331A6" w:rsidRPr="00C14CC3">
        <w:rPr>
          <w:rFonts w:asciiTheme="majorHAnsi" w:hAnsiTheme="majorHAnsi" w:cstheme="majorHAnsi"/>
          <w:b/>
          <w:sz w:val="28"/>
          <w:szCs w:val="28"/>
          <w:highlight w:val="white"/>
          <w:lang w:val="nl-NL"/>
        </w:rPr>
        <w:t>,</w:t>
      </w:r>
      <w:r w:rsidR="00DC0689">
        <w:rPr>
          <w:rFonts w:asciiTheme="majorHAnsi" w:hAnsiTheme="majorHAnsi" w:cstheme="majorHAnsi"/>
          <w:b/>
          <w:sz w:val="28"/>
          <w:szCs w:val="28"/>
          <w:highlight w:val="white"/>
          <w:lang w:val="nl-NL"/>
        </w:rPr>
        <w:t>84</w:t>
      </w:r>
      <w:r w:rsidRPr="00C14CC3">
        <w:rPr>
          <w:rFonts w:asciiTheme="majorHAnsi" w:hAnsiTheme="majorHAnsi" w:cstheme="majorHAnsi"/>
          <w:b/>
          <w:sz w:val="28"/>
          <w:szCs w:val="28"/>
          <w:highlight w:val="white"/>
          <w:lang w:val="nl-NL"/>
        </w:rPr>
        <w:t>%</w:t>
      </w:r>
      <w:r w:rsidRPr="00C14CC3">
        <w:rPr>
          <w:rFonts w:asciiTheme="majorHAnsi" w:hAnsiTheme="majorHAnsi" w:cstheme="majorHAnsi"/>
          <w:sz w:val="28"/>
          <w:szCs w:val="28"/>
          <w:highlight w:val="white"/>
          <w:lang w:val="nl-NL"/>
        </w:rPr>
        <w:t xml:space="preserve">; Công nghiệp - Xây dựng tăng </w:t>
      </w:r>
      <w:r w:rsidR="0085045A" w:rsidRPr="00C14CC3">
        <w:rPr>
          <w:rFonts w:asciiTheme="majorHAnsi" w:hAnsiTheme="majorHAnsi" w:cstheme="majorHAnsi"/>
          <w:b/>
          <w:sz w:val="28"/>
          <w:szCs w:val="28"/>
          <w:highlight w:val="white"/>
          <w:lang w:val="nl-NL"/>
        </w:rPr>
        <w:t>1</w:t>
      </w:r>
      <w:r w:rsidR="00DC0689">
        <w:rPr>
          <w:rFonts w:asciiTheme="majorHAnsi" w:hAnsiTheme="majorHAnsi" w:cstheme="majorHAnsi"/>
          <w:b/>
          <w:sz w:val="28"/>
          <w:szCs w:val="28"/>
          <w:highlight w:val="white"/>
          <w:lang w:val="nl-NL"/>
        </w:rPr>
        <w:t>0</w:t>
      </w:r>
      <w:r w:rsidR="0085045A" w:rsidRPr="00C14CC3">
        <w:rPr>
          <w:rFonts w:asciiTheme="majorHAnsi" w:hAnsiTheme="majorHAnsi" w:cstheme="majorHAnsi"/>
          <w:b/>
          <w:sz w:val="28"/>
          <w:szCs w:val="28"/>
          <w:highlight w:val="white"/>
          <w:lang w:val="nl-NL"/>
        </w:rPr>
        <w:t>,</w:t>
      </w:r>
      <w:r w:rsidR="00DC0689">
        <w:rPr>
          <w:rFonts w:asciiTheme="majorHAnsi" w:hAnsiTheme="majorHAnsi" w:cstheme="majorHAnsi"/>
          <w:b/>
          <w:sz w:val="28"/>
          <w:szCs w:val="28"/>
          <w:highlight w:val="white"/>
          <w:lang w:val="nl-NL"/>
        </w:rPr>
        <w:t>66</w:t>
      </w:r>
      <w:r w:rsidRPr="00C14CC3">
        <w:rPr>
          <w:rFonts w:asciiTheme="majorHAnsi" w:hAnsiTheme="majorHAnsi" w:cstheme="majorHAnsi"/>
          <w:b/>
          <w:sz w:val="28"/>
          <w:szCs w:val="28"/>
          <w:highlight w:val="white"/>
          <w:lang w:val="nl-NL"/>
        </w:rPr>
        <w:t>%</w:t>
      </w:r>
      <w:r w:rsidRPr="00C14CC3">
        <w:rPr>
          <w:rFonts w:asciiTheme="majorHAnsi" w:hAnsiTheme="majorHAnsi" w:cstheme="majorHAnsi"/>
          <w:sz w:val="28"/>
          <w:szCs w:val="28"/>
          <w:highlight w:val="white"/>
          <w:lang w:val="nl-NL"/>
        </w:rPr>
        <w:t xml:space="preserve">; Thương mại - Dịch vụ tăng </w:t>
      </w:r>
      <w:r w:rsidR="00DC0689">
        <w:rPr>
          <w:rFonts w:asciiTheme="majorHAnsi" w:hAnsiTheme="majorHAnsi" w:cstheme="majorHAnsi"/>
          <w:b/>
          <w:sz w:val="28"/>
          <w:szCs w:val="28"/>
          <w:highlight w:val="white"/>
          <w:lang w:val="nl-NL"/>
        </w:rPr>
        <w:t>6</w:t>
      </w:r>
      <w:r w:rsidR="00C331A6" w:rsidRPr="00C14CC3">
        <w:rPr>
          <w:rFonts w:asciiTheme="majorHAnsi" w:hAnsiTheme="majorHAnsi" w:cstheme="majorHAnsi"/>
          <w:b/>
          <w:sz w:val="28"/>
          <w:szCs w:val="28"/>
          <w:highlight w:val="white"/>
          <w:lang w:val="nl-NL"/>
        </w:rPr>
        <w:t>,</w:t>
      </w:r>
      <w:r w:rsidR="00DC0689">
        <w:rPr>
          <w:rFonts w:asciiTheme="majorHAnsi" w:hAnsiTheme="majorHAnsi" w:cstheme="majorHAnsi"/>
          <w:b/>
          <w:sz w:val="28"/>
          <w:szCs w:val="28"/>
          <w:highlight w:val="white"/>
          <w:lang w:val="nl-NL"/>
        </w:rPr>
        <w:t>71</w:t>
      </w:r>
      <w:r w:rsidRPr="00C14CC3">
        <w:rPr>
          <w:rFonts w:asciiTheme="majorHAnsi" w:hAnsiTheme="majorHAnsi" w:cstheme="majorHAnsi"/>
          <w:b/>
          <w:sz w:val="28"/>
          <w:szCs w:val="28"/>
          <w:highlight w:val="white"/>
          <w:lang w:val="nl-NL"/>
        </w:rPr>
        <w:t>%</w:t>
      </w:r>
      <w:r w:rsidR="00DC0689">
        <w:rPr>
          <w:rFonts w:asciiTheme="majorHAnsi" w:hAnsiTheme="majorHAnsi" w:cstheme="majorHAnsi"/>
          <w:sz w:val="28"/>
          <w:szCs w:val="28"/>
          <w:highlight w:val="white"/>
          <w:lang w:val="nl-NL"/>
        </w:rPr>
        <w:t xml:space="preserve">. </w:t>
      </w:r>
      <w:r w:rsidR="00C331A6" w:rsidRPr="00C14CC3">
        <w:rPr>
          <w:rFonts w:asciiTheme="majorHAnsi" w:hAnsiTheme="majorHAnsi" w:cstheme="majorHAnsi"/>
          <w:sz w:val="28"/>
          <w:szCs w:val="28"/>
          <w:highlight w:val="white"/>
          <w:lang w:val="nl-NL"/>
        </w:rPr>
        <w:t xml:space="preserve">GRDP bình quân đầu người </w:t>
      </w:r>
      <w:r w:rsidR="000F589C" w:rsidRPr="00C14CC3">
        <w:rPr>
          <w:rFonts w:asciiTheme="majorHAnsi" w:hAnsiTheme="majorHAnsi" w:cstheme="majorHAnsi"/>
          <w:sz w:val="28"/>
          <w:szCs w:val="28"/>
          <w:highlight w:val="white"/>
          <w:lang w:val="nl-NL"/>
        </w:rPr>
        <w:t xml:space="preserve">khoảng </w:t>
      </w:r>
      <w:r w:rsidR="00A052A7" w:rsidRPr="00C14CC3">
        <w:rPr>
          <w:rFonts w:asciiTheme="majorHAnsi" w:hAnsiTheme="majorHAnsi" w:cstheme="majorHAnsi"/>
          <w:b/>
          <w:sz w:val="28"/>
          <w:szCs w:val="28"/>
          <w:highlight w:val="white"/>
          <w:lang w:val="nl-NL"/>
        </w:rPr>
        <w:t>58</w:t>
      </w:r>
      <w:r w:rsidR="00C331A6" w:rsidRPr="00C14CC3">
        <w:rPr>
          <w:rFonts w:asciiTheme="majorHAnsi" w:hAnsiTheme="majorHAnsi" w:cstheme="majorHAnsi"/>
          <w:b/>
          <w:sz w:val="28"/>
          <w:szCs w:val="28"/>
          <w:highlight w:val="white"/>
          <w:lang w:val="nl-NL"/>
        </w:rPr>
        <w:t>,</w:t>
      </w:r>
      <w:r w:rsidR="00DC0689">
        <w:rPr>
          <w:rFonts w:asciiTheme="majorHAnsi" w:hAnsiTheme="majorHAnsi" w:cstheme="majorHAnsi"/>
          <w:b/>
          <w:sz w:val="28"/>
          <w:szCs w:val="28"/>
          <w:highlight w:val="white"/>
          <w:lang w:val="nl-NL"/>
        </w:rPr>
        <w:t>42</w:t>
      </w:r>
      <w:r w:rsidR="00C331A6" w:rsidRPr="00C14CC3">
        <w:rPr>
          <w:rFonts w:asciiTheme="majorHAnsi" w:hAnsiTheme="majorHAnsi" w:cstheme="majorHAnsi"/>
          <w:b/>
          <w:sz w:val="28"/>
          <w:szCs w:val="28"/>
          <w:highlight w:val="white"/>
          <w:lang w:val="nl-NL"/>
        </w:rPr>
        <w:t xml:space="preserve"> triệu đồng</w:t>
      </w:r>
      <w:r w:rsidR="00C331A6" w:rsidRPr="00C14CC3">
        <w:rPr>
          <w:rFonts w:asciiTheme="majorHAnsi" w:hAnsiTheme="majorHAnsi" w:cstheme="majorHAnsi"/>
          <w:sz w:val="28"/>
          <w:szCs w:val="28"/>
          <w:highlight w:val="white"/>
          <w:lang w:val="nl-NL"/>
        </w:rPr>
        <w:t xml:space="preserve">, đạt </w:t>
      </w:r>
      <w:r w:rsidR="00DC0689">
        <w:rPr>
          <w:rFonts w:asciiTheme="majorHAnsi" w:hAnsiTheme="majorHAnsi" w:cstheme="majorHAnsi"/>
          <w:b/>
          <w:sz w:val="28"/>
          <w:szCs w:val="28"/>
          <w:highlight w:val="white"/>
          <w:lang w:val="nl-NL"/>
        </w:rPr>
        <w:t>102</w:t>
      </w:r>
      <w:r w:rsidR="00C331A6" w:rsidRPr="00C14CC3">
        <w:rPr>
          <w:rFonts w:asciiTheme="majorHAnsi" w:hAnsiTheme="majorHAnsi" w:cstheme="majorHAnsi"/>
          <w:b/>
          <w:sz w:val="28"/>
          <w:szCs w:val="28"/>
          <w:highlight w:val="white"/>
          <w:lang w:val="nl-NL"/>
        </w:rPr>
        <w:t>,</w:t>
      </w:r>
      <w:r w:rsidR="00DC0689">
        <w:rPr>
          <w:rFonts w:asciiTheme="majorHAnsi" w:hAnsiTheme="majorHAnsi" w:cstheme="majorHAnsi"/>
          <w:b/>
          <w:sz w:val="28"/>
          <w:szCs w:val="28"/>
          <w:highlight w:val="white"/>
          <w:lang w:val="nl-NL"/>
        </w:rPr>
        <w:t>49</w:t>
      </w:r>
      <w:r w:rsidR="00C331A6" w:rsidRPr="00C14CC3">
        <w:rPr>
          <w:rFonts w:asciiTheme="majorHAnsi" w:hAnsiTheme="majorHAnsi" w:cstheme="majorHAnsi"/>
          <w:b/>
          <w:sz w:val="28"/>
          <w:szCs w:val="28"/>
          <w:highlight w:val="white"/>
          <w:lang w:val="nl-NL"/>
        </w:rPr>
        <w:t>%</w:t>
      </w:r>
      <w:r w:rsidR="00C331A6" w:rsidRPr="00C14CC3">
        <w:rPr>
          <w:rFonts w:asciiTheme="majorHAnsi" w:hAnsiTheme="majorHAnsi" w:cstheme="majorHAnsi"/>
          <w:sz w:val="28"/>
          <w:szCs w:val="28"/>
          <w:highlight w:val="white"/>
          <w:lang w:val="nl-NL"/>
        </w:rPr>
        <w:t xml:space="preserve"> kế hoạch, </w:t>
      </w:r>
      <w:r w:rsidR="00C331A6" w:rsidRPr="003D3219">
        <w:rPr>
          <w:rFonts w:asciiTheme="majorHAnsi" w:hAnsiTheme="majorHAnsi" w:cstheme="majorHAnsi"/>
          <w:b/>
          <w:sz w:val="28"/>
          <w:szCs w:val="28"/>
          <w:highlight w:val="white"/>
          <w:lang w:val="nl-NL"/>
        </w:rPr>
        <w:t>tăng</w:t>
      </w:r>
      <w:r w:rsidR="00C331A6" w:rsidRPr="00C14CC3">
        <w:rPr>
          <w:rFonts w:asciiTheme="majorHAnsi" w:hAnsiTheme="majorHAnsi" w:cstheme="majorHAnsi"/>
          <w:sz w:val="28"/>
          <w:szCs w:val="28"/>
          <w:highlight w:val="white"/>
          <w:lang w:val="nl-NL"/>
        </w:rPr>
        <w:t xml:space="preserve"> </w:t>
      </w:r>
      <w:r w:rsidR="009D5FB8" w:rsidRPr="00C14CC3">
        <w:rPr>
          <w:rFonts w:asciiTheme="majorHAnsi" w:hAnsiTheme="majorHAnsi" w:cstheme="majorHAnsi"/>
          <w:b/>
          <w:sz w:val="28"/>
          <w:szCs w:val="28"/>
          <w:highlight w:val="white"/>
          <w:lang w:val="nl-NL"/>
        </w:rPr>
        <w:t>5,</w:t>
      </w:r>
      <w:r w:rsidR="00DC0689">
        <w:rPr>
          <w:rFonts w:asciiTheme="majorHAnsi" w:hAnsiTheme="majorHAnsi" w:cstheme="majorHAnsi"/>
          <w:b/>
          <w:sz w:val="28"/>
          <w:szCs w:val="28"/>
          <w:highlight w:val="white"/>
          <w:lang w:val="nl-NL"/>
        </w:rPr>
        <w:t>8</w:t>
      </w:r>
      <w:r w:rsidR="003D3219">
        <w:rPr>
          <w:rFonts w:asciiTheme="majorHAnsi" w:hAnsiTheme="majorHAnsi" w:cstheme="majorHAnsi"/>
          <w:b/>
          <w:sz w:val="28"/>
          <w:szCs w:val="28"/>
          <w:highlight w:val="white"/>
          <w:lang w:val="nl-NL"/>
        </w:rPr>
        <w:t>2</w:t>
      </w:r>
      <w:r w:rsidR="00C331A6" w:rsidRPr="00C14CC3">
        <w:rPr>
          <w:rFonts w:asciiTheme="majorHAnsi" w:hAnsiTheme="majorHAnsi" w:cstheme="majorHAnsi"/>
          <w:b/>
          <w:sz w:val="28"/>
          <w:szCs w:val="28"/>
          <w:highlight w:val="white"/>
          <w:lang w:val="nl-NL"/>
        </w:rPr>
        <w:t xml:space="preserve"> triệu đồng </w:t>
      </w:r>
      <w:r w:rsidR="00C331A6" w:rsidRPr="00C14CC3">
        <w:rPr>
          <w:rFonts w:asciiTheme="majorHAnsi" w:hAnsiTheme="majorHAnsi" w:cstheme="majorHAnsi"/>
          <w:sz w:val="28"/>
          <w:szCs w:val="28"/>
          <w:highlight w:val="white"/>
          <w:lang w:val="nl-NL"/>
        </w:rPr>
        <w:t>so với năm 202</w:t>
      </w:r>
      <w:r w:rsidR="00A052A7" w:rsidRPr="00C14CC3">
        <w:rPr>
          <w:rFonts w:asciiTheme="majorHAnsi" w:hAnsiTheme="majorHAnsi" w:cstheme="majorHAnsi"/>
          <w:sz w:val="28"/>
          <w:szCs w:val="28"/>
          <w:highlight w:val="white"/>
          <w:lang w:val="nl-NL"/>
        </w:rPr>
        <w:t>2</w:t>
      </w:r>
      <w:r w:rsidR="00C331A6" w:rsidRPr="00C14CC3">
        <w:rPr>
          <w:rFonts w:asciiTheme="majorHAnsi" w:hAnsiTheme="majorHAnsi" w:cstheme="majorHAnsi"/>
          <w:sz w:val="28"/>
          <w:szCs w:val="28"/>
          <w:highlight w:val="white"/>
          <w:lang w:val="nl-NL"/>
        </w:rPr>
        <w:t xml:space="preserve"> (</w:t>
      </w:r>
      <w:r w:rsidR="00A052A7" w:rsidRPr="00C14CC3">
        <w:rPr>
          <w:rFonts w:asciiTheme="majorHAnsi" w:hAnsiTheme="majorHAnsi" w:cstheme="majorHAnsi"/>
          <w:i/>
          <w:sz w:val="28"/>
          <w:szCs w:val="28"/>
          <w:highlight w:val="white"/>
          <w:lang w:val="nl-NL"/>
        </w:rPr>
        <w:t>5</w:t>
      </w:r>
      <w:r w:rsidR="00DC0689">
        <w:rPr>
          <w:rFonts w:asciiTheme="majorHAnsi" w:hAnsiTheme="majorHAnsi" w:cstheme="majorHAnsi"/>
          <w:i/>
          <w:sz w:val="28"/>
          <w:szCs w:val="28"/>
          <w:highlight w:val="white"/>
          <w:lang w:val="nl-NL"/>
        </w:rPr>
        <w:t>2</w:t>
      </w:r>
      <w:r w:rsidR="00A052A7" w:rsidRPr="00C14CC3">
        <w:rPr>
          <w:rFonts w:asciiTheme="majorHAnsi" w:hAnsiTheme="majorHAnsi" w:cstheme="majorHAnsi"/>
          <w:i/>
          <w:sz w:val="28"/>
          <w:szCs w:val="28"/>
          <w:highlight w:val="white"/>
          <w:lang w:val="nl-NL"/>
        </w:rPr>
        <w:t>,</w:t>
      </w:r>
      <w:r w:rsidR="00DC0689">
        <w:rPr>
          <w:rFonts w:asciiTheme="majorHAnsi" w:hAnsiTheme="majorHAnsi" w:cstheme="majorHAnsi"/>
          <w:i/>
          <w:sz w:val="28"/>
          <w:szCs w:val="28"/>
          <w:highlight w:val="white"/>
          <w:lang w:val="nl-NL"/>
        </w:rPr>
        <w:t>6</w:t>
      </w:r>
      <w:r w:rsidR="00C331A6" w:rsidRPr="00C14CC3">
        <w:rPr>
          <w:rFonts w:asciiTheme="majorHAnsi" w:hAnsiTheme="majorHAnsi" w:cstheme="majorHAnsi"/>
          <w:i/>
          <w:sz w:val="28"/>
          <w:szCs w:val="28"/>
          <w:highlight w:val="white"/>
          <w:lang w:val="nl-NL"/>
        </w:rPr>
        <w:t xml:space="preserve"> triệu đồng</w:t>
      </w:r>
      <w:r w:rsidR="00403529" w:rsidRPr="00C14CC3">
        <w:rPr>
          <w:rFonts w:asciiTheme="majorHAnsi" w:hAnsiTheme="majorHAnsi" w:cstheme="majorHAnsi"/>
          <w:sz w:val="28"/>
          <w:szCs w:val="28"/>
          <w:highlight w:val="white"/>
          <w:lang w:val="nl-NL"/>
        </w:rPr>
        <w:t>).</w:t>
      </w:r>
    </w:p>
    <w:p w14:paraId="5FD774F4" w14:textId="3072E8D8" w:rsidR="00027D1D" w:rsidRPr="00C14CC3" w:rsidRDefault="00ED48F5" w:rsidP="00C14CC3">
      <w:pPr>
        <w:spacing w:before="120" w:line="360" w:lineRule="exact"/>
        <w:ind w:firstLine="567"/>
        <w:jc w:val="both"/>
        <w:rPr>
          <w:rFonts w:asciiTheme="majorHAnsi" w:eastAsia="Calibri" w:hAnsiTheme="majorHAnsi" w:cstheme="majorHAnsi"/>
          <w:sz w:val="28"/>
          <w:szCs w:val="28"/>
          <w:highlight w:val="white"/>
        </w:rPr>
      </w:pPr>
      <w:r w:rsidRPr="00C14CC3">
        <w:rPr>
          <w:rFonts w:asciiTheme="majorHAnsi" w:hAnsiTheme="majorHAnsi" w:cstheme="majorHAnsi"/>
          <w:sz w:val="28"/>
          <w:szCs w:val="28"/>
          <w:highlight w:val="white"/>
          <w:lang w:val="sv-SE" w:bidi="en-US"/>
        </w:rPr>
        <w:t xml:space="preserve">- </w:t>
      </w:r>
      <w:bookmarkStart w:id="0" w:name="_Hlk80189326"/>
      <w:r w:rsidR="00027D1D" w:rsidRPr="00C14CC3">
        <w:rPr>
          <w:rFonts w:asciiTheme="majorHAnsi" w:eastAsia="Calibri" w:hAnsiTheme="majorHAnsi" w:cstheme="majorHAnsi"/>
          <w:sz w:val="28"/>
          <w:szCs w:val="28"/>
          <w:highlight w:val="white"/>
        </w:rPr>
        <w:t xml:space="preserve">Tổng vốn đầu tư </w:t>
      </w:r>
      <w:r w:rsidR="00027D1D" w:rsidRPr="00C14CC3">
        <w:rPr>
          <w:rFonts w:asciiTheme="majorHAnsi" w:eastAsia="Calibri" w:hAnsiTheme="majorHAnsi" w:cstheme="majorHAnsi"/>
          <w:sz w:val="28"/>
          <w:szCs w:val="28"/>
          <w:highlight w:val="white"/>
          <w:u w:color="FF0000"/>
        </w:rPr>
        <w:t>toàn</w:t>
      </w:r>
      <w:r w:rsidR="00027D1D" w:rsidRPr="00C14CC3">
        <w:rPr>
          <w:rFonts w:asciiTheme="majorHAnsi" w:eastAsia="Calibri" w:hAnsiTheme="majorHAnsi" w:cstheme="majorHAnsi"/>
          <w:sz w:val="28"/>
          <w:szCs w:val="28"/>
          <w:highlight w:val="white"/>
        </w:rPr>
        <w:t xml:space="preserve"> xã hội ước khoảng </w:t>
      </w:r>
      <w:r w:rsidR="003433F7" w:rsidRPr="00C14CC3">
        <w:rPr>
          <w:rFonts w:asciiTheme="majorHAnsi" w:eastAsia="Calibri" w:hAnsiTheme="majorHAnsi" w:cstheme="majorHAnsi"/>
          <w:b/>
          <w:sz w:val="28"/>
          <w:szCs w:val="28"/>
        </w:rPr>
        <w:t xml:space="preserve">27.035 </w:t>
      </w:r>
      <w:r w:rsidR="00027D1D" w:rsidRPr="00C14CC3">
        <w:rPr>
          <w:rFonts w:asciiTheme="majorHAnsi" w:eastAsia="Calibri" w:hAnsiTheme="majorHAnsi" w:cstheme="majorHAnsi"/>
          <w:b/>
          <w:sz w:val="28"/>
          <w:szCs w:val="28"/>
          <w:highlight w:val="white"/>
        </w:rPr>
        <w:t>tỷ đồng</w:t>
      </w:r>
      <w:r w:rsidR="00027D1D" w:rsidRPr="00C14CC3">
        <w:rPr>
          <w:rFonts w:asciiTheme="majorHAnsi" w:eastAsia="Calibri" w:hAnsiTheme="majorHAnsi" w:cstheme="majorHAnsi"/>
          <w:sz w:val="28"/>
          <w:szCs w:val="28"/>
          <w:highlight w:val="white"/>
        </w:rPr>
        <w:t xml:space="preserve">, đạt </w:t>
      </w:r>
      <w:r w:rsidR="00027D1D" w:rsidRPr="00C14CC3">
        <w:rPr>
          <w:rFonts w:asciiTheme="majorHAnsi" w:eastAsia="Calibri" w:hAnsiTheme="majorHAnsi" w:cstheme="majorHAnsi"/>
          <w:b/>
          <w:sz w:val="28"/>
          <w:szCs w:val="28"/>
          <w:highlight w:val="white"/>
        </w:rPr>
        <w:t>100,</w:t>
      </w:r>
      <w:r w:rsidR="003433F7" w:rsidRPr="00C14CC3">
        <w:rPr>
          <w:rFonts w:asciiTheme="majorHAnsi" w:eastAsia="Calibri" w:hAnsiTheme="majorHAnsi" w:cstheme="majorHAnsi"/>
          <w:b/>
          <w:sz w:val="28"/>
          <w:szCs w:val="28"/>
          <w:highlight w:val="white"/>
        </w:rPr>
        <w:t>1</w:t>
      </w:r>
      <w:r w:rsidR="00027D1D" w:rsidRPr="00C14CC3">
        <w:rPr>
          <w:rFonts w:asciiTheme="majorHAnsi" w:eastAsia="Calibri" w:hAnsiTheme="majorHAnsi" w:cstheme="majorHAnsi"/>
          <w:b/>
          <w:sz w:val="28"/>
          <w:szCs w:val="28"/>
          <w:highlight w:val="white"/>
        </w:rPr>
        <w:t>3%</w:t>
      </w:r>
      <w:r w:rsidR="00027D1D" w:rsidRPr="00C14CC3">
        <w:rPr>
          <w:rFonts w:asciiTheme="majorHAnsi" w:eastAsia="Calibri" w:hAnsiTheme="majorHAnsi" w:cstheme="majorHAnsi"/>
          <w:sz w:val="28"/>
          <w:szCs w:val="28"/>
          <w:highlight w:val="white"/>
        </w:rPr>
        <w:t xml:space="preserve"> kế hoạch và tăng </w:t>
      </w:r>
      <w:r w:rsidR="00541398">
        <w:rPr>
          <w:rFonts w:asciiTheme="majorHAnsi" w:eastAsia="Calibri" w:hAnsiTheme="majorHAnsi" w:cstheme="majorHAnsi"/>
          <w:b/>
          <w:sz w:val="28"/>
          <w:szCs w:val="28"/>
          <w:highlight w:val="white"/>
        </w:rPr>
        <w:t>15</w:t>
      </w:r>
      <w:r w:rsidR="00027D1D" w:rsidRPr="00C14CC3">
        <w:rPr>
          <w:rFonts w:asciiTheme="majorHAnsi" w:eastAsia="Calibri" w:hAnsiTheme="majorHAnsi" w:cstheme="majorHAnsi"/>
          <w:b/>
          <w:sz w:val="28"/>
          <w:szCs w:val="28"/>
          <w:highlight w:val="white"/>
        </w:rPr>
        <w:t>,</w:t>
      </w:r>
      <w:r w:rsidR="00541398">
        <w:rPr>
          <w:rFonts w:asciiTheme="majorHAnsi" w:eastAsia="Calibri" w:hAnsiTheme="majorHAnsi" w:cstheme="majorHAnsi"/>
          <w:b/>
          <w:sz w:val="28"/>
          <w:szCs w:val="28"/>
          <w:highlight w:val="white"/>
        </w:rPr>
        <w:t>51</w:t>
      </w:r>
      <w:r w:rsidR="00027D1D" w:rsidRPr="00C14CC3">
        <w:rPr>
          <w:rFonts w:asciiTheme="majorHAnsi" w:eastAsia="Calibri" w:hAnsiTheme="majorHAnsi" w:cstheme="majorHAnsi"/>
          <w:b/>
          <w:sz w:val="28"/>
          <w:szCs w:val="28"/>
          <w:highlight w:val="white"/>
        </w:rPr>
        <w:t>%</w:t>
      </w:r>
      <w:r w:rsidR="00027D1D" w:rsidRPr="00C14CC3">
        <w:rPr>
          <w:rFonts w:asciiTheme="majorHAnsi" w:eastAsia="Calibri" w:hAnsiTheme="majorHAnsi" w:cstheme="majorHAnsi"/>
          <w:sz w:val="28"/>
          <w:szCs w:val="28"/>
          <w:highlight w:val="white"/>
        </w:rPr>
        <w:t xml:space="preserve"> so với cùng kỳ</w:t>
      </w:r>
      <w:r w:rsidR="00865CAB" w:rsidRPr="00C14CC3">
        <w:rPr>
          <w:rFonts w:asciiTheme="majorHAnsi" w:eastAsia="Calibri" w:hAnsiTheme="majorHAnsi" w:cstheme="majorHAnsi"/>
          <w:sz w:val="28"/>
          <w:szCs w:val="28"/>
          <w:highlight w:val="white"/>
        </w:rPr>
        <w:t>,</w:t>
      </w:r>
      <w:r w:rsidR="00027D1D" w:rsidRPr="00C14CC3">
        <w:rPr>
          <w:rFonts w:asciiTheme="majorHAnsi" w:eastAsia="Calibri" w:hAnsiTheme="majorHAnsi" w:cstheme="majorHAnsi"/>
          <w:sz w:val="28"/>
          <w:szCs w:val="28"/>
          <w:highlight w:val="white"/>
        </w:rPr>
        <w:t xml:space="preserve"> trong đó: Vốn đầu tư từ khu vực tư nhân là </w:t>
      </w:r>
      <w:r w:rsidR="003433F7" w:rsidRPr="00C14CC3">
        <w:rPr>
          <w:rFonts w:asciiTheme="majorHAnsi" w:eastAsia="Calibri" w:hAnsiTheme="majorHAnsi" w:cstheme="majorHAnsi"/>
          <w:b/>
          <w:sz w:val="28"/>
          <w:szCs w:val="28"/>
        </w:rPr>
        <w:t xml:space="preserve">20.429 </w:t>
      </w:r>
      <w:r w:rsidR="00027D1D" w:rsidRPr="00C14CC3">
        <w:rPr>
          <w:rFonts w:asciiTheme="majorHAnsi" w:eastAsia="Calibri" w:hAnsiTheme="majorHAnsi" w:cstheme="majorHAnsi"/>
          <w:b/>
          <w:sz w:val="28"/>
          <w:szCs w:val="28"/>
          <w:highlight w:val="white"/>
        </w:rPr>
        <w:t>tỷ đồng</w:t>
      </w:r>
      <w:r w:rsidR="00027D1D" w:rsidRPr="00C14CC3">
        <w:rPr>
          <w:rFonts w:asciiTheme="majorHAnsi" w:eastAsia="Calibri" w:hAnsiTheme="majorHAnsi" w:cstheme="majorHAnsi"/>
          <w:sz w:val="28"/>
          <w:szCs w:val="28"/>
          <w:highlight w:val="white"/>
        </w:rPr>
        <w:t xml:space="preserve">, đạt </w:t>
      </w:r>
      <w:r w:rsidR="00027D1D" w:rsidRPr="00C14CC3">
        <w:rPr>
          <w:rFonts w:asciiTheme="majorHAnsi" w:eastAsia="Calibri" w:hAnsiTheme="majorHAnsi" w:cstheme="majorHAnsi"/>
          <w:b/>
          <w:sz w:val="28"/>
          <w:szCs w:val="28"/>
          <w:highlight w:val="white"/>
        </w:rPr>
        <w:t>10</w:t>
      </w:r>
      <w:r w:rsidR="003433F7" w:rsidRPr="00C14CC3">
        <w:rPr>
          <w:rFonts w:asciiTheme="majorHAnsi" w:eastAsia="Calibri" w:hAnsiTheme="majorHAnsi" w:cstheme="majorHAnsi"/>
          <w:b/>
          <w:sz w:val="28"/>
          <w:szCs w:val="28"/>
          <w:highlight w:val="white"/>
        </w:rPr>
        <w:t>0</w:t>
      </w:r>
      <w:r w:rsidR="00027D1D" w:rsidRPr="00C14CC3">
        <w:rPr>
          <w:rFonts w:asciiTheme="majorHAnsi" w:eastAsia="Calibri" w:hAnsiTheme="majorHAnsi" w:cstheme="majorHAnsi"/>
          <w:b/>
          <w:sz w:val="28"/>
          <w:szCs w:val="28"/>
          <w:highlight w:val="white"/>
        </w:rPr>
        <w:t>,</w:t>
      </w:r>
      <w:r w:rsidR="003433F7" w:rsidRPr="00C14CC3">
        <w:rPr>
          <w:rFonts w:asciiTheme="majorHAnsi" w:eastAsia="Calibri" w:hAnsiTheme="majorHAnsi" w:cstheme="majorHAnsi"/>
          <w:b/>
          <w:sz w:val="28"/>
          <w:szCs w:val="28"/>
          <w:highlight w:val="white"/>
        </w:rPr>
        <w:t>14</w:t>
      </w:r>
      <w:r w:rsidR="00027D1D" w:rsidRPr="00C14CC3">
        <w:rPr>
          <w:rFonts w:asciiTheme="majorHAnsi" w:eastAsia="Calibri" w:hAnsiTheme="majorHAnsi" w:cstheme="majorHAnsi"/>
          <w:b/>
          <w:sz w:val="28"/>
          <w:szCs w:val="28"/>
          <w:highlight w:val="white"/>
        </w:rPr>
        <w:t>%</w:t>
      </w:r>
      <w:r w:rsidR="00027D1D" w:rsidRPr="00C14CC3">
        <w:rPr>
          <w:rFonts w:asciiTheme="majorHAnsi" w:eastAsia="Calibri" w:hAnsiTheme="majorHAnsi" w:cstheme="majorHAnsi"/>
          <w:sz w:val="28"/>
          <w:szCs w:val="28"/>
          <w:highlight w:val="white"/>
        </w:rPr>
        <w:t xml:space="preserve"> kế hoạch và tăng </w:t>
      </w:r>
      <w:r w:rsidR="00541398">
        <w:rPr>
          <w:rFonts w:asciiTheme="majorHAnsi" w:eastAsia="Calibri" w:hAnsiTheme="majorHAnsi" w:cstheme="majorHAnsi"/>
          <w:b/>
          <w:sz w:val="28"/>
          <w:szCs w:val="28"/>
          <w:highlight w:val="white"/>
        </w:rPr>
        <w:t>19</w:t>
      </w:r>
      <w:r w:rsidR="003433F7" w:rsidRPr="00C14CC3">
        <w:rPr>
          <w:rFonts w:asciiTheme="majorHAnsi" w:eastAsia="Calibri" w:hAnsiTheme="majorHAnsi" w:cstheme="majorHAnsi"/>
          <w:b/>
          <w:sz w:val="28"/>
          <w:szCs w:val="28"/>
          <w:highlight w:val="white"/>
        </w:rPr>
        <w:t>,</w:t>
      </w:r>
      <w:r w:rsidR="00541398">
        <w:rPr>
          <w:rFonts w:asciiTheme="majorHAnsi" w:eastAsia="Calibri" w:hAnsiTheme="majorHAnsi" w:cstheme="majorHAnsi"/>
          <w:b/>
          <w:sz w:val="28"/>
          <w:szCs w:val="28"/>
          <w:highlight w:val="white"/>
        </w:rPr>
        <w:t>28</w:t>
      </w:r>
      <w:r w:rsidR="00027D1D" w:rsidRPr="00C14CC3">
        <w:rPr>
          <w:rFonts w:asciiTheme="majorHAnsi" w:eastAsia="Calibri" w:hAnsiTheme="majorHAnsi" w:cstheme="majorHAnsi"/>
          <w:b/>
          <w:sz w:val="28"/>
          <w:szCs w:val="28"/>
          <w:highlight w:val="white"/>
        </w:rPr>
        <w:t>%</w:t>
      </w:r>
      <w:r w:rsidR="00027D1D" w:rsidRPr="00C14CC3">
        <w:rPr>
          <w:rFonts w:asciiTheme="majorHAnsi" w:eastAsia="Calibri" w:hAnsiTheme="majorHAnsi" w:cstheme="majorHAnsi"/>
          <w:sz w:val="28"/>
          <w:szCs w:val="28"/>
          <w:highlight w:val="white"/>
        </w:rPr>
        <w:t xml:space="preserve"> so với cùng kỳ.</w:t>
      </w:r>
      <w:bookmarkEnd w:id="0"/>
      <w:r w:rsidR="00027D1D" w:rsidRPr="00C14CC3">
        <w:rPr>
          <w:rFonts w:asciiTheme="majorHAnsi" w:eastAsia="Calibri" w:hAnsiTheme="majorHAnsi" w:cstheme="majorHAnsi"/>
          <w:sz w:val="28"/>
          <w:szCs w:val="28"/>
          <w:highlight w:val="white"/>
        </w:rPr>
        <w:t xml:space="preserve"> Thu ngân sách nhà nước trên đị</w:t>
      </w:r>
      <w:r w:rsidR="009A0C7E" w:rsidRPr="00C14CC3">
        <w:rPr>
          <w:rFonts w:asciiTheme="majorHAnsi" w:eastAsia="Calibri" w:hAnsiTheme="majorHAnsi" w:cstheme="majorHAnsi"/>
          <w:sz w:val="28"/>
          <w:szCs w:val="28"/>
          <w:highlight w:val="white"/>
        </w:rPr>
        <w:t>a bàn 11</w:t>
      </w:r>
      <w:r w:rsidR="00027D1D" w:rsidRPr="00C14CC3">
        <w:rPr>
          <w:rFonts w:asciiTheme="majorHAnsi" w:eastAsia="Calibri" w:hAnsiTheme="majorHAnsi" w:cstheme="majorHAnsi"/>
          <w:sz w:val="28"/>
          <w:szCs w:val="28"/>
          <w:highlight w:val="white"/>
        </w:rPr>
        <w:t xml:space="preserve"> tháng đầ</w:t>
      </w:r>
      <w:r w:rsidR="00865CAB" w:rsidRPr="00C14CC3">
        <w:rPr>
          <w:rFonts w:asciiTheme="majorHAnsi" w:eastAsia="Calibri" w:hAnsiTheme="majorHAnsi" w:cstheme="majorHAnsi"/>
          <w:sz w:val="28"/>
          <w:szCs w:val="28"/>
          <w:highlight w:val="white"/>
        </w:rPr>
        <w:t>u năm 2023</w:t>
      </w:r>
      <w:r w:rsidR="00027D1D" w:rsidRPr="00C14CC3">
        <w:rPr>
          <w:rFonts w:asciiTheme="majorHAnsi" w:eastAsia="Calibri" w:hAnsiTheme="majorHAnsi" w:cstheme="majorHAnsi"/>
          <w:sz w:val="28"/>
          <w:szCs w:val="28"/>
          <w:highlight w:val="white"/>
        </w:rPr>
        <w:t xml:space="preserve"> là</w:t>
      </w:r>
      <w:r w:rsidR="00027D1D" w:rsidRPr="00C14CC3">
        <w:rPr>
          <w:rFonts w:asciiTheme="majorHAnsi" w:eastAsia="Calibri" w:hAnsiTheme="majorHAnsi" w:cstheme="majorHAnsi"/>
          <w:bCs/>
          <w:sz w:val="28"/>
          <w:szCs w:val="28"/>
          <w:highlight w:val="white"/>
        </w:rPr>
        <w:t xml:space="preserve"> </w:t>
      </w:r>
      <w:r w:rsidR="009A0C7E" w:rsidRPr="00C14CC3">
        <w:rPr>
          <w:rFonts w:asciiTheme="majorHAnsi" w:eastAsia="Calibri" w:hAnsiTheme="majorHAnsi" w:cstheme="majorHAnsi"/>
          <w:b/>
          <w:bCs/>
          <w:sz w:val="28"/>
          <w:szCs w:val="28"/>
        </w:rPr>
        <w:t>2.8</w:t>
      </w:r>
      <w:r w:rsidR="00655963">
        <w:rPr>
          <w:rFonts w:asciiTheme="majorHAnsi" w:eastAsia="Calibri" w:hAnsiTheme="majorHAnsi" w:cstheme="majorHAnsi"/>
          <w:b/>
          <w:bCs/>
          <w:sz w:val="28"/>
          <w:szCs w:val="28"/>
        </w:rPr>
        <w:t>56</w:t>
      </w:r>
      <w:r w:rsidR="00027D1D" w:rsidRPr="00C14CC3">
        <w:rPr>
          <w:rFonts w:asciiTheme="majorHAnsi" w:eastAsia="Calibri" w:hAnsiTheme="majorHAnsi" w:cstheme="majorHAnsi"/>
          <w:b/>
          <w:bCs/>
          <w:sz w:val="28"/>
          <w:szCs w:val="28"/>
          <w:highlight w:val="white"/>
        </w:rPr>
        <w:t>/</w:t>
      </w:r>
      <w:r w:rsidR="00027D1D" w:rsidRPr="00C14CC3">
        <w:rPr>
          <w:rFonts w:asciiTheme="majorHAnsi" w:eastAsia="Calibri" w:hAnsiTheme="majorHAnsi" w:cstheme="majorHAnsi"/>
          <w:b/>
          <w:sz w:val="28"/>
          <w:szCs w:val="28"/>
          <w:highlight w:val="white"/>
        </w:rPr>
        <w:t>4.</w:t>
      </w:r>
      <w:r w:rsidR="00865CAB" w:rsidRPr="00C14CC3">
        <w:rPr>
          <w:rFonts w:asciiTheme="majorHAnsi" w:eastAsia="Calibri" w:hAnsiTheme="majorHAnsi" w:cstheme="majorHAnsi"/>
          <w:b/>
          <w:sz w:val="28"/>
          <w:szCs w:val="28"/>
          <w:highlight w:val="white"/>
        </w:rPr>
        <w:t>5</w:t>
      </w:r>
      <w:r w:rsidR="00027D1D" w:rsidRPr="00C14CC3">
        <w:rPr>
          <w:rFonts w:asciiTheme="majorHAnsi" w:eastAsia="Calibri" w:hAnsiTheme="majorHAnsi" w:cstheme="majorHAnsi"/>
          <w:b/>
          <w:sz w:val="28"/>
          <w:szCs w:val="28"/>
          <w:highlight w:val="white"/>
        </w:rPr>
        <w:t>00</w:t>
      </w:r>
      <w:r w:rsidR="00027D1D" w:rsidRPr="00C14CC3">
        <w:rPr>
          <w:rFonts w:asciiTheme="majorHAnsi" w:eastAsia="Calibri" w:hAnsiTheme="majorHAnsi" w:cstheme="majorHAnsi"/>
          <w:b/>
          <w:bCs/>
          <w:sz w:val="28"/>
          <w:szCs w:val="28"/>
          <w:highlight w:val="white"/>
        </w:rPr>
        <w:t xml:space="preserve"> tỷ đồng</w:t>
      </w:r>
      <w:r w:rsidR="00027D1D" w:rsidRPr="00C14CC3">
        <w:rPr>
          <w:rFonts w:asciiTheme="majorHAnsi" w:eastAsia="Calibri" w:hAnsiTheme="majorHAnsi" w:cstheme="majorHAnsi"/>
          <w:sz w:val="28"/>
          <w:szCs w:val="28"/>
          <w:highlight w:val="white"/>
        </w:rPr>
        <w:t xml:space="preserve">, đạt </w:t>
      </w:r>
      <w:r w:rsidR="009A0C7E" w:rsidRPr="00C14CC3">
        <w:rPr>
          <w:rFonts w:asciiTheme="majorHAnsi" w:eastAsia="Calibri" w:hAnsiTheme="majorHAnsi" w:cstheme="majorHAnsi"/>
          <w:b/>
          <w:bCs/>
          <w:sz w:val="28"/>
          <w:szCs w:val="28"/>
          <w:highlight w:val="white"/>
        </w:rPr>
        <w:t>63,</w:t>
      </w:r>
      <w:r w:rsidR="00655963">
        <w:rPr>
          <w:rFonts w:asciiTheme="majorHAnsi" w:eastAsia="Calibri" w:hAnsiTheme="majorHAnsi" w:cstheme="majorHAnsi"/>
          <w:b/>
          <w:bCs/>
          <w:sz w:val="28"/>
          <w:szCs w:val="28"/>
          <w:highlight w:val="white"/>
        </w:rPr>
        <w:t>4</w:t>
      </w:r>
      <w:r w:rsidR="00027D1D" w:rsidRPr="00C14CC3">
        <w:rPr>
          <w:rFonts w:asciiTheme="majorHAnsi" w:eastAsia="Calibri" w:hAnsiTheme="majorHAnsi" w:cstheme="majorHAnsi"/>
          <w:b/>
          <w:bCs/>
          <w:sz w:val="28"/>
          <w:szCs w:val="28"/>
          <w:highlight w:val="white"/>
        </w:rPr>
        <w:t>%</w:t>
      </w:r>
      <w:r w:rsidR="00027D1D" w:rsidRPr="00C14CC3">
        <w:rPr>
          <w:rFonts w:asciiTheme="majorHAnsi" w:eastAsia="Calibri" w:hAnsiTheme="majorHAnsi" w:cstheme="majorHAnsi"/>
          <w:sz w:val="28"/>
          <w:szCs w:val="28"/>
          <w:highlight w:val="white"/>
        </w:rPr>
        <w:t xml:space="preserve"> dự toán tỉnh giao; ước thực hiện cả năm </w:t>
      </w:r>
      <w:r w:rsidR="005D3BD1" w:rsidRPr="00C14CC3">
        <w:rPr>
          <w:rFonts w:asciiTheme="majorHAnsi" w:eastAsia="Calibri" w:hAnsiTheme="majorHAnsi" w:cstheme="majorHAnsi"/>
          <w:sz w:val="28"/>
          <w:szCs w:val="28"/>
        </w:rPr>
        <w:t xml:space="preserve">thu </w:t>
      </w:r>
      <w:r w:rsidR="005D3BD1" w:rsidRPr="00C14CC3">
        <w:rPr>
          <w:rFonts w:asciiTheme="majorHAnsi" w:eastAsia="Calibri" w:hAnsiTheme="majorHAnsi" w:cstheme="majorHAnsi"/>
          <w:b/>
          <w:sz w:val="28"/>
          <w:szCs w:val="28"/>
        </w:rPr>
        <w:t>4.200 tỷ đồng</w:t>
      </w:r>
      <w:r w:rsidR="005D3BD1" w:rsidRPr="00C14CC3">
        <w:rPr>
          <w:rFonts w:asciiTheme="majorHAnsi" w:eastAsia="Calibri" w:hAnsiTheme="majorHAnsi" w:cstheme="majorHAnsi"/>
          <w:sz w:val="28"/>
          <w:szCs w:val="28"/>
        </w:rPr>
        <w:t xml:space="preserve">, đạt </w:t>
      </w:r>
      <w:r w:rsidR="005D3BD1" w:rsidRPr="00C14CC3">
        <w:rPr>
          <w:rFonts w:asciiTheme="majorHAnsi" w:eastAsia="Calibri" w:hAnsiTheme="majorHAnsi" w:cstheme="majorHAnsi"/>
          <w:b/>
          <w:sz w:val="28"/>
          <w:szCs w:val="28"/>
        </w:rPr>
        <w:t xml:space="preserve">129,4% </w:t>
      </w:r>
      <w:r w:rsidR="005D3BD1" w:rsidRPr="00C14CC3">
        <w:rPr>
          <w:rFonts w:asciiTheme="majorHAnsi" w:eastAsia="Calibri" w:hAnsiTheme="majorHAnsi" w:cstheme="majorHAnsi"/>
          <w:sz w:val="28"/>
          <w:szCs w:val="28"/>
        </w:rPr>
        <w:t xml:space="preserve">dự </w:t>
      </w:r>
      <w:r w:rsidR="005D3BD1" w:rsidRPr="00C14CC3">
        <w:rPr>
          <w:rFonts w:asciiTheme="majorHAnsi" w:eastAsia="Calibri" w:hAnsiTheme="majorHAnsi" w:cstheme="majorHAnsi"/>
          <w:sz w:val="28"/>
          <w:szCs w:val="28"/>
        </w:rPr>
        <w:lastRenderedPageBreak/>
        <w:t xml:space="preserve">toán Trung ương giao và bằng </w:t>
      </w:r>
      <w:r w:rsidR="005D3BD1" w:rsidRPr="00C14CC3">
        <w:rPr>
          <w:rFonts w:asciiTheme="majorHAnsi" w:eastAsia="Calibri" w:hAnsiTheme="majorHAnsi" w:cstheme="majorHAnsi"/>
          <w:b/>
          <w:sz w:val="28"/>
          <w:szCs w:val="28"/>
        </w:rPr>
        <w:t>93,3%</w:t>
      </w:r>
      <w:r w:rsidR="005D3BD1" w:rsidRPr="00C14CC3">
        <w:rPr>
          <w:rFonts w:asciiTheme="majorHAnsi" w:eastAsia="Calibri" w:hAnsiTheme="majorHAnsi" w:cstheme="majorHAnsi"/>
          <w:sz w:val="28"/>
          <w:szCs w:val="28"/>
        </w:rPr>
        <w:t xml:space="preserve"> dự toán tỉnh giao.</w:t>
      </w:r>
      <w:r w:rsidR="00027D1D" w:rsidRPr="00C14CC3">
        <w:rPr>
          <w:rFonts w:asciiTheme="majorHAnsi" w:eastAsia="Calibri" w:hAnsiTheme="majorHAnsi" w:cstheme="majorHAnsi"/>
          <w:sz w:val="28"/>
          <w:szCs w:val="28"/>
          <w:highlight w:val="white"/>
        </w:rPr>
        <w:t xml:space="preserve"> Chi ngân sách địa phương  ước thực hiện cả năm </w:t>
      </w:r>
      <w:r w:rsidR="005D3BD1" w:rsidRPr="00C14CC3">
        <w:rPr>
          <w:rFonts w:asciiTheme="majorHAnsi" w:eastAsia="Calibri" w:hAnsiTheme="majorHAnsi" w:cstheme="majorHAnsi"/>
          <w:sz w:val="28"/>
          <w:szCs w:val="28"/>
        </w:rPr>
        <w:t xml:space="preserve">khoảng </w:t>
      </w:r>
      <w:r w:rsidR="005D3BD1" w:rsidRPr="00C14CC3">
        <w:rPr>
          <w:rFonts w:asciiTheme="majorHAnsi" w:eastAsia="Calibri" w:hAnsiTheme="majorHAnsi" w:cstheme="majorHAnsi"/>
          <w:b/>
          <w:sz w:val="28"/>
          <w:szCs w:val="28"/>
        </w:rPr>
        <w:t>11.96</w:t>
      </w:r>
      <w:r w:rsidR="00655963">
        <w:rPr>
          <w:rFonts w:asciiTheme="majorHAnsi" w:eastAsia="Calibri" w:hAnsiTheme="majorHAnsi" w:cstheme="majorHAnsi"/>
          <w:b/>
          <w:sz w:val="28"/>
          <w:szCs w:val="28"/>
        </w:rPr>
        <w:t>7</w:t>
      </w:r>
      <w:r w:rsidR="005D3BD1" w:rsidRPr="00C14CC3">
        <w:rPr>
          <w:rFonts w:asciiTheme="majorHAnsi" w:eastAsia="Calibri" w:hAnsiTheme="majorHAnsi" w:cstheme="majorHAnsi"/>
          <w:b/>
          <w:sz w:val="28"/>
          <w:szCs w:val="28"/>
        </w:rPr>
        <w:t xml:space="preserve"> tỷ đồng</w:t>
      </w:r>
      <w:r w:rsidR="005D3BD1" w:rsidRPr="00C14CC3">
        <w:rPr>
          <w:rFonts w:asciiTheme="majorHAnsi" w:eastAsia="Calibri" w:hAnsiTheme="majorHAnsi" w:cstheme="majorHAnsi"/>
          <w:sz w:val="28"/>
          <w:szCs w:val="28"/>
        </w:rPr>
        <w:t xml:space="preserve">, đạt </w:t>
      </w:r>
      <w:r w:rsidR="005D3BD1" w:rsidRPr="00C14CC3">
        <w:rPr>
          <w:rFonts w:asciiTheme="majorHAnsi" w:eastAsia="Calibri" w:hAnsiTheme="majorHAnsi" w:cstheme="majorHAnsi"/>
          <w:b/>
          <w:sz w:val="28"/>
          <w:szCs w:val="28"/>
        </w:rPr>
        <w:t>83,</w:t>
      </w:r>
      <w:r w:rsidR="00655963">
        <w:rPr>
          <w:rFonts w:asciiTheme="majorHAnsi" w:eastAsia="Calibri" w:hAnsiTheme="majorHAnsi" w:cstheme="majorHAnsi"/>
          <w:b/>
          <w:sz w:val="28"/>
          <w:szCs w:val="28"/>
        </w:rPr>
        <w:t>6</w:t>
      </w:r>
      <w:r w:rsidR="001957DE">
        <w:rPr>
          <w:rFonts w:asciiTheme="majorHAnsi" w:eastAsia="Calibri" w:hAnsiTheme="majorHAnsi" w:cstheme="majorHAnsi"/>
          <w:b/>
          <w:sz w:val="28"/>
          <w:szCs w:val="28"/>
        </w:rPr>
        <w:t>6</w:t>
      </w:r>
      <w:r w:rsidR="005D3BD1" w:rsidRPr="00C14CC3">
        <w:rPr>
          <w:rFonts w:asciiTheme="majorHAnsi" w:eastAsia="Calibri" w:hAnsiTheme="majorHAnsi" w:cstheme="majorHAnsi"/>
          <w:b/>
          <w:sz w:val="28"/>
          <w:szCs w:val="28"/>
        </w:rPr>
        <w:t>%</w:t>
      </w:r>
      <w:r w:rsidR="005D3BD1" w:rsidRPr="00C14CC3">
        <w:rPr>
          <w:rFonts w:asciiTheme="majorHAnsi" w:eastAsia="Calibri" w:hAnsiTheme="majorHAnsi" w:cstheme="majorHAnsi"/>
          <w:sz w:val="28"/>
          <w:szCs w:val="28"/>
        </w:rPr>
        <w:t xml:space="preserve"> nhiệm vụ chi và bằng </w:t>
      </w:r>
      <w:r w:rsidR="00655963">
        <w:rPr>
          <w:rFonts w:asciiTheme="majorHAnsi" w:eastAsia="Calibri" w:hAnsiTheme="majorHAnsi" w:cstheme="majorHAnsi"/>
          <w:b/>
          <w:sz w:val="28"/>
          <w:szCs w:val="28"/>
        </w:rPr>
        <w:t>1</w:t>
      </w:r>
      <w:r w:rsidR="005D3BD1" w:rsidRPr="00C14CC3">
        <w:rPr>
          <w:rFonts w:asciiTheme="majorHAnsi" w:eastAsia="Calibri" w:hAnsiTheme="majorHAnsi" w:cstheme="majorHAnsi"/>
          <w:b/>
          <w:sz w:val="28"/>
          <w:szCs w:val="28"/>
        </w:rPr>
        <w:t>2</w:t>
      </w:r>
      <w:r w:rsidR="00655963">
        <w:rPr>
          <w:rFonts w:asciiTheme="majorHAnsi" w:eastAsia="Calibri" w:hAnsiTheme="majorHAnsi" w:cstheme="majorHAnsi"/>
          <w:b/>
          <w:sz w:val="28"/>
          <w:szCs w:val="28"/>
        </w:rPr>
        <w:t>8</w:t>
      </w:r>
      <w:r w:rsidR="005D3BD1" w:rsidRPr="00C14CC3">
        <w:rPr>
          <w:rFonts w:asciiTheme="majorHAnsi" w:eastAsia="Calibri" w:hAnsiTheme="majorHAnsi" w:cstheme="majorHAnsi"/>
          <w:b/>
          <w:sz w:val="28"/>
          <w:szCs w:val="28"/>
        </w:rPr>
        <w:t>%</w:t>
      </w:r>
      <w:r w:rsidR="005D3BD1" w:rsidRPr="00C14CC3">
        <w:rPr>
          <w:rFonts w:asciiTheme="majorHAnsi" w:eastAsia="Calibri" w:hAnsiTheme="majorHAnsi" w:cstheme="majorHAnsi"/>
          <w:sz w:val="28"/>
          <w:szCs w:val="28"/>
        </w:rPr>
        <w:t xml:space="preserve"> so với cùng kỳ năm trước.</w:t>
      </w:r>
      <w:r w:rsidR="00027D1D" w:rsidRPr="00C14CC3">
        <w:rPr>
          <w:rFonts w:asciiTheme="majorHAnsi" w:eastAsia="Calibri" w:hAnsiTheme="majorHAnsi" w:cstheme="majorHAnsi"/>
          <w:sz w:val="28"/>
          <w:szCs w:val="28"/>
          <w:highlight w:val="white"/>
        </w:rPr>
        <w:t xml:space="preserve"> Công tác thu hồi nợ đọng </w:t>
      </w:r>
      <w:r w:rsidR="00027D1D" w:rsidRPr="00C14CC3">
        <w:rPr>
          <w:rFonts w:asciiTheme="majorHAnsi" w:eastAsia="Calibri" w:hAnsiTheme="majorHAnsi" w:cstheme="majorHAnsi"/>
          <w:sz w:val="28"/>
          <w:szCs w:val="28"/>
          <w:highlight w:val="white"/>
          <w:u w:color="FF0000"/>
        </w:rPr>
        <w:t>thuế</w:t>
      </w:r>
      <w:r w:rsidR="00027D1D" w:rsidRPr="00C14CC3">
        <w:rPr>
          <w:rFonts w:asciiTheme="majorHAnsi" w:eastAsia="Calibri" w:hAnsiTheme="majorHAnsi" w:cstheme="majorHAnsi"/>
          <w:sz w:val="28"/>
          <w:szCs w:val="28"/>
          <w:highlight w:val="white"/>
        </w:rPr>
        <w:t xml:space="preserve"> được chỉ đạo triển khai tích cực, </w:t>
      </w:r>
      <w:r w:rsidR="00027D1D" w:rsidRPr="00C14CC3">
        <w:rPr>
          <w:rFonts w:asciiTheme="majorHAnsi" w:eastAsia="Calibri" w:hAnsiTheme="majorHAnsi" w:cstheme="majorHAnsi"/>
          <w:sz w:val="28"/>
          <w:szCs w:val="28"/>
          <w:highlight w:val="white"/>
          <w:u w:color="FF0000"/>
        </w:rPr>
        <w:t>t</w:t>
      </w:r>
      <w:r w:rsidR="00027D1D" w:rsidRPr="00C14CC3">
        <w:rPr>
          <w:rFonts w:asciiTheme="majorHAnsi" w:eastAsia="Calibri" w:hAnsiTheme="majorHAnsi" w:cstheme="majorHAnsi"/>
          <w:bCs/>
          <w:sz w:val="28"/>
          <w:szCs w:val="28"/>
          <w:highlight w:val="white"/>
          <w:u w:color="FF0000"/>
        </w:rPr>
        <w:t>ổng nợ thuế</w:t>
      </w:r>
      <w:r w:rsidR="00027D1D" w:rsidRPr="00C14CC3">
        <w:rPr>
          <w:rFonts w:asciiTheme="majorHAnsi" w:eastAsia="Calibri" w:hAnsiTheme="majorHAnsi" w:cstheme="majorHAnsi"/>
          <w:bCs/>
          <w:sz w:val="28"/>
          <w:szCs w:val="28"/>
          <w:highlight w:val="white"/>
        </w:rPr>
        <w:t xml:space="preserve"> đến </w:t>
      </w:r>
      <w:r w:rsidR="003433F7" w:rsidRPr="00C14CC3">
        <w:rPr>
          <w:rFonts w:asciiTheme="majorHAnsi" w:eastAsia="Calibri" w:hAnsiTheme="majorHAnsi" w:cstheme="majorHAnsi"/>
          <w:bCs/>
          <w:sz w:val="28"/>
          <w:szCs w:val="28"/>
          <w:highlight w:val="white"/>
        </w:rPr>
        <w:t>nay</w:t>
      </w:r>
      <w:r w:rsidR="00027D1D" w:rsidRPr="00C14CC3">
        <w:rPr>
          <w:rFonts w:asciiTheme="majorHAnsi" w:eastAsia="Calibri" w:hAnsiTheme="majorHAnsi" w:cstheme="majorHAnsi"/>
          <w:bCs/>
          <w:sz w:val="28"/>
          <w:szCs w:val="28"/>
          <w:highlight w:val="white"/>
        </w:rPr>
        <w:t xml:space="preserve"> là </w:t>
      </w:r>
      <w:r w:rsidR="00BB2670" w:rsidRPr="00C14CC3">
        <w:rPr>
          <w:rFonts w:asciiTheme="majorHAnsi" w:eastAsia="Calibri" w:hAnsiTheme="majorHAnsi" w:cstheme="majorHAnsi"/>
          <w:b/>
          <w:bCs/>
          <w:sz w:val="28"/>
          <w:szCs w:val="28"/>
        </w:rPr>
        <w:t>169</w:t>
      </w:r>
      <w:proofErr w:type="gramStart"/>
      <w:r w:rsidR="00BB2670" w:rsidRPr="00C14CC3">
        <w:rPr>
          <w:rFonts w:asciiTheme="majorHAnsi" w:eastAsia="Calibri" w:hAnsiTheme="majorHAnsi" w:cstheme="majorHAnsi"/>
          <w:b/>
          <w:bCs/>
          <w:sz w:val="28"/>
          <w:szCs w:val="28"/>
        </w:rPr>
        <w:t>,1</w:t>
      </w:r>
      <w:proofErr w:type="gramEnd"/>
      <w:r w:rsidR="00BB2670" w:rsidRPr="00C14CC3">
        <w:rPr>
          <w:rFonts w:asciiTheme="majorHAnsi" w:eastAsia="Calibri" w:hAnsiTheme="majorHAnsi" w:cstheme="majorHAnsi"/>
          <w:b/>
          <w:bCs/>
          <w:sz w:val="28"/>
          <w:szCs w:val="28"/>
        </w:rPr>
        <w:t xml:space="preserve"> </w:t>
      </w:r>
      <w:r w:rsidR="00027D1D" w:rsidRPr="00C14CC3">
        <w:rPr>
          <w:rFonts w:asciiTheme="majorHAnsi" w:eastAsia="Calibri" w:hAnsiTheme="majorHAnsi" w:cstheme="majorHAnsi"/>
          <w:b/>
          <w:bCs/>
          <w:sz w:val="28"/>
          <w:szCs w:val="28"/>
          <w:highlight w:val="white"/>
        </w:rPr>
        <w:t>tỷ đồng</w:t>
      </w:r>
      <w:r w:rsidR="00027D1D" w:rsidRPr="00C14CC3">
        <w:rPr>
          <w:rFonts w:asciiTheme="majorHAnsi" w:eastAsia="Calibri" w:hAnsiTheme="majorHAnsi" w:cstheme="majorHAnsi"/>
          <w:bCs/>
          <w:sz w:val="28"/>
          <w:szCs w:val="28"/>
          <w:highlight w:val="white"/>
        </w:rPr>
        <w:t xml:space="preserve">, </w:t>
      </w:r>
      <w:r w:rsidR="00027D1D" w:rsidRPr="00C14CC3">
        <w:rPr>
          <w:rFonts w:asciiTheme="majorHAnsi" w:eastAsia="Calibri" w:hAnsiTheme="majorHAnsi" w:cstheme="majorHAnsi"/>
          <w:b/>
          <w:bCs/>
          <w:sz w:val="28"/>
          <w:szCs w:val="28"/>
          <w:highlight w:val="white"/>
        </w:rPr>
        <w:t>giả</w:t>
      </w:r>
      <w:r w:rsidR="003433F7" w:rsidRPr="00C14CC3">
        <w:rPr>
          <w:rFonts w:asciiTheme="majorHAnsi" w:eastAsia="Calibri" w:hAnsiTheme="majorHAnsi" w:cstheme="majorHAnsi"/>
          <w:b/>
          <w:bCs/>
          <w:sz w:val="28"/>
          <w:szCs w:val="28"/>
          <w:highlight w:val="white"/>
        </w:rPr>
        <w:t>m 55,6</w:t>
      </w:r>
      <w:r w:rsidR="00027D1D" w:rsidRPr="00C14CC3">
        <w:rPr>
          <w:rFonts w:asciiTheme="majorHAnsi" w:eastAsia="Calibri" w:hAnsiTheme="majorHAnsi" w:cstheme="majorHAnsi"/>
          <w:b/>
          <w:bCs/>
          <w:sz w:val="28"/>
          <w:szCs w:val="28"/>
          <w:highlight w:val="white"/>
        </w:rPr>
        <w:t xml:space="preserve"> tỷ đồng</w:t>
      </w:r>
      <w:r w:rsidR="00027D1D" w:rsidRPr="00C14CC3">
        <w:rPr>
          <w:rFonts w:asciiTheme="majorHAnsi" w:eastAsia="Calibri" w:hAnsiTheme="majorHAnsi" w:cstheme="majorHAnsi"/>
          <w:bCs/>
          <w:sz w:val="28"/>
          <w:szCs w:val="28"/>
          <w:highlight w:val="white"/>
        </w:rPr>
        <w:t xml:space="preserve"> (</w:t>
      </w:r>
      <w:r w:rsidR="00027D1D" w:rsidRPr="00C14CC3">
        <w:rPr>
          <w:rFonts w:asciiTheme="majorHAnsi" w:eastAsia="Calibri" w:hAnsiTheme="majorHAnsi" w:cstheme="majorHAnsi"/>
          <w:bCs/>
          <w:i/>
          <w:sz w:val="28"/>
          <w:szCs w:val="28"/>
          <w:highlight w:val="white"/>
        </w:rPr>
        <w:t>giả</w:t>
      </w:r>
      <w:r w:rsidR="003433F7" w:rsidRPr="00C14CC3">
        <w:rPr>
          <w:rFonts w:asciiTheme="majorHAnsi" w:eastAsia="Calibri" w:hAnsiTheme="majorHAnsi" w:cstheme="majorHAnsi"/>
          <w:bCs/>
          <w:i/>
          <w:sz w:val="28"/>
          <w:szCs w:val="28"/>
          <w:highlight w:val="white"/>
        </w:rPr>
        <w:t>m 24</w:t>
      </w:r>
      <w:r w:rsidR="00027D1D" w:rsidRPr="00C14CC3">
        <w:rPr>
          <w:rFonts w:asciiTheme="majorHAnsi" w:eastAsia="Calibri" w:hAnsiTheme="majorHAnsi" w:cstheme="majorHAnsi"/>
          <w:bCs/>
          <w:i/>
          <w:sz w:val="28"/>
          <w:szCs w:val="28"/>
          <w:highlight w:val="white"/>
        </w:rPr>
        <w:t>,</w:t>
      </w:r>
      <w:r w:rsidR="003433F7" w:rsidRPr="00C14CC3">
        <w:rPr>
          <w:rFonts w:asciiTheme="majorHAnsi" w:eastAsia="Calibri" w:hAnsiTheme="majorHAnsi" w:cstheme="majorHAnsi"/>
          <w:bCs/>
          <w:i/>
          <w:sz w:val="28"/>
          <w:szCs w:val="28"/>
          <w:highlight w:val="white"/>
        </w:rPr>
        <w:t>8</w:t>
      </w:r>
      <w:r w:rsidR="00027D1D" w:rsidRPr="00C14CC3">
        <w:rPr>
          <w:rFonts w:asciiTheme="majorHAnsi" w:eastAsia="Calibri" w:hAnsiTheme="majorHAnsi" w:cstheme="majorHAnsi"/>
          <w:bCs/>
          <w:i/>
          <w:sz w:val="28"/>
          <w:szCs w:val="28"/>
          <w:highlight w:val="white"/>
        </w:rPr>
        <w:t>%</w:t>
      </w:r>
      <w:r w:rsidR="00027D1D" w:rsidRPr="00C14CC3">
        <w:rPr>
          <w:rFonts w:asciiTheme="majorHAnsi" w:eastAsia="Calibri" w:hAnsiTheme="majorHAnsi" w:cstheme="majorHAnsi"/>
          <w:bCs/>
          <w:sz w:val="28"/>
          <w:szCs w:val="28"/>
          <w:highlight w:val="white"/>
        </w:rPr>
        <w:t>) so với thời điể</w:t>
      </w:r>
      <w:r w:rsidR="003433F7" w:rsidRPr="00C14CC3">
        <w:rPr>
          <w:rFonts w:asciiTheme="majorHAnsi" w:eastAsia="Calibri" w:hAnsiTheme="majorHAnsi" w:cstheme="majorHAnsi"/>
          <w:bCs/>
          <w:sz w:val="28"/>
          <w:szCs w:val="28"/>
          <w:highlight w:val="white"/>
        </w:rPr>
        <w:t>m ngày 31-12-2022</w:t>
      </w:r>
      <w:r w:rsidR="00027D1D" w:rsidRPr="00C14CC3">
        <w:rPr>
          <w:rFonts w:asciiTheme="majorHAnsi" w:eastAsia="Calibri" w:hAnsiTheme="majorHAnsi" w:cstheme="majorHAnsi"/>
          <w:bCs/>
          <w:sz w:val="28"/>
          <w:szCs w:val="28"/>
          <w:highlight w:val="white"/>
        </w:rPr>
        <w:t>.</w:t>
      </w:r>
    </w:p>
    <w:p w14:paraId="21EE48C9" w14:textId="621710C2" w:rsidR="00027D1D" w:rsidRPr="00C14CC3" w:rsidRDefault="00027D1D" w:rsidP="00C14CC3">
      <w:pPr>
        <w:spacing w:before="120" w:line="360" w:lineRule="exact"/>
        <w:ind w:firstLine="567"/>
        <w:jc w:val="both"/>
        <w:rPr>
          <w:rFonts w:asciiTheme="majorHAnsi" w:eastAsia="Calibri" w:hAnsiTheme="majorHAnsi" w:cstheme="majorHAnsi"/>
          <w:bCs/>
          <w:iCs/>
          <w:sz w:val="28"/>
          <w:szCs w:val="28"/>
          <w:highlight w:val="white"/>
        </w:rPr>
      </w:pPr>
      <w:r w:rsidRPr="00C14CC3">
        <w:rPr>
          <w:rFonts w:asciiTheme="majorHAnsi" w:hAnsiTheme="majorHAnsi" w:cstheme="majorHAnsi"/>
          <w:bCs/>
          <w:sz w:val="28"/>
          <w:szCs w:val="28"/>
          <w:highlight w:val="white"/>
          <w:lang w:bidi="en-US"/>
        </w:rPr>
        <w:t xml:space="preserve">- </w:t>
      </w:r>
      <w:r w:rsidRPr="00C14CC3">
        <w:rPr>
          <w:rFonts w:asciiTheme="majorHAnsi" w:eastAsia="Calibri" w:hAnsiTheme="majorHAnsi" w:cstheme="majorHAnsi"/>
          <w:sz w:val="28"/>
          <w:szCs w:val="28"/>
          <w:highlight w:val="white"/>
        </w:rPr>
        <w:t xml:space="preserve">Đã chỉ đạo </w:t>
      </w:r>
      <w:r w:rsidR="00BA60F7" w:rsidRPr="00C14CC3">
        <w:rPr>
          <w:rFonts w:asciiTheme="majorHAnsi" w:eastAsia="Calibri" w:hAnsiTheme="majorHAnsi" w:cstheme="majorHAnsi"/>
          <w:sz w:val="28"/>
          <w:szCs w:val="28"/>
          <w:highlight w:val="white"/>
        </w:rPr>
        <w:t xml:space="preserve">quyết liệt trong </w:t>
      </w:r>
      <w:r w:rsidR="00BA60F7" w:rsidRPr="00C14CC3">
        <w:rPr>
          <w:rFonts w:asciiTheme="majorHAnsi" w:eastAsia="Calibri" w:hAnsiTheme="majorHAnsi" w:cstheme="majorHAnsi"/>
          <w:sz w:val="28"/>
          <w:szCs w:val="28"/>
          <w:highlight w:val="white"/>
          <w:u w:color="FF0000"/>
        </w:rPr>
        <w:t>công</w:t>
      </w:r>
      <w:r w:rsidR="00BA60F7" w:rsidRPr="00C14CC3">
        <w:rPr>
          <w:rFonts w:asciiTheme="majorHAnsi" w:eastAsia="Calibri" w:hAnsiTheme="majorHAnsi" w:cstheme="majorHAnsi"/>
          <w:sz w:val="28"/>
          <w:szCs w:val="28"/>
          <w:highlight w:val="white"/>
        </w:rPr>
        <w:t xml:space="preserve"> tác</w:t>
      </w:r>
      <w:r w:rsidRPr="00C14CC3">
        <w:rPr>
          <w:rFonts w:asciiTheme="majorHAnsi" w:eastAsia="Calibri" w:hAnsiTheme="majorHAnsi" w:cstheme="majorHAnsi"/>
          <w:sz w:val="28"/>
          <w:szCs w:val="28"/>
          <w:highlight w:val="white"/>
        </w:rPr>
        <w:t xml:space="preserve"> giải ngân kế hoạch vốn đầu tư </w:t>
      </w:r>
      <w:r w:rsidR="00BA60F7" w:rsidRPr="00C14CC3">
        <w:rPr>
          <w:rFonts w:asciiTheme="majorHAnsi" w:eastAsia="Calibri" w:hAnsiTheme="majorHAnsi" w:cstheme="majorHAnsi"/>
          <w:sz w:val="28"/>
          <w:szCs w:val="28"/>
          <w:highlight w:val="white"/>
        </w:rPr>
        <w:t xml:space="preserve">công, </w:t>
      </w:r>
      <w:r w:rsidRPr="00C14CC3">
        <w:rPr>
          <w:rFonts w:asciiTheme="majorHAnsi" w:eastAsia="Calibri" w:hAnsiTheme="majorHAnsi" w:cstheme="majorHAnsi"/>
          <w:sz w:val="28"/>
          <w:szCs w:val="28"/>
          <w:highlight w:val="white"/>
        </w:rPr>
        <w:t xml:space="preserve">tăng cường công tác kiểm tra, giám sát, đánh giá hiệu quả sử dụng </w:t>
      </w:r>
      <w:r w:rsidRPr="00C14CC3">
        <w:rPr>
          <w:rFonts w:asciiTheme="majorHAnsi" w:eastAsia="Calibri" w:hAnsiTheme="majorHAnsi" w:cstheme="majorHAnsi"/>
          <w:sz w:val="28"/>
          <w:szCs w:val="28"/>
          <w:highlight w:val="white"/>
          <w:u w:color="FF0000"/>
        </w:rPr>
        <w:t>nguồn</w:t>
      </w:r>
      <w:r w:rsidRPr="00C14CC3">
        <w:rPr>
          <w:rFonts w:asciiTheme="majorHAnsi" w:eastAsia="Calibri" w:hAnsiTheme="majorHAnsi" w:cstheme="majorHAnsi"/>
          <w:sz w:val="28"/>
          <w:szCs w:val="28"/>
          <w:highlight w:val="white"/>
        </w:rPr>
        <w:t xml:space="preserve"> vốn đầu </w:t>
      </w:r>
      <w:proofErr w:type="gramStart"/>
      <w:r w:rsidRPr="00C14CC3">
        <w:rPr>
          <w:rFonts w:asciiTheme="majorHAnsi" w:eastAsia="Calibri" w:hAnsiTheme="majorHAnsi" w:cstheme="majorHAnsi"/>
          <w:sz w:val="28"/>
          <w:szCs w:val="28"/>
          <w:highlight w:val="white"/>
        </w:rPr>
        <w:t>tư</w:t>
      </w:r>
      <w:proofErr w:type="gramEnd"/>
      <w:r w:rsidRPr="00C14CC3">
        <w:rPr>
          <w:rFonts w:asciiTheme="majorHAnsi" w:eastAsia="Calibri" w:hAnsiTheme="majorHAnsi" w:cstheme="majorHAnsi"/>
          <w:sz w:val="28"/>
          <w:szCs w:val="28"/>
          <w:highlight w:val="white"/>
        </w:rPr>
        <w:t xml:space="preserve">. Qua đó, </w:t>
      </w:r>
      <w:r w:rsidRPr="00C14CC3">
        <w:rPr>
          <w:rFonts w:asciiTheme="majorHAnsi" w:eastAsia="Calibri" w:hAnsiTheme="majorHAnsi" w:cstheme="majorHAnsi"/>
          <w:iCs/>
          <w:sz w:val="28"/>
          <w:szCs w:val="28"/>
          <w:highlight w:val="white"/>
        </w:rPr>
        <w:t>đến ngày 20-1</w:t>
      </w:r>
      <w:r w:rsidR="001A199E" w:rsidRPr="00C14CC3">
        <w:rPr>
          <w:rFonts w:asciiTheme="majorHAnsi" w:eastAsia="Calibri" w:hAnsiTheme="majorHAnsi" w:cstheme="majorHAnsi"/>
          <w:iCs/>
          <w:sz w:val="28"/>
          <w:szCs w:val="28"/>
          <w:highlight w:val="white"/>
        </w:rPr>
        <w:t>1</w:t>
      </w:r>
      <w:r w:rsidRPr="00C14CC3">
        <w:rPr>
          <w:rFonts w:asciiTheme="majorHAnsi" w:eastAsia="Calibri" w:hAnsiTheme="majorHAnsi" w:cstheme="majorHAnsi"/>
          <w:iCs/>
          <w:sz w:val="28"/>
          <w:szCs w:val="28"/>
          <w:highlight w:val="white"/>
        </w:rPr>
        <w:t>-202</w:t>
      </w:r>
      <w:r w:rsidR="00016D27" w:rsidRPr="00C14CC3">
        <w:rPr>
          <w:rFonts w:asciiTheme="majorHAnsi" w:eastAsia="Calibri" w:hAnsiTheme="majorHAnsi" w:cstheme="majorHAnsi"/>
          <w:iCs/>
          <w:sz w:val="28"/>
          <w:szCs w:val="28"/>
          <w:highlight w:val="white"/>
        </w:rPr>
        <w:t>3</w:t>
      </w:r>
      <w:r w:rsidRPr="00C14CC3">
        <w:rPr>
          <w:rFonts w:asciiTheme="majorHAnsi" w:eastAsia="Calibri" w:hAnsiTheme="majorHAnsi" w:cstheme="majorHAnsi"/>
          <w:iCs/>
          <w:sz w:val="28"/>
          <w:szCs w:val="28"/>
          <w:highlight w:val="white"/>
        </w:rPr>
        <w:t xml:space="preserve">, </w:t>
      </w:r>
      <w:r w:rsidR="00BA60F7" w:rsidRPr="00C14CC3">
        <w:rPr>
          <w:rFonts w:asciiTheme="majorHAnsi" w:eastAsia="Calibri" w:hAnsiTheme="majorHAnsi" w:cstheme="majorHAnsi"/>
          <w:iCs/>
          <w:sz w:val="28"/>
          <w:szCs w:val="28"/>
          <w:highlight w:val="white"/>
        </w:rPr>
        <w:t xml:space="preserve">toàn tỉnh </w:t>
      </w:r>
      <w:r w:rsidRPr="00C14CC3">
        <w:rPr>
          <w:rFonts w:asciiTheme="majorHAnsi" w:eastAsia="Calibri" w:hAnsiTheme="majorHAnsi" w:cstheme="majorHAnsi"/>
          <w:bCs/>
          <w:iCs/>
          <w:sz w:val="28"/>
          <w:szCs w:val="28"/>
          <w:highlight w:val="white"/>
        </w:rPr>
        <w:t xml:space="preserve">đã giải ngân được </w:t>
      </w:r>
      <w:r w:rsidRPr="00C14CC3">
        <w:rPr>
          <w:rFonts w:asciiTheme="majorHAnsi" w:eastAsia="Calibri" w:hAnsiTheme="majorHAnsi" w:cstheme="majorHAnsi"/>
          <w:b/>
          <w:iCs/>
          <w:sz w:val="28"/>
          <w:szCs w:val="28"/>
          <w:highlight w:val="white"/>
        </w:rPr>
        <w:t>1.</w:t>
      </w:r>
      <w:r w:rsidR="001A199E" w:rsidRPr="00C14CC3">
        <w:rPr>
          <w:rFonts w:asciiTheme="majorHAnsi" w:eastAsia="Calibri" w:hAnsiTheme="majorHAnsi" w:cstheme="majorHAnsi"/>
          <w:b/>
          <w:iCs/>
          <w:sz w:val="28"/>
          <w:szCs w:val="28"/>
          <w:highlight w:val="white"/>
        </w:rPr>
        <w:t>6</w:t>
      </w:r>
      <w:r w:rsidR="00E548FC" w:rsidRPr="00C14CC3">
        <w:rPr>
          <w:rFonts w:asciiTheme="majorHAnsi" w:eastAsia="Calibri" w:hAnsiTheme="majorHAnsi" w:cstheme="majorHAnsi"/>
          <w:b/>
          <w:iCs/>
          <w:sz w:val="28"/>
          <w:szCs w:val="28"/>
          <w:highlight w:val="white"/>
        </w:rPr>
        <w:t>79</w:t>
      </w:r>
      <w:r w:rsidRPr="00C14CC3">
        <w:rPr>
          <w:rFonts w:asciiTheme="majorHAnsi" w:eastAsia="Calibri" w:hAnsiTheme="majorHAnsi" w:cstheme="majorHAnsi"/>
          <w:b/>
          <w:iCs/>
          <w:sz w:val="28"/>
          <w:szCs w:val="28"/>
          <w:highlight w:val="white"/>
        </w:rPr>
        <w:t>,</w:t>
      </w:r>
      <w:r w:rsidR="00E548FC" w:rsidRPr="00C14CC3">
        <w:rPr>
          <w:rFonts w:asciiTheme="majorHAnsi" w:eastAsia="Calibri" w:hAnsiTheme="majorHAnsi" w:cstheme="majorHAnsi"/>
          <w:b/>
          <w:iCs/>
          <w:sz w:val="28"/>
          <w:szCs w:val="28"/>
          <w:highlight w:val="white"/>
        </w:rPr>
        <w:t>6/3.854,9</w:t>
      </w:r>
      <w:r w:rsidR="00BA60F7" w:rsidRPr="00C14CC3">
        <w:rPr>
          <w:rFonts w:asciiTheme="majorHAnsi" w:eastAsia="Calibri" w:hAnsiTheme="majorHAnsi" w:cstheme="majorHAnsi"/>
          <w:b/>
          <w:iCs/>
          <w:sz w:val="28"/>
          <w:szCs w:val="28"/>
          <w:highlight w:val="white"/>
        </w:rPr>
        <w:t xml:space="preserve"> </w:t>
      </w:r>
      <w:r w:rsidRPr="00C14CC3">
        <w:rPr>
          <w:rFonts w:asciiTheme="majorHAnsi" w:eastAsia="Calibri" w:hAnsiTheme="majorHAnsi" w:cstheme="majorHAnsi"/>
          <w:b/>
          <w:bCs/>
          <w:iCs/>
          <w:sz w:val="28"/>
          <w:szCs w:val="28"/>
          <w:highlight w:val="white"/>
        </w:rPr>
        <w:t>tỷ đồng</w:t>
      </w:r>
      <w:r w:rsidRPr="00C14CC3">
        <w:rPr>
          <w:rFonts w:asciiTheme="majorHAnsi" w:eastAsia="Calibri" w:hAnsiTheme="majorHAnsi" w:cstheme="majorHAnsi"/>
          <w:iCs/>
          <w:sz w:val="28"/>
          <w:szCs w:val="28"/>
          <w:highlight w:val="white"/>
        </w:rPr>
        <w:t xml:space="preserve">, đạt </w:t>
      </w:r>
      <w:r w:rsidRPr="00C14CC3">
        <w:rPr>
          <w:rFonts w:asciiTheme="majorHAnsi" w:eastAsia="Calibri" w:hAnsiTheme="majorHAnsi" w:cstheme="majorHAnsi"/>
          <w:b/>
          <w:bCs/>
          <w:iCs/>
          <w:sz w:val="28"/>
          <w:szCs w:val="28"/>
          <w:highlight w:val="white"/>
        </w:rPr>
        <w:t>4</w:t>
      </w:r>
      <w:r w:rsidR="00E548FC" w:rsidRPr="00C14CC3">
        <w:rPr>
          <w:rFonts w:asciiTheme="majorHAnsi" w:eastAsia="Calibri" w:hAnsiTheme="majorHAnsi" w:cstheme="majorHAnsi"/>
          <w:b/>
          <w:bCs/>
          <w:iCs/>
          <w:sz w:val="28"/>
          <w:szCs w:val="28"/>
          <w:highlight w:val="white"/>
        </w:rPr>
        <w:t>3</w:t>
      </w:r>
      <w:proofErr w:type="gramStart"/>
      <w:r w:rsidRPr="00C14CC3">
        <w:rPr>
          <w:rFonts w:asciiTheme="majorHAnsi" w:eastAsia="Calibri" w:hAnsiTheme="majorHAnsi" w:cstheme="majorHAnsi"/>
          <w:b/>
          <w:bCs/>
          <w:iCs/>
          <w:sz w:val="28"/>
          <w:szCs w:val="28"/>
          <w:highlight w:val="white"/>
        </w:rPr>
        <w:t>,</w:t>
      </w:r>
      <w:r w:rsidR="001A199E" w:rsidRPr="00C14CC3">
        <w:rPr>
          <w:rFonts w:asciiTheme="majorHAnsi" w:eastAsia="Calibri" w:hAnsiTheme="majorHAnsi" w:cstheme="majorHAnsi"/>
          <w:b/>
          <w:bCs/>
          <w:iCs/>
          <w:sz w:val="28"/>
          <w:szCs w:val="28"/>
          <w:highlight w:val="white"/>
        </w:rPr>
        <w:t>5</w:t>
      </w:r>
      <w:r w:rsidR="00E548FC" w:rsidRPr="00C14CC3">
        <w:rPr>
          <w:rFonts w:asciiTheme="majorHAnsi" w:eastAsia="Calibri" w:hAnsiTheme="majorHAnsi" w:cstheme="majorHAnsi"/>
          <w:b/>
          <w:bCs/>
          <w:iCs/>
          <w:sz w:val="28"/>
          <w:szCs w:val="28"/>
          <w:highlight w:val="white"/>
        </w:rPr>
        <w:t>7</w:t>
      </w:r>
      <w:proofErr w:type="gramEnd"/>
      <w:r w:rsidRPr="00C14CC3">
        <w:rPr>
          <w:rFonts w:asciiTheme="majorHAnsi" w:eastAsia="Calibri" w:hAnsiTheme="majorHAnsi" w:cstheme="majorHAnsi"/>
          <w:b/>
          <w:bCs/>
          <w:iCs/>
          <w:sz w:val="28"/>
          <w:szCs w:val="28"/>
          <w:highlight w:val="white"/>
        </w:rPr>
        <w:t>%</w:t>
      </w:r>
      <w:r w:rsidRPr="00C14CC3">
        <w:rPr>
          <w:rFonts w:asciiTheme="majorHAnsi" w:eastAsia="Calibri" w:hAnsiTheme="majorHAnsi" w:cstheme="majorHAnsi"/>
          <w:iCs/>
          <w:sz w:val="28"/>
          <w:szCs w:val="28"/>
          <w:highlight w:val="white"/>
        </w:rPr>
        <w:t xml:space="preserve"> so</w:t>
      </w:r>
      <w:r w:rsidRPr="00C14CC3">
        <w:rPr>
          <w:rFonts w:asciiTheme="majorHAnsi" w:eastAsia="Calibri" w:hAnsiTheme="majorHAnsi" w:cstheme="majorHAnsi"/>
          <w:bCs/>
          <w:iCs/>
          <w:sz w:val="28"/>
          <w:szCs w:val="28"/>
          <w:highlight w:val="white"/>
        </w:rPr>
        <w:t xml:space="preserve"> với </w:t>
      </w:r>
      <w:r w:rsidRPr="00C14CC3">
        <w:rPr>
          <w:rFonts w:asciiTheme="majorHAnsi" w:eastAsia="Calibri" w:hAnsiTheme="majorHAnsi" w:cstheme="majorHAnsi"/>
          <w:bCs/>
          <w:iCs/>
          <w:sz w:val="28"/>
          <w:szCs w:val="28"/>
          <w:highlight w:val="white"/>
          <w:u w:color="FF0000"/>
        </w:rPr>
        <w:t>thực nguồn</w:t>
      </w:r>
      <w:r w:rsidRPr="00C14CC3">
        <w:rPr>
          <w:rFonts w:asciiTheme="majorHAnsi" w:eastAsia="Calibri" w:hAnsiTheme="majorHAnsi" w:cstheme="majorHAnsi"/>
          <w:bCs/>
          <w:iCs/>
          <w:sz w:val="28"/>
          <w:szCs w:val="28"/>
          <w:highlight w:val="white"/>
        </w:rPr>
        <w:t xml:space="preserve"> địa phương giao.</w:t>
      </w:r>
      <w:r w:rsidRPr="00C14CC3">
        <w:rPr>
          <w:rFonts w:asciiTheme="majorHAnsi" w:eastAsia="Calibri" w:hAnsiTheme="majorHAnsi" w:cstheme="majorHAnsi"/>
          <w:sz w:val="28"/>
          <w:szCs w:val="28"/>
          <w:highlight w:val="white"/>
        </w:rPr>
        <w:t xml:space="preserve"> </w:t>
      </w:r>
      <w:proofErr w:type="gramStart"/>
      <w:r w:rsidRPr="00C14CC3">
        <w:rPr>
          <w:rFonts w:asciiTheme="majorHAnsi" w:eastAsia="Calibri" w:hAnsiTheme="majorHAnsi" w:cstheme="majorHAnsi"/>
          <w:sz w:val="28"/>
          <w:szCs w:val="28"/>
          <w:highlight w:val="white"/>
        </w:rPr>
        <w:t xml:space="preserve">Ước thực hiện đến </w:t>
      </w:r>
      <w:r w:rsidRPr="00C14CC3">
        <w:rPr>
          <w:rFonts w:asciiTheme="majorHAnsi" w:eastAsia="Calibri" w:hAnsiTheme="majorHAnsi" w:cstheme="majorHAnsi"/>
          <w:sz w:val="28"/>
          <w:szCs w:val="28"/>
          <w:highlight w:val="white"/>
          <w:u w:color="FF0000"/>
        </w:rPr>
        <w:t>hết niên độ</w:t>
      </w:r>
      <w:r w:rsidRPr="00C14CC3">
        <w:rPr>
          <w:rFonts w:asciiTheme="majorHAnsi" w:eastAsia="Calibri" w:hAnsiTheme="majorHAnsi" w:cstheme="majorHAnsi"/>
          <w:sz w:val="28"/>
          <w:szCs w:val="28"/>
          <w:highlight w:val="white"/>
        </w:rPr>
        <w:t xml:space="preserve"> năm 202</w:t>
      </w:r>
      <w:r w:rsidR="00607E73" w:rsidRPr="00C14CC3">
        <w:rPr>
          <w:rFonts w:asciiTheme="majorHAnsi" w:eastAsia="Calibri" w:hAnsiTheme="majorHAnsi" w:cstheme="majorHAnsi"/>
          <w:sz w:val="28"/>
          <w:szCs w:val="28"/>
          <w:highlight w:val="white"/>
        </w:rPr>
        <w:t>3</w:t>
      </w:r>
      <w:r w:rsidRPr="00C14CC3">
        <w:rPr>
          <w:rFonts w:asciiTheme="majorHAnsi" w:eastAsia="Calibri" w:hAnsiTheme="majorHAnsi" w:cstheme="majorHAnsi"/>
          <w:sz w:val="28"/>
          <w:szCs w:val="28"/>
          <w:highlight w:val="white"/>
        </w:rPr>
        <w:t xml:space="preserve">, </w:t>
      </w:r>
      <w:r w:rsidR="00BA60F7" w:rsidRPr="00C14CC3">
        <w:rPr>
          <w:rFonts w:asciiTheme="majorHAnsi" w:eastAsia="Calibri" w:hAnsiTheme="majorHAnsi" w:cstheme="majorHAnsi"/>
          <w:sz w:val="28"/>
          <w:szCs w:val="28"/>
          <w:highlight w:val="white"/>
        </w:rPr>
        <w:t xml:space="preserve">tỷ lệ </w:t>
      </w:r>
      <w:r w:rsidRPr="00C14CC3">
        <w:rPr>
          <w:rFonts w:asciiTheme="majorHAnsi" w:eastAsia="Calibri" w:hAnsiTheme="majorHAnsi" w:cstheme="majorHAnsi"/>
          <w:sz w:val="28"/>
          <w:szCs w:val="28"/>
          <w:highlight w:val="white"/>
        </w:rPr>
        <w:t xml:space="preserve">giải ngân </w:t>
      </w:r>
      <w:r w:rsidRPr="00C14CC3">
        <w:rPr>
          <w:rFonts w:asciiTheme="majorHAnsi" w:eastAsia="Calibri" w:hAnsiTheme="majorHAnsi" w:cstheme="majorHAnsi"/>
          <w:sz w:val="28"/>
          <w:szCs w:val="28"/>
          <w:highlight w:val="white"/>
          <w:u w:color="FF0000"/>
        </w:rPr>
        <w:t>đạt khoảng</w:t>
      </w:r>
      <w:r w:rsidRPr="00C14CC3">
        <w:rPr>
          <w:rFonts w:asciiTheme="majorHAnsi" w:eastAsia="Calibri" w:hAnsiTheme="majorHAnsi" w:cstheme="majorHAnsi"/>
          <w:sz w:val="28"/>
          <w:szCs w:val="28"/>
          <w:highlight w:val="white"/>
        </w:rPr>
        <w:t xml:space="preserve"> </w:t>
      </w:r>
      <w:r w:rsidRPr="00C14CC3">
        <w:rPr>
          <w:rFonts w:asciiTheme="majorHAnsi" w:eastAsia="Calibri" w:hAnsiTheme="majorHAnsi" w:cstheme="majorHAnsi"/>
          <w:b/>
          <w:sz w:val="28"/>
          <w:szCs w:val="28"/>
          <w:highlight w:val="white"/>
        </w:rPr>
        <w:t>9</w:t>
      </w:r>
      <w:r w:rsidR="00607E73" w:rsidRPr="00C14CC3">
        <w:rPr>
          <w:rFonts w:asciiTheme="majorHAnsi" w:eastAsia="Calibri" w:hAnsiTheme="majorHAnsi" w:cstheme="majorHAnsi"/>
          <w:b/>
          <w:sz w:val="28"/>
          <w:szCs w:val="28"/>
          <w:highlight w:val="white"/>
        </w:rPr>
        <w:t>5</w:t>
      </w:r>
      <w:r w:rsidRPr="00C14CC3">
        <w:rPr>
          <w:rFonts w:asciiTheme="majorHAnsi" w:eastAsia="Calibri" w:hAnsiTheme="majorHAnsi" w:cstheme="majorHAnsi"/>
          <w:b/>
          <w:sz w:val="28"/>
          <w:szCs w:val="28"/>
          <w:highlight w:val="white"/>
        </w:rPr>
        <w:t>%</w:t>
      </w:r>
      <w:r w:rsidRPr="00C14CC3">
        <w:rPr>
          <w:rFonts w:asciiTheme="majorHAnsi" w:eastAsia="Calibri" w:hAnsiTheme="majorHAnsi" w:cstheme="majorHAnsi"/>
          <w:sz w:val="28"/>
          <w:szCs w:val="28"/>
          <w:highlight w:val="white"/>
        </w:rPr>
        <w:t xml:space="preserve"> trên tổng số kế hoạch vốn địa phương giao.</w:t>
      </w:r>
      <w:proofErr w:type="gramEnd"/>
    </w:p>
    <w:p w14:paraId="67C09C6C" w14:textId="76FBC825" w:rsidR="006410F7" w:rsidRPr="00C14CC3" w:rsidRDefault="00ED48F5" w:rsidP="00C14CC3">
      <w:pPr>
        <w:pBdr>
          <w:top w:val="dotted" w:sz="4" w:space="0" w:color="FFFFFF"/>
          <w:left w:val="dotted" w:sz="4" w:space="0" w:color="FFFFFF"/>
          <w:bottom w:val="dotted" w:sz="4" w:space="0" w:color="FFFFFF"/>
          <w:right w:val="dotted" w:sz="4" w:space="0" w:color="FFFFFF"/>
        </w:pBdr>
        <w:shd w:val="clear" w:color="auto" w:fill="FFFFFF"/>
        <w:spacing w:before="120" w:line="360" w:lineRule="exact"/>
        <w:ind w:firstLine="567"/>
        <w:jc w:val="both"/>
        <w:rPr>
          <w:rFonts w:asciiTheme="majorHAnsi" w:eastAsia="Calibri" w:hAnsiTheme="majorHAnsi" w:cstheme="majorHAnsi"/>
          <w:bCs/>
          <w:sz w:val="28"/>
          <w:szCs w:val="28"/>
        </w:rPr>
      </w:pPr>
      <w:bookmarkStart w:id="1" w:name="_Hlk51881005"/>
      <w:r w:rsidRPr="00C14CC3">
        <w:rPr>
          <w:rFonts w:asciiTheme="majorHAnsi" w:hAnsiTheme="majorHAnsi" w:cstheme="majorHAnsi"/>
          <w:sz w:val="28"/>
          <w:szCs w:val="28"/>
          <w:highlight w:val="white"/>
          <w:lang w:val="am-ET" w:bidi="en-US"/>
        </w:rPr>
        <w:t>-</w:t>
      </w:r>
      <w:r w:rsidR="00401FA7" w:rsidRPr="00C14CC3">
        <w:rPr>
          <w:rFonts w:asciiTheme="majorHAnsi" w:eastAsia="Calibri" w:hAnsiTheme="majorHAnsi" w:cstheme="majorHAnsi"/>
          <w:sz w:val="28"/>
          <w:szCs w:val="28"/>
          <w:highlight w:val="white"/>
        </w:rPr>
        <w:t xml:space="preserve"> </w:t>
      </w:r>
      <w:r w:rsidR="00401FA7" w:rsidRPr="00C14CC3">
        <w:rPr>
          <w:rFonts w:asciiTheme="majorHAnsi" w:hAnsiTheme="majorHAnsi" w:cstheme="majorHAnsi"/>
          <w:sz w:val="28"/>
          <w:szCs w:val="28"/>
          <w:highlight w:val="white"/>
          <w:u w:color="FF0000"/>
          <w:lang w:val="nl-NL"/>
        </w:rPr>
        <w:t>Tổng</w:t>
      </w:r>
      <w:r w:rsidR="00401FA7" w:rsidRPr="00C14CC3">
        <w:rPr>
          <w:rFonts w:asciiTheme="majorHAnsi" w:hAnsiTheme="majorHAnsi" w:cstheme="majorHAnsi"/>
          <w:sz w:val="28"/>
          <w:szCs w:val="28"/>
          <w:highlight w:val="white"/>
          <w:lang w:val="nl-NL"/>
        </w:rPr>
        <w:t xml:space="preserve"> giá trị tăng thêm của ngành Nông nghiệp (</w:t>
      </w:r>
      <w:r w:rsidR="00401FA7" w:rsidRPr="00C14CC3">
        <w:rPr>
          <w:rFonts w:asciiTheme="majorHAnsi" w:hAnsiTheme="majorHAnsi" w:cstheme="majorHAnsi"/>
          <w:i/>
          <w:sz w:val="28"/>
          <w:szCs w:val="28"/>
          <w:highlight w:val="white"/>
          <w:lang w:val="nl-NL"/>
        </w:rPr>
        <w:t>giá hiện hành</w:t>
      </w:r>
      <w:r w:rsidR="00401FA7" w:rsidRPr="00C14CC3">
        <w:rPr>
          <w:rFonts w:asciiTheme="majorHAnsi" w:hAnsiTheme="majorHAnsi" w:cstheme="majorHAnsi"/>
          <w:sz w:val="28"/>
          <w:szCs w:val="28"/>
          <w:highlight w:val="white"/>
          <w:lang w:val="nl-NL"/>
        </w:rPr>
        <w:t xml:space="preserve">) </w:t>
      </w:r>
      <w:r w:rsidR="000F589C" w:rsidRPr="00C14CC3">
        <w:rPr>
          <w:rFonts w:asciiTheme="majorHAnsi" w:hAnsiTheme="majorHAnsi" w:cstheme="majorHAnsi"/>
          <w:sz w:val="28"/>
          <w:szCs w:val="28"/>
          <w:highlight w:val="white"/>
          <w:lang w:val="nl-NL"/>
        </w:rPr>
        <w:t xml:space="preserve">là </w:t>
      </w:r>
      <w:r w:rsidR="00607E73" w:rsidRPr="00C14CC3">
        <w:rPr>
          <w:rFonts w:asciiTheme="majorHAnsi" w:hAnsiTheme="majorHAnsi" w:cstheme="majorHAnsi"/>
          <w:b/>
          <w:sz w:val="28"/>
          <w:szCs w:val="28"/>
          <w:highlight w:val="white"/>
          <w:lang w:val="nl-NL"/>
        </w:rPr>
        <w:t>6</w:t>
      </w:r>
      <w:r w:rsidR="0085045A" w:rsidRPr="00C14CC3">
        <w:rPr>
          <w:rFonts w:asciiTheme="majorHAnsi" w:hAnsiTheme="majorHAnsi" w:cstheme="majorHAnsi"/>
          <w:b/>
          <w:sz w:val="28"/>
          <w:szCs w:val="28"/>
          <w:highlight w:val="white"/>
          <w:lang w:val="nl-NL"/>
        </w:rPr>
        <w:t>.</w:t>
      </w:r>
      <w:r w:rsidR="0033650C">
        <w:rPr>
          <w:rFonts w:asciiTheme="majorHAnsi" w:hAnsiTheme="majorHAnsi" w:cstheme="majorHAnsi"/>
          <w:b/>
          <w:sz w:val="28"/>
          <w:szCs w:val="28"/>
          <w:highlight w:val="white"/>
          <w:lang w:val="nl-NL"/>
        </w:rPr>
        <w:t>623,27</w:t>
      </w:r>
      <w:r w:rsidR="0085045A" w:rsidRPr="00C14CC3">
        <w:rPr>
          <w:rFonts w:asciiTheme="majorHAnsi" w:hAnsiTheme="majorHAnsi" w:cstheme="majorHAnsi"/>
          <w:b/>
          <w:sz w:val="28"/>
          <w:szCs w:val="28"/>
          <w:highlight w:val="white"/>
          <w:lang w:val="nl-NL"/>
        </w:rPr>
        <w:t xml:space="preserve"> </w:t>
      </w:r>
      <w:r w:rsidR="00401FA7" w:rsidRPr="00C14CC3">
        <w:rPr>
          <w:rFonts w:asciiTheme="majorHAnsi" w:hAnsiTheme="majorHAnsi" w:cstheme="majorHAnsi"/>
          <w:b/>
          <w:sz w:val="28"/>
          <w:szCs w:val="28"/>
          <w:highlight w:val="white"/>
          <w:lang w:val="nl-NL"/>
        </w:rPr>
        <w:t>tỷ đồng</w:t>
      </w:r>
      <w:r w:rsidR="00401FA7" w:rsidRPr="00C14CC3">
        <w:rPr>
          <w:rFonts w:asciiTheme="majorHAnsi" w:hAnsiTheme="majorHAnsi" w:cstheme="majorHAnsi"/>
          <w:sz w:val="28"/>
          <w:szCs w:val="28"/>
          <w:highlight w:val="white"/>
          <w:lang w:val="nl-NL"/>
        </w:rPr>
        <w:t xml:space="preserve">, đạt </w:t>
      </w:r>
      <w:r w:rsidR="0033650C">
        <w:rPr>
          <w:rFonts w:asciiTheme="majorHAnsi" w:hAnsiTheme="majorHAnsi" w:cstheme="majorHAnsi"/>
          <w:b/>
          <w:sz w:val="28"/>
          <w:szCs w:val="28"/>
          <w:highlight w:val="white"/>
          <w:lang w:val="nl-NL"/>
        </w:rPr>
        <w:t>101</w:t>
      </w:r>
      <w:r w:rsidR="0085045A" w:rsidRPr="00C14CC3">
        <w:rPr>
          <w:rFonts w:asciiTheme="majorHAnsi" w:hAnsiTheme="majorHAnsi" w:cstheme="majorHAnsi"/>
          <w:b/>
          <w:sz w:val="28"/>
          <w:szCs w:val="28"/>
          <w:highlight w:val="white"/>
          <w:lang w:val="nl-NL"/>
        </w:rPr>
        <w:t>,</w:t>
      </w:r>
      <w:r w:rsidR="0033650C">
        <w:rPr>
          <w:rFonts w:asciiTheme="majorHAnsi" w:hAnsiTheme="majorHAnsi" w:cstheme="majorHAnsi"/>
          <w:b/>
          <w:sz w:val="28"/>
          <w:szCs w:val="28"/>
          <w:highlight w:val="white"/>
          <w:lang w:val="nl-NL"/>
        </w:rPr>
        <w:t>9</w:t>
      </w:r>
      <w:r w:rsidR="0085045A" w:rsidRPr="00C14CC3">
        <w:rPr>
          <w:rFonts w:asciiTheme="majorHAnsi" w:hAnsiTheme="majorHAnsi" w:cstheme="majorHAnsi"/>
          <w:b/>
          <w:sz w:val="28"/>
          <w:szCs w:val="28"/>
          <w:highlight w:val="white"/>
          <w:lang w:val="nl-NL"/>
        </w:rPr>
        <w:t>%</w:t>
      </w:r>
      <w:r w:rsidR="00401FA7" w:rsidRPr="00C14CC3">
        <w:rPr>
          <w:rFonts w:asciiTheme="majorHAnsi" w:hAnsiTheme="majorHAnsi" w:cstheme="majorHAnsi"/>
          <w:sz w:val="28"/>
          <w:szCs w:val="28"/>
          <w:highlight w:val="white"/>
          <w:lang w:val="nl-NL"/>
        </w:rPr>
        <w:t xml:space="preserve"> kế hoạch và bằng </w:t>
      </w:r>
      <w:r w:rsidR="0033650C">
        <w:rPr>
          <w:rFonts w:asciiTheme="majorHAnsi" w:hAnsiTheme="majorHAnsi" w:cstheme="majorHAnsi"/>
          <w:b/>
          <w:sz w:val="28"/>
          <w:szCs w:val="28"/>
          <w:highlight w:val="white"/>
          <w:lang w:val="nl-NL"/>
        </w:rPr>
        <w:t>111</w:t>
      </w:r>
      <w:r w:rsidR="00607E73" w:rsidRPr="00C14CC3">
        <w:rPr>
          <w:rFonts w:asciiTheme="majorHAnsi" w:hAnsiTheme="majorHAnsi" w:cstheme="majorHAnsi"/>
          <w:b/>
          <w:sz w:val="28"/>
          <w:szCs w:val="28"/>
          <w:highlight w:val="white"/>
          <w:lang w:val="nl-NL"/>
        </w:rPr>
        <w:t>,</w:t>
      </w:r>
      <w:r w:rsidR="0033650C">
        <w:rPr>
          <w:rFonts w:asciiTheme="majorHAnsi" w:hAnsiTheme="majorHAnsi" w:cstheme="majorHAnsi"/>
          <w:b/>
          <w:sz w:val="28"/>
          <w:szCs w:val="28"/>
          <w:highlight w:val="white"/>
          <w:lang w:val="nl-NL"/>
        </w:rPr>
        <w:t>9</w:t>
      </w:r>
      <w:r w:rsidR="0085045A" w:rsidRPr="00C14CC3">
        <w:rPr>
          <w:rFonts w:asciiTheme="majorHAnsi" w:hAnsiTheme="majorHAnsi" w:cstheme="majorHAnsi"/>
          <w:b/>
          <w:sz w:val="28"/>
          <w:szCs w:val="28"/>
          <w:highlight w:val="white"/>
          <w:lang w:val="nl-NL"/>
        </w:rPr>
        <w:t>%</w:t>
      </w:r>
      <w:r w:rsidR="00401FA7" w:rsidRPr="00C14CC3">
        <w:rPr>
          <w:rFonts w:asciiTheme="majorHAnsi" w:hAnsiTheme="majorHAnsi" w:cstheme="majorHAnsi"/>
          <w:sz w:val="28"/>
          <w:szCs w:val="28"/>
          <w:highlight w:val="white"/>
          <w:lang w:val="nl-NL"/>
        </w:rPr>
        <w:t xml:space="preserve"> so với cùng kỳ năm 202</w:t>
      </w:r>
      <w:r w:rsidR="00607E73" w:rsidRPr="00C14CC3">
        <w:rPr>
          <w:rFonts w:asciiTheme="majorHAnsi" w:hAnsiTheme="majorHAnsi" w:cstheme="majorHAnsi"/>
          <w:sz w:val="28"/>
          <w:szCs w:val="28"/>
          <w:highlight w:val="white"/>
          <w:lang w:val="nl-NL"/>
        </w:rPr>
        <w:t>2</w:t>
      </w:r>
      <w:r w:rsidR="00401FA7" w:rsidRPr="00C14CC3">
        <w:rPr>
          <w:rFonts w:asciiTheme="majorHAnsi" w:hAnsiTheme="majorHAnsi" w:cstheme="majorHAnsi"/>
          <w:sz w:val="28"/>
          <w:szCs w:val="28"/>
          <w:highlight w:val="white"/>
          <w:lang w:val="nl-NL"/>
        </w:rPr>
        <w:t>.</w:t>
      </w:r>
      <w:r w:rsidR="00B64572" w:rsidRPr="00C14CC3">
        <w:rPr>
          <w:rFonts w:asciiTheme="majorHAnsi" w:eastAsia="Calibri" w:hAnsiTheme="majorHAnsi" w:cstheme="majorHAnsi"/>
          <w:sz w:val="28"/>
          <w:szCs w:val="28"/>
        </w:rPr>
        <w:t xml:space="preserve"> Tổng diện tích gieo trồng vụ Đông Xuân 2022-2023 khoảng </w:t>
      </w:r>
      <w:r w:rsidR="00B64572" w:rsidRPr="00C14CC3">
        <w:rPr>
          <w:rFonts w:asciiTheme="majorHAnsi" w:eastAsia="Calibri" w:hAnsiTheme="majorHAnsi" w:cstheme="majorHAnsi"/>
          <w:b/>
          <w:sz w:val="28"/>
          <w:szCs w:val="28"/>
          <w:shd w:val="clear" w:color="auto" w:fill="FFFFFF"/>
        </w:rPr>
        <w:t>10.236,2 ha</w:t>
      </w:r>
      <w:r w:rsidR="00B64572" w:rsidRPr="00C14CC3">
        <w:rPr>
          <w:rFonts w:asciiTheme="majorHAnsi" w:eastAsia="Calibri" w:hAnsiTheme="majorHAnsi" w:cstheme="majorHAnsi"/>
          <w:sz w:val="28"/>
          <w:szCs w:val="28"/>
          <w:shd w:val="clear" w:color="auto" w:fill="FFFFFF"/>
        </w:rPr>
        <w:t xml:space="preserve">, đạt </w:t>
      </w:r>
      <w:r w:rsidR="00B64572" w:rsidRPr="00C14CC3">
        <w:rPr>
          <w:rFonts w:asciiTheme="majorHAnsi" w:eastAsia="Calibri" w:hAnsiTheme="majorHAnsi" w:cstheme="majorHAnsi"/>
          <w:b/>
          <w:sz w:val="28"/>
          <w:szCs w:val="28"/>
          <w:shd w:val="clear" w:color="auto" w:fill="FFFFFF"/>
        </w:rPr>
        <w:t>106%</w:t>
      </w:r>
      <w:r w:rsidR="00B64572" w:rsidRPr="00C14CC3">
        <w:rPr>
          <w:rFonts w:asciiTheme="majorHAnsi" w:eastAsia="Calibri" w:hAnsiTheme="majorHAnsi" w:cstheme="majorHAnsi"/>
          <w:sz w:val="28"/>
          <w:szCs w:val="28"/>
          <w:shd w:val="clear" w:color="auto" w:fill="FFFFFF"/>
        </w:rPr>
        <w:t xml:space="preserve"> kế hoạch và bằng </w:t>
      </w:r>
      <w:r w:rsidR="00B64572" w:rsidRPr="00C14CC3">
        <w:rPr>
          <w:rFonts w:asciiTheme="majorHAnsi" w:eastAsia="Calibri" w:hAnsiTheme="majorHAnsi" w:cstheme="majorHAnsi"/>
          <w:b/>
          <w:sz w:val="28"/>
          <w:szCs w:val="28"/>
          <w:shd w:val="clear" w:color="auto" w:fill="FFFFFF"/>
        </w:rPr>
        <w:t>104</w:t>
      </w:r>
      <w:proofErr w:type="gramStart"/>
      <w:r w:rsidR="00B64572" w:rsidRPr="00C14CC3">
        <w:rPr>
          <w:rFonts w:asciiTheme="majorHAnsi" w:eastAsia="Calibri" w:hAnsiTheme="majorHAnsi" w:cstheme="majorHAnsi"/>
          <w:b/>
          <w:sz w:val="28"/>
          <w:szCs w:val="28"/>
          <w:shd w:val="clear" w:color="auto" w:fill="FFFFFF"/>
        </w:rPr>
        <w:t>,4</w:t>
      </w:r>
      <w:proofErr w:type="gramEnd"/>
      <w:r w:rsidR="00B64572" w:rsidRPr="00C14CC3">
        <w:rPr>
          <w:rFonts w:asciiTheme="majorHAnsi" w:eastAsia="Calibri" w:hAnsiTheme="majorHAnsi" w:cstheme="majorHAnsi"/>
          <w:b/>
          <w:sz w:val="28"/>
          <w:szCs w:val="28"/>
          <w:shd w:val="clear" w:color="auto" w:fill="FFFFFF"/>
        </w:rPr>
        <w:t>%</w:t>
      </w:r>
      <w:r w:rsidR="00B64572" w:rsidRPr="00C14CC3">
        <w:rPr>
          <w:rFonts w:asciiTheme="majorHAnsi" w:eastAsia="Calibri" w:hAnsiTheme="majorHAnsi" w:cstheme="majorHAnsi"/>
          <w:sz w:val="28"/>
          <w:szCs w:val="28"/>
          <w:shd w:val="clear" w:color="auto" w:fill="FFFFFF"/>
        </w:rPr>
        <w:t xml:space="preserve"> so với cùng kỳ</w:t>
      </w:r>
      <w:r w:rsidR="00B64572" w:rsidRPr="00C14CC3">
        <w:rPr>
          <w:rFonts w:asciiTheme="majorHAnsi" w:eastAsia="Calibri" w:hAnsiTheme="majorHAnsi" w:cstheme="majorHAnsi"/>
          <w:sz w:val="28"/>
          <w:szCs w:val="28"/>
        </w:rPr>
        <w:t>. Phát triển nông nghiệp ứng dụng công nghệ cao gắn với chế biến đã có sự chuyển biến tích cực</w:t>
      </w:r>
      <w:r w:rsidR="00B64572" w:rsidRPr="00C14CC3">
        <w:rPr>
          <w:rFonts w:asciiTheme="majorHAnsi" w:eastAsia="Calibri" w:hAnsiTheme="majorHAnsi" w:cstheme="majorHAnsi"/>
          <w:sz w:val="28"/>
          <w:szCs w:val="28"/>
          <w:vertAlign w:val="superscript"/>
        </w:rPr>
        <w:footnoteReference w:id="1"/>
      </w:r>
      <w:r w:rsidR="00B64572" w:rsidRPr="00C14CC3">
        <w:rPr>
          <w:rFonts w:asciiTheme="majorHAnsi" w:eastAsia="Calibri" w:hAnsiTheme="majorHAnsi" w:cstheme="majorHAnsi"/>
          <w:sz w:val="28"/>
          <w:szCs w:val="28"/>
        </w:rPr>
        <w:t xml:space="preserve">; đã xây dựng được </w:t>
      </w:r>
      <w:r w:rsidR="00B64572" w:rsidRPr="00C14CC3">
        <w:rPr>
          <w:rFonts w:asciiTheme="majorHAnsi" w:eastAsia="Calibri" w:hAnsiTheme="majorHAnsi" w:cstheme="majorHAnsi"/>
          <w:b/>
          <w:sz w:val="28"/>
          <w:szCs w:val="28"/>
        </w:rPr>
        <w:t>07 cánh đồng lớn</w:t>
      </w:r>
      <w:r w:rsidR="00B64572" w:rsidRPr="00C14CC3">
        <w:rPr>
          <w:rFonts w:asciiTheme="majorHAnsi" w:eastAsia="Calibri" w:hAnsiTheme="majorHAnsi" w:cstheme="majorHAnsi"/>
          <w:sz w:val="28"/>
          <w:szCs w:val="28"/>
        </w:rPr>
        <w:t xml:space="preserve"> </w:t>
      </w:r>
      <w:proofErr w:type="gramStart"/>
      <w:r w:rsidR="00B64572" w:rsidRPr="00C14CC3">
        <w:rPr>
          <w:rFonts w:asciiTheme="majorHAnsi" w:eastAsia="Calibri" w:hAnsiTheme="majorHAnsi" w:cstheme="majorHAnsi"/>
          <w:sz w:val="28"/>
          <w:szCs w:val="28"/>
        </w:rPr>
        <w:t>theo</w:t>
      </w:r>
      <w:proofErr w:type="gramEnd"/>
      <w:r w:rsidR="00B64572" w:rsidRPr="00C14CC3">
        <w:rPr>
          <w:rFonts w:asciiTheme="majorHAnsi" w:eastAsia="Calibri" w:hAnsiTheme="majorHAnsi" w:cstheme="majorHAnsi"/>
          <w:sz w:val="28"/>
          <w:szCs w:val="28"/>
        </w:rPr>
        <w:t xml:space="preserve"> mô hình liên kết sản xuất</w:t>
      </w:r>
      <w:r w:rsidR="00B64572" w:rsidRPr="00C14CC3">
        <w:rPr>
          <w:rFonts w:asciiTheme="majorHAnsi" w:eastAsia="Calibri" w:hAnsiTheme="majorHAnsi" w:cstheme="majorHAnsi"/>
          <w:sz w:val="28"/>
          <w:szCs w:val="28"/>
          <w:vertAlign w:val="superscript"/>
        </w:rPr>
        <w:footnoteReference w:id="2"/>
      </w:r>
      <w:r w:rsidR="00B64572" w:rsidRPr="00C14CC3">
        <w:rPr>
          <w:rFonts w:asciiTheme="majorHAnsi" w:eastAsia="Calibri" w:hAnsiTheme="majorHAnsi" w:cstheme="majorHAnsi"/>
          <w:sz w:val="28"/>
          <w:szCs w:val="28"/>
        </w:rPr>
        <w:t>. Các loại c</w:t>
      </w:r>
      <w:r w:rsidR="00B64572" w:rsidRPr="00C14CC3">
        <w:rPr>
          <w:rFonts w:asciiTheme="majorHAnsi" w:eastAsia="Calibri" w:hAnsiTheme="majorHAnsi" w:cstheme="majorHAnsi"/>
          <w:bCs/>
          <w:sz w:val="28"/>
          <w:szCs w:val="28"/>
        </w:rPr>
        <w:t xml:space="preserve">ây trồng chủ lực của tỉnh tiếp tục được chú trọng phát triển, đảm bảo mục tiêu đề ra; tổng diện tích cây cà phê khoảng </w:t>
      </w:r>
      <w:r w:rsidR="00B64572" w:rsidRPr="00C14CC3">
        <w:rPr>
          <w:rFonts w:asciiTheme="majorHAnsi" w:eastAsia="Calibri" w:hAnsiTheme="majorHAnsi" w:cstheme="majorHAnsi"/>
          <w:b/>
          <w:bCs/>
          <w:sz w:val="28"/>
          <w:szCs w:val="28"/>
        </w:rPr>
        <w:t>29.813 ha</w:t>
      </w:r>
      <w:r w:rsidR="00B64572" w:rsidRPr="00C14CC3">
        <w:rPr>
          <w:rFonts w:asciiTheme="majorHAnsi" w:eastAsia="Calibri" w:hAnsiTheme="majorHAnsi" w:cstheme="majorHAnsi"/>
          <w:bCs/>
          <w:sz w:val="28"/>
          <w:szCs w:val="28"/>
        </w:rPr>
        <w:t xml:space="preserve">, đạt </w:t>
      </w:r>
      <w:r w:rsidR="00B64572" w:rsidRPr="00C14CC3">
        <w:rPr>
          <w:rFonts w:asciiTheme="majorHAnsi" w:eastAsia="Calibri" w:hAnsiTheme="majorHAnsi" w:cstheme="majorHAnsi"/>
          <w:b/>
          <w:bCs/>
          <w:sz w:val="28"/>
          <w:szCs w:val="28"/>
        </w:rPr>
        <w:t>103,04%</w:t>
      </w:r>
      <w:r w:rsidR="00B64572" w:rsidRPr="00C14CC3">
        <w:rPr>
          <w:rFonts w:asciiTheme="majorHAnsi" w:eastAsia="Calibri" w:hAnsiTheme="majorHAnsi" w:cstheme="majorHAnsi"/>
          <w:bCs/>
          <w:sz w:val="28"/>
          <w:szCs w:val="28"/>
        </w:rPr>
        <w:t xml:space="preserve"> kế hoạch</w:t>
      </w:r>
      <w:r w:rsidR="00C1746F" w:rsidRPr="00C14CC3">
        <w:rPr>
          <w:rFonts w:asciiTheme="majorHAnsi" w:eastAsia="Calibri" w:hAnsiTheme="majorHAnsi" w:cstheme="majorHAnsi"/>
          <w:bCs/>
          <w:sz w:val="28"/>
          <w:szCs w:val="28"/>
        </w:rPr>
        <w:t xml:space="preserve"> (</w:t>
      </w:r>
      <w:r w:rsidR="00C1746F" w:rsidRPr="00C14CC3">
        <w:rPr>
          <w:rFonts w:asciiTheme="majorHAnsi" w:eastAsia="Calibri" w:hAnsiTheme="majorHAnsi" w:cstheme="majorHAnsi"/>
          <w:bCs/>
          <w:i/>
          <w:sz w:val="28"/>
          <w:szCs w:val="28"/>
        </w:rPr>
        <w:t xml:space="preserve">trong đó, trồng mới được </w:t>
      </w:r>
      <w:r w:rsidR="008F3A4E">
        <w:rPr>
          <w:rFonts w:asciiTheme="majorHAnsi" w:eastAsia="Calibri" w:hAnsiTheme="majorHAnsi" w:cstheme="majorHAnsi"/>
          <w:b/>
          <w:bCs/>
          <w:i/>
          <w:sz w:val="28"/>
          <w:szCs w:val="28"/>
        </w:rPr>
        <w:t>145</w:t>
      </w:r>
      <w:r w:rsidR="00C1746F" w:rsidRPr="00C14CC3">
        <w:rPr>
          <w:rFonts w:asciiTheme="majorHAnsi" w:eastAsia="Calibri" w:hAnsiTheme="majorHAnsi" w:cstheme="majorHAnsi"/>
          <w:b/>
          <w:bCs/>
          <w:i/>
          <w:sz w:val="28"/>
          <w:szCs w:val="28"/>
        </w:rPr>
        <w:t>,3/200 ha</w:t>
      </w:r>
      <w:r w:rsidR="00C1746F" w:rsidRPr="00C14CC3">
        <w:rPr>
          <w:rFonts w:asciiTheme="majorHAnsi" w:eastAsia="Calibri" w:hAnsiTheme="majorHAnsi" w:cstheme="majorHAnsi"/>
          <w:bCs/>
          <w:i/>
          <w:sz w:val="28"/>
          <w:szCs w:val="28"/>
        </w:rPr>
        <w:t xml:space="preserve"> cà phê xứ lạnh, đạt </w:t>
      </w:r>
      <w:r w:rsidR="00C1746F" w:rsidRPr="00C14CC3">
        <w:rPr>
          <w:rFonts w:asciiTheme="majorHAnsi" w:eastAsia="Calibri" w:hAnsiTheme="majorHAnsi" w:cstheme="majorHAnsi"/>
          <w:b/>
          <w:bCs/>
          <w:i/>
          <w:sz w:val="28"/>
          <w:szCs w:val="28"/>
        </w:rPr>
        <w:t>72,</w:t>
      </w:r>
      <w:r w:rsidR="008F3A4E">
        <w:rPr>
          <w:rFonts w:asciiTheme="majorHAnsi" w:eastAsia="Calibri" w:hAnsiTheme="majorHAnsi" w:cstheme="majorHAnsi"/>
          <w:b/>
          <w:bCs/>
          <w:i/>
          <w:sz w:val="28"/>
          <w:szCs w:val="28"/>
        </w:rPr>
        <w:t>6</w:t>
      </w:r>
      <w:r w:rsidR="00C1746F" w:rsidRPr="00C14CC3">
        <w:rPr>
          <w:rFonts w:asciiTheme="majorHAnsi" w:eastAsia="Calibri" w:hAnsiTheme="majorHAnsi" w:cstheme="majorHAnsi"/>
          <w:b/>
          <w:bCs/>
          <w:i/>
          <w:sz w:val="28"/>
          <w:szCs w:val="28"/>
        </w:rPr>
        <w:t>5%</w:t>
      </w:r>
      <w:r w:rsidR="00C1746F" w:rsidRPr="00C14CC3">
        <w:rPr>
          <w:rFonts w:asciiTheme="majorHAnsi" w:eastAsia="Calibri" w:hAnsiTheme="majorHAnsi" w:cstheme="majorHAnsi"/>
          <w:bCs/>
          <w:i/>
          <w:sz w:val="28"/>
          <w:szCs w:val="28"/>
        </w:rPr>
        <w:t xml:space="preserve"> kế hoạch, nâng tổng diện tích cà phê xứ lạnh trên địa bàn toàn tỉnh 3.525 ha, dự kiến đến hết năm</w:t>
      </w:r>
      <w:r w:rsidR="007C1B6D">
        <w:rPr>
          <w:rFonts w:asciiTheme="majorHAnsi" w:eastAsia="Calibri" w:hAnsiTheme="majorHAnsi" w:cstheme="majorHAnsi"/>
          <w:bCs/>
          <w:i/>
          <w:sz w:val="28"/>
          <w:szCs w:val="28"/>
        </w:rPr>
        <w:t xml:space="preserve"> là 3.581 ha, </w:t>
      </w:r>
      <w:r w:rsidR="00C1746F" w:rsidRPr="00C14CC3">
        <w:rPr>
          <w:rFonts w:asciiTheme="majorHAnsi" w:eastAsia="Calibri" w:hAnsiTheme="majorHAnsi" w:cstheme="majorHAnsi"/>
          <w:bCs/>
          <w:i/>
          <w:sz w:val="28"/>
          <w:szCs w:val="28"/>
        </w:rPr>
        <w:t>đạt 100% kế hoạch</w:t>
      </w:r>
      <w:r w:rsidR="00C1746F" w:rsidRPr="00C14CC3">
        <w:rPr>
          <w:rFonts w:asciiTheme="majorHAnsi" w:eastAsia="Calibri" w:hAnsiTheme="majorHAnsi" w:cstheme="majorHAnsi"/>
          <w:bCs/>
          <w:sz w:val="28"/>
          <w:szCs w:val="28"/>
        </w:rPr>
        <w:t>)</w:t>
      </w:r>
      <w:r w:rsidR="00B64572" w:rsidRPr="00C14CC3">
        <w:rPr>
          <w:rFonts w:asciiTheme="majorHAnsi" w:eastAsia="Calibri" w:hAnsiTheme="majorHAnsi" w:cstheme="majorHAnsi"/>
          <w:bCs/>
          <w:sz w:val="28"/>
          <w:szCs w:val="28"/>
        </w:rPr>
        <w:t xml:space="preserve">; cao su khoảng </w:t>
      </w:r>
      <w:r w:rsidR="00B64572" w:rsidRPr="00C14CC3">
        <w:rPr>
          <w:rFonts w:asciiTheme="majorHAnsi" w:eastAsia="Calibri" w:hAnsiTheme="majorHAnsi" w:cstheme="majorHAnsi"/>
          <w:b/>
          <w:bCs/>
          <w:sz w:val="28"/>
          <w:szCs w:val="28"/>
        </w:rPr>
        <w:t>79.018 ha</w:t>
      </w:r>
      <w:r w:rsidR="00B64572" w:rsidRPr="00C14CC3">
        <w:rPr>
          <w:rFonts w:asciiTheme="majorHAnsi" w:eastAsia="Calibri" w:hAnsiTheme="majorHAnsi" w:cstheme="majorHAnsi"/>
          <w:bCs/>
          <w:sz w:val="28"/>
          <w:szCs w:val="28"/>
        </w:rPr>
        <w:t xml:space="preserve">, đạt </w:t>
      </w:r>
      <w:r w:rsidR="00B64572" w:rsidRPr="00C14CC3">
        <w:rPr>
          <w:rFonts w:asciiTheme="majorHAnsi" w:eastAsia="Calibri" w:hAnsiTheme="majorHAnsi" w:cstheme="majorHAnsi"/>
          <w:b/>
          <w:bCs/>
          <w:sz w:val="28"/>
          <w:szCs w:val="28"/>
        </w:rPr>
        <w:t>102,65%</w:t>
      </w:r>
      <w:r w:rsidR="00B64572" w:rsidRPr="00C14CC3">
        <w:rPr>
          <w:rFonts w:asciiTheme="majorHAnsi" w:eastAsia="Calibri" w:hAnsiTheme="majorHAnsi" w:cstheme="majorHAnsi"/>
          <w:bCs/>
          <w:sz w:val="28"/>
          <w:szCs w:val="28"/>
        </w:rPr>
        <w:t xml:space="preserve"> kế hoạch;</w:t>
      </w:r>
      <w:r w:rsidR="00B64572" w:rsidRPr="00C14CC3">
        <w:rPr>
          <w:rFonts w:asciiTheme="majorHAnsi" w:eastAsia="Calibri" w:hAnsiTheme="majorHAnsi" w:cstheme="majorHAnsi"/>
          <w:bCs/>
          <w:i/>
          <w:sz w:val="28"/>
          <w:szCs w:val="28"/>
        </w:rPr>
        <w:t xml:space="preserve"> </w:t>
      </w:r>
      <w:r w:rsidR="00B64572" w:rsidRPr="00C14CC3">
        <w:rPr>
          <w:rFonts w:asciiTheme="majorHAnsi" w:eastAsia="Calibri" w:hAnsiTheme="majorHAnsi" w:cstheme="majorHAnsi"/>
          <w:bCs/>
          <w:sz w:val="28"/>
          <w:szCs w:val="28"/>
        </w:rPr>
        <w:t xml:space="preserve">cây Mắc ca khoảng </w:t>
      </w:r>
      <w:r w:rsidR="00B64572" w:rsidRPr="00C14CC3">
        <w:rPr>
          <w:rFonts w:asciiTheme="majorHAnsi" w:eastAsia="Calibri" w:hAnsiTheme="majorHAnsi" w:cstheme="majorHAnsi"/>
          <w:b/>
          <w:bCs/>
          <w:sz w:val="28"/>
          <w:szCs w:val="28"/>
        </w:rPr>
        <w:t>3.466 ha</w:t>
      </w:r>
      <w:r w:rsidR="00B64572" w:rsidRPr="00C14CC3">
        <w:rPr>
          <w:rFonts w:asciiTheme="majorHAnsi" w:eastAsia="Calibri" w:hAnsiTheme="majorHAnsi" w:cstheme="majorHAnsi"/>
          <w:bCs/>
          <w:sz w:val="28"/>
          <w:szCs w:val="28"/>
        </w:rPr>
        <w:t xml:space="preserve">, đạt </w:t>
      </w:r>
      <w:r w:rsidR="00B64572" w:rsidRPr="00C14CC3">
        <w:rPr>
          <w:rFonts w:asciiTheme="majorHAnsi" w:eastAsia="Calibri" w:hAnsiTheme="majorHAnsi" w:cstheme="majorHAnsi"/>
          <w:b/>
          <w:bCs/>
          <w:sz w:val="28"/>
          <w:szCs w:val="28"/>
        </w:rPr>
        <w:t>103,07%</w:t>
      </w:r>
      <w:r w:rsidR="00B64572" w:rsidRPr="00C14CC3">
        <w:rPr>
          <w:rFonts w:asciiTheme="majorHAnsi" w:eastAsia="Calibri" w:hAnsiTheme="majorHAnsi" w:cstheme="majorHAnsi"/>
          <w:bCs/>
          <w:sz w:val="28"/>
          <w:szCs w:val="28"/>
        </w:rPr>
        <w:t xml:space="preserve"> kế hoạch </w:t>
      </w:r>
      <w:r w:rsidR="00B64572" w:rsidRPr="00C14CC3">
        <w:rPr>
          <w:rFonts w:asciiTheme="majorHAnsi" w:eastAsia="Calibri" w:hAnsiTheme="majorHAnsi" w:cstheme="majorHAnsi"/>
          <w:bCs/>
          <w:i/>
          <w:sz w:val="28"/>
          <w:szCs w:val="28"/>
        </w:rPr>
        <w:t>(trong đó trồng mới 1.159 ha, đạt 115,92% kế hoạch)</w:t>
      </w:r>
      <w:r w:rsidR="00B64572" w:rsidRPr="00C14CC3">
        <w:rPr>
          <w:rFonts w:asciiTheme="majorHAnsi" w:eastAsia="Calibri" w:hAnsiTheme="majorHAnsi" w:cstheme="majorHAnsi"/>
          <w:bCs/>
          <w:sz w:val="28"/>
          <w:szCs w:val="28"/>
        </w:rPr>
        <w:t xml:space="preserve">; cây ăn quả khoảng </w:t>
      </w:r>
      <w:r w:rsidR="00B64572" w:rsidRPr="00C14CC3">
        <w:rPr>
          <w:rFonts w:asciiTheme="majorHAnsi" w:eastAsia="Calibri" w:hAnsiTheme="majorHAnsi" w:cstheme="majorHAnsi"/>
          <w:b/>
          <w:bCs/>
          <w:sz w:val="28"/>
          <w:szCs w:val="28"/>
        </w:rPr>
        <w:t>10.</w:t>
      </w:r>
      <w:r w:rsidR="003F336A">
        <w:rPr>
          <w:rFonts w:asciiTheme="majorHAnsi" w:eastAsia="Calibri" w:hAnsiTheme="majorHAnsi" w:cstheme="majorHAnsi"/>
          <w:b/>
          <w:bCs/>
          <w:sz w:val="28"/>
          <w:szCs w:val="28"/>
        </w:rPr>
        <w:t>565</w:t>
      </w:r>
      <w:r w:rsidR="00B64572" w:rsidRPr="00C14CC3">
        <w:rPr>
          <w:rFonts w:asciiTheme="majorHAnsi" w:eastAsia="Calibri" w:hAnsiTheme="majorHAnsi" w:cstheme="majorHAnsi"/>
          <w:b/>
          <w:bCs/>
          <w:sz w:val="28"/>
          <w:szCs w:val="28"/>
        </w:rPr>
        <w:t xml:space="preserve"> ha</w:t>
      </w:r>
      <w:r w:rsidR="00B64572" w:rsidRPr="00C14CC3">
        <w:rPr>
          <w:rFonts w:asciiTheme="majorHAnsi" w:eastAsia="Calibri" w:hAnsiTheme="majorHAnsi" w:cstheme="majorHAnsi"/>
          <w:bCs/>
          <w:sz w:val="28"/>
          <w:szCs w:val="28"/>
        </w:rPr>
        <w:t xml:space="preserve">, đạt </w:t>
      </w:r>
      <w:r w:rsidR="003F336A">
        <w:rPr>
          <w:rFonts w:asciiTheme="majorHAnsi" w:eastAsia="Calibri" w:hAnsiTheme="majorHAnsi" w:cstheme="majorHAnsi"/>
          <w:b/>
          <w:bCs/>
          <w:sz w:val="28"/>
          <w:szCs w:val="28"/>
        </w:rPr>
        <w:t>100,86</w:t>
      </w:r>
      <w:r w:rsidR="00B64572" w:rsidRPr="00C14CC3">
        <w:rPr>
          <w:rFonts w:asciiTheme="majorHAnsi" w:eastAsia="Calibri" w:hAnsiTheme="majorHAnsi" w:cstheme="majorHAnsi"/>
          <w:b/>
          <w:bCs/>
          <w:sz w:val="28"/>
          <w:szCs w:val="28"/>
        </w:rPr>
        <w:t>%</w:t>
      </w:r>
      <w:r w:rsidR="00B64572" w:rsidRPr="00C14CC3">
        <w:rPr>
          <w:rFonts w:asciiTheme="majorHAnsi" w:eastAsia="Calibri" w:hAnsiTheme="majorHAnsi" w:cstheme="majorHAnsi"/>
          <w:bCs/>
          <w:sz w:val="28"/>
          <w:szCs w:val="28"/>
        </w:rPr>
        <w:t xml:space="preserve"> kế hoạch </w:t>
      </w:r>
      <w:r w:rsidR="00B64572" w:rsidRPr="00C14CC3">
        <w:rPr>
          <w:rFonts w:asciiTheme="majorHAnsi" w:eastAsia="Calibri" w:hAnsiTheme="majorHAnsi" w:cstheme="majorHAnsi"/>
          <w:bCs/>
          <w:i/>
          <w:sz w:val="28"/>
          <w:szCs w:val="28"/>
        </w:rPr>
        <w:t>(trong đó trồng mớ</w:t>
      </w:r>
      <w:r w:rsidR="003F336A">
        <w:rPr>
          <w:rFonts w:asciiTheme="majorHAnsi" w:eastAsia="Calibri" w:hAnsiTheme="majorHAnsi" w:cstheme="majorHAnsi"/>
          <w:bCs/>
          <w:i/>
          <w:sz w:val="28"/>
          <w:szCs w:val="28"/>
        </w:rPr>
        <w:t>i 2.058</w:t>
      </w:r>
      <w:r w:rsidR="00B64572" w:rsidRPr="00C14CC3">
        <w:rPr>
          <w:rFonts w:asciiTheme="majorHAnsi" w:eastAsia="Calibri" w:hAnsiTheme="majorHAnsi" w:cstheme="majorHAnsi"/>
          <w:bCs/>
          <w:i/>
          <w:sz w:val="28"/>
          <w:szCs w:val="28"/>
        </w:rPr>
        <w:t xml:space="preserve"> ha, đạ</w:t>
      </w:r>
      <w:r w:rsidR="003F336A">
        <w:rPr>
          <w:rFonts w:asciiTheme="majorHAnsi" w:eastAsia="Calibri" w:hAnsiTheme="majorHAnsi" w:cstheme="majorHAnsi"/>
          <w:bCs/>
          <w:i/>
          <w:sz w:val="28"/>
          <w:szCs w:val="28"/>
        </w:rPr>
        <w:t>t 187</w:t>
      </w:r>
      <w:r w:rsidR="00B64572" w:rsidRPr="00C14CC3">
        <w:rPr>
          <w:rFonts w:asciiTheme="majorHAnsi" w:eastAsia="Calibri" w:hAnsiTheme="majorHAnsi" w:cstheme="majorHAnsi"/>
          <w:bCs/>
          <w:i/>
          <w:sz w:val="28"/>
          <w:szCs w:val="28"/>
        </w:rPr>
        <w:t>,</w:t>
      </w:r>
      <w:r w:rsidR="003F336A">
        <w:rPr>
          <w:rFonts w:asciiTheme="majorHAnsi" w:eastAsia="Calibri" w:hAnsiTheme="majorHAnsi" w:cstheme="majorHAnsi"/>
          <w:bCs/>
          <w:i/>
          <w:sz w:val="28"/>
          <w:szCs w:val="28"/>
        </w:rPr>
        <w:t>09</w:t>
      </w:r>
      <w:r w:rsidR="00B64572" w:rsidRPr="00C14CC3">
        <w:rPr>
          <w:rFonts w:asciiTheme="majorHAnsi" w:eastAsia="Calibri" w:hAnsiTheme="majorHAnsi" w:cstheme="majorHAnsi"/>
          <w:bCs/>
          <w:i/>
          <w:sz w:val="28"/>
          <w:szCs w:val="28"/>
        </w:rPr>
        <w:t>% kế hoạch)</w:t>
      </w:r>
      <w:r w:rsidR="00B64572" w:rsidRPr="00C14CC3">
        <w:rPr>
          <w:rFonts w:asciiTheme="majorHAnsi" w:eastAsia="Calibri" w:hAnsiTheme="majorHAnsi" w:cstheme="majorHAnsi"/>
          <w:bCs/>
          <w:sz w:val="28"/>
          <w:szCs w:val="28"/>
        </w:rPr>
        <w:t xml:space="preserve">; Sâm Ngọc Linh khoảng </w:t>
      </w:r>
      <w:r w:rsidR="00B64572" w:rsidRPr="00C14CC3">
        <w:rPr>
          <w:rFonts w:asciiTheme="majorHAnsi" w:eastAsia="Calibri" w:hAnsiTheme="majorHAnsi" w:cstheme="majorHAnsi"/>
          <w:b/>
          <w:bCs/>
          <w:sz w:val="28"/>
          <w:szCs w:val="28"/>
        </w:rPr>
        <w:t>2.385 ha</w:t>
      </w:r>
      <w:r w:rsidR="00B64572" w:rsidRPr="00C14CC3">
        <w:rPr>
          <w:rFonts w:asciiTheme="majorHAnsi" w:eastAsia="Calibri" w:hAnsiTheme="majorHAnsi" w:cstheme="majorHAnsi"/>
          <w:bCs/>
          <w:i/>
          <w:sz w:val="28"/>
          <w:szCs w:val="28"/>
        </w:rPr>
        <w:t>,</w:t>
      </w:r>
      <w:r w:rsidR="00B64572" w:rsidRPr="00C14CC3">
        <w:rPr>
          <w:rFonts w:asciiTheme="majorHAnsi" w:eastAsia="Calibri" w:hAnsiTheme="majorHAnsi" w:cstheme="majorHAnsi"/>
          <w:bCs/>
          <w:sz w:val="28"/>
          <w:szCs w:val="28"/>
        </w:rPr>
        <w:t xml:space="preserve"> đạt </w:t>
      </w:r>
      <w:r w:rsidR="00B64572" w:rsidRPr="00C14CC3">
        <w:rPr>
          <w:rFonts w:asciiTheme="majorHAnsi" w:eastAsia="Calibri" w:hAnsiTheme="majorHAnsi" w:cstheme="majorHAnsi"/>
          <w:b/>
          <w:bCs/>
          <w:sz w:val="28"/>
          <w:szCs w:val="28"/>
        </w:rPr>
        <w:t>106,42%</w:t>
      </w:r>
      <w:r w:rsidR="00B64572" w:rsidRPr="00C14CC3">
        <w:rPr>
          <w:rFonts w:asciiTheme="majorHAnsi" w:eastAsia="Calibri" w:hAnsiTheme="majorHAnsi" w:cstheme="majorHAnsi"/>
          <w:bCs/>
          <w:sz w:val="28"/>
          <w:szCs w:val="28"/>
        </w:rPr>
        <w:t xml:space="preserve"> kế hoạch </w:t>
      </w:r>
      <w:r w:rsidR="00B64572" w:rsidRPr="00C14CC3">
        <w:rPr>
          <w:rFonts w:asciiTheme="majorHAnsi" w:eastAsia="Calibri" w:hAnsiTheme="majorHAnsi" w:cstheme="majorHAnsi"/>
          <w:bCs/>
          <w:i/>
          <w:sz w:val="28"/>
          <w:szCs w:val="28"/>
        </w:rPr>
        <w:t>(trong đó trồng mới 638 ha, đạt 127,6% kế hoạch)</w:t>
      </w:r>
      <w:r w:rsidR="00B64572" w:rsidRPr="00C14CC3">
        <w:rPr>
          <w:rFonts w:asciiTheme="majorHAnsi" w:eastAsia="Calibri" w:hAnsiTheme="majorHAnsi" w:cstheme="majorHAnsi"/>
          <w:bCs/>
          <w:sz w:val="28"/>
          <w:szCs w:val="28"/>
        </w:rPr>
        <w:t xml:space="preserve">; cây dược liệu khác khoảng </w:t>
      </w:r>
      <w:r w:rsidR="00B64572" w:rsidRPr="00C14CC3">
        <w:rPr>
          <w:rFonts w:asciiTheme="majorHAnsi" w:eastAsia="Calibri" w:hAnsiTheme="majorHAnsi" w:cstheme="majorHAnsi"/>
          <w:b/>
          <w:bCs/>
          <w:sz w:val="28"/>
          <w:szCs w:val="28"/>
        </w:rPr>
        <w:t>7.716,7 ha</w:t>
      </w:r>
      <w:r w:rsidR="00B64572" w:rsidRPr="00C14CC3">
        <w:rPr>
          <w:rFonts w:asciiTheme="majorHAnsi" w:eastAsia="Calibri" w:hAnsiTheme="majorHAnsi" w:cstheme="majorHAnsi"/>
          <w:bCs/>
          <w:sz w:val="28"/>
          <w:szCs w:val="28"/>
        </w:rPr>
        <w:t xml:space="preserve"> </w:t>
      </w:r>
      <w:r w:rsidR="00B64572" w:rsidRPr="00C14CC3">
        <w:rPr>
          <w:rFonts w:asciiTheme="majorHAnsi" w:eastAsia="Calibri" w:hAnsiTheme="majorHAnsi" w:cstheme="majorHAnsi"/>
          <w:bCs/>
          <w:i/>
          <w:sz w:val="28"/>
          <w:szCs w:val="28"/>
        </w:rPr>
        <w:t>(trong đó trồng mới 2.723,2 ha, đạt 302,58% kế hoạch)</w:t>
      </w:r>
      <w:r w:rsidR="00B64572" w:rsidRPr="00C14CC3">
        <w:rPr>
          <w:rFonts w:asciiTheme="majorHAnsi" w:eastAsia="Calibri" w:hAnsiTheme="majorHAnsi" w:cstheme="majorHAnsi"/>
          <w:bCs/>
          <w:sz w:val="28"/>
          <w:szCs w:val="28"/>
        </w:rPr>
        <w:t xml:space="preserve">; diện </w:t>
      </w:r>
      <w:r w:rsidR="00B64572" w:rsidRPr="00C14CC3">
        <w:rPr>
          <w:rFonts w:asciiTheme="majorHAnsi" w:eastAsia="Calibri" w:hAnsiTheme="majorHAnsi" w:cstheme="majorHAnsi"/>
          <w:bCs/>
          <w:sz w:val="28"/>
          <w:szCs w:val="28"/>
        </w:rPr>
        <w:lastRenderedPageBreak/>
        <w:t xml:space="preserve">tích mía hiện nay khoảng </w:t>
      </w:r>
      <w:r w:rsidR="00B64572" w:rsidRPr="00C14CC3">
        <w:rPr>
          <w:rFonts w:asciiTheme="majorHAnsi" w:eastAsia="Calibri" w:hAnsiTheme="majorHAnsi" w:cstheme="majorHAnsi"/>
          <w:b/>
          <w:bCs/>
          <w:sz w:val="28"/>
          <w:szCs w:val="28"/>
        </w:rPr>
        <w:t>1.219 ha/2</w:t>
      </w:r>
      <w:r w:rsidR="003508FF" w:rsidRPr="00C14CC3">
        <w:rPr>
          <w:rFonts w:asciiTheme="majorHAnsi" w:eastAsia="Calibri" w:hAnsiTheme="majorHAnsi" w:cstheme="majorHAnsi"/>
          <w:b/>
          <w:bCs/>
          <w:sz w:val="28"/>
          <w:szCs w:val="28"/>
        </w:rPr>
        <w:t>.</w:t>
      </w:r>
      <w:r w:rsidR="00B64572" w:rsidRPr="00C14CC3">
        <w:rPr>
          <w:rFonts w:asciiTheme="majorHAnsi" w:eastAsia="Calibri" w:hAnsiTheme="majorHAnsi" w:cstheme="majorHAnsi"/>
          <w:b/>
          <w:bCs/>
          <w:sz w:val="28"/>
          <w:szCs w:val="28"/>
        </w:rPr>
        <w:t>000 ha</w:t>
      </w:r>
      <w:r w:rsidR="003508FF" w:rsidRPr="00C14CC3">
        <w:rPr>
          <w:rFonts w:asciiTheme="majorHAnsi" w:eastAsia="Calibri" w:hAnsiTheme="majorHAnsi" w:cstheme="majorHAnsi"/>
          <w:bCs/>
          <w:sz w:val="28"/>
          <w:szCs w:val="28"/>
        </w:rPr>
        <w:t xml:space="preserve">, đạt </w:t>
      </w:r>
      <w:r w:rsidR="003508FF" w:rsidRPr="00C14CC3">
        <w:rPr>
          <w:rFonts w:asciiTheme="majorHAnsi" w:eastAsia="Calibri" w:hAnsiTheme="majorHAnsi" w:cstheme="majorHAnsi"/>
          <w:b/>
          <w:bCs/>
          <w:sz w:val="28"/>
          <w:szCs w:val="28"/>
        </w:rPr>
        <w:t>60,95%</w:t>
      </w:r>
      <w:r w:rsidR="003508FF" w:rsidRPr="00C14CC3">
        <w:rPr>
          <w:rFonts w:asciiTheme="majorHAnsi" w:eastAsia="Calibri" w:hAnsiTheme="majorHAnsi" w:cstheme="majorHAnsi"/>
          <w:bCs/>
          <w:sz w:val="28"/>
          <w:szCs w:val="28"/>
        </w:rPr>
        <w:t xml:space="preserve"> kế hoạch,</w:t>
      </w:r>
      <w:r w:rsidR="00B64572" w:rsidRPr="00C14CC3">
        <w:rPr>
          <w:rFonts w:asciiTheme="majorHAnsi" w:eastAsia="Calibri" w:hAnsiTheme="majorHAnsi" w:cstheme="majorHAnsi"/>
          <w:bCs/>
          <w:sz w:val="28"/>
          <w:szCs w:val="28"/>
        </w:rPr>
        <w:t xml:space="preserve"> dự kiến </w:t>
      </w:r>
      <w:r w:rsidR="003508FF" w:rsidRPr="00C14CC3">
        <w:rPr>
          <w:rFonts w:asciiTheme="majorHAnsi" w:eastAsia="Calibri" w:hAnsiTheme="majorHAnsi" w:cstheme="majorHAnsi"/>
          <w:bCs/>
          <w:sz w:val="28"/>
          <w:szCs w:val="28"/>
        </w:rPr>
        <w:t xml:space="preserve">hết </w:t>
      </w:r>
      <w:r w:rsidR="00B64572" w:rsidRPr="00C14CC3">
        <w:rPr>
          <w:rFonts w:asciiTheme="majorHAnsi" w:eastAsia="Calibri" w:hAnsiTheme="majorHAnsi" w:cstheme="majorHAnsi"/>
          <w:bCs/>
          <w:sz w:val="28"/>
          <w:szCs w:val="28"/>
        </w:rPr>
        <w:t xml:space="preserve">niên vụ 2023-2024 đạt </w:t>
      </w:r>
      <w:r w:rsidR="00B64572" w:rsidRPr="00C14CC3">
        <w:rPr>
          <w:rFonts w:asciiTheme="majorHAnsi" w:eastAsia="Calibri" w:hAnsiTheme="majorHAnsi" w:cstheme="majorHAnsi"/>
          <w:b/>
          <w:bCs/>
          <w:sz w:val="28"/>
          <w:szCs w:val="28"/>
        </w:rPr>
        <w:t>100%</w:t>
      </w:r>
      <w:r w:rsidR="00B64572" w:rsidRPr="00C14CC3">
        <w:rPr>
          <w:rFonts w:asciiTheme="majorHAnsi" w:eastAsia="Calibri" w:hAnsiTheme="majorHAnsi" w:cstheme="majorHAnsi"/>
          <w:bCs/>
          <w:sz w:val="28"/>
          <w:szCs w:val="28"/>
        </w:rPr>
        <w:t xml:space="preserve"> kế hoạch giao.</w:t>
      </w:r>
      <w:r w:rsidR="00401FA7" w:rsidRPr="00C14CC3">
        <w:rPr>
          <w:rFonts w:asciiTheme="majorHAnsi" w:eastAsia="Calibri" w:hAnsiTheme="majorHAnsi" w:cstheme="majorHAnsi"/>
          <w:bCs/>
          <w:sz w:val="28"/>
          <w:szCs w:val="28"/>
          <w:highlight w:val="white"/>
        </w:rPr>
        <w:t xml:space="preserve"> </w:t>
      </w:r>
    </w:p>
    <w:p w14:paraId="62C16F12" w14:textId="279B1D03" w:rsidR="00401FA7" w:rsidRPr="00C14CC3" w:rsidRDefault="006410F7" w:rsidP="00C14CC3">
      <w:pPr>
        <w:pBdr>
          <w:top w:val="dotted" w:sz="4" w:space="0" w:color="FFFFFF"/>
          <w:left w:val="dotted" w:sz="4" w:space="0" w:color="FFFFFF"/>
          <w:bottom w:val="dotted" w:sz="4" w:space="0" w:color="FFFFFF"/>
          <w:right w:val="dotted" w:sz="4" w:space="0" w:color="FFFFFF"/>
        </w:pBdr>
        <w:shd w:val="clear" w:color="auto" w:fill="FFFFFF"/>
        <w:spacing w:before="120" w:line="360" w:lineRule="exact"/>
        <w:ind w:firstLine="567"/>
        <w:jc w:val="both"/>
        <w:rPr>
          <w:rFonts w:asciiTheme="majorHAnsi" w:eastAsia="Calibri" w:hAnsiTheme="majorHAnsi" w:cstheme="majorHAnsi"/>
          <w:sz w:val="28"/>
          <w:szCs w:val="28"/>
          <w:highlight w:val="white"/>
        </w:rPr>
      </w:pPr>
      <w:r w:rsidRPr="00C14CC3">
        <w:rPr>
          <w:rFonts w:asciiTheme="majorHAnsi" w:eastAsia="Calibri" w:hAnsiTheme="majorHAnsi" w:cstheme="majorHAnsi"/>
          <w:bCs/>
          <w:sz w:val="28"/>
          <w:szCs w:val="28"/>
        </w:rPr>
        <w:t xml:space="preserve">Đã </w:t>
      </w:r>
      <w:r w:rsidRPr="00C14CC3">
        <w:rPr>
          <w:rFonts w:asciiTheme="majorHAnsi" w:eastAsia="Calibri" w:hAnsiTheme="majorHAnsi" w:cstheme="majorHAnsi"/>
          <w:sz w:val="28"/>
          <w:szCs w:val="28"/>
        </w:rPr>
        <w:t xml:space="preserve">chủ động </w:t>
      </w:r>
      <w:proofErr w:type="gramStart"/>
      <w:r w:rsidRPr="00C14CC3">
        <w:rPr>
          <w:rFonts w:asciiTheme="majorHAnsi" w:eastAsia="Calibri" w:hAnsiTheme="majorHAnsi" w:cstheme="majorHAnsi"/>
          <w:bCs/>
          <w:sz w:val="28"/>
          <w:szCs w:val="28"/>
        </w:rPr>
        <w:t>theo</w:t>
      </w:r>
      <w:proofErr w:type="gramEnd"/>
      <w:r w:rsidRPr="00C14CC3">
        <w:rPr>
          <w:rFonts w:asciiTheme="majorHAnsi" w:eastAsia="Calibri" w:hAnsiTheme="majorHAnsi" w:cstheme="majorHAnsi"/>
          <w:bCs/>
          <w:sz w:val="28"/>
          <w:szCs w:val="28"/>
        </w:rPr>
        <w:t xml:space="preserve"> dõi, phòng ngừa và </w:t>
      </w:r>
      <w:r w:rsidRPr="00C14CC3">
        <w:rPr>
          <w:rFonts w:asciiTheme="majorHAnsi" w:eastAsia="Calibri" w:hAnsiTheme="majorHAnsi" w:cstheme="majorHAnsi"/>
          <w:sz w:val="28"/>
          <w:szCs w:val="28"/>
        </w:rPr>
        <w:t>khống chế, dập tắt kịp thời</w:t>
      </w:r>
      <w:r w:rsidRPr="00C14CC3">
        <w:rPr>
          <w:rFonts w:asciiTheme="majorHAnsi" w:eastAsia="Calibri" w:hAnsiTheme="majorHAnsi" w:cstheme="majorHAnsi"/>
          <w:bCs/>
          <w:sz w:val="28"/>
          <w:szCs w:val="28"/>
        </w:rPr>
        <w:t xml:space="preserve"> sâu bệnh trên cây trồng, dịch bệnh trên đàn gia súc, gia cầm</w:t>
      </w:r>
      <w:r w:rsidRPr="00C14CC3">
        <w:rPr>
          <w:rFonts w:asciiTheme="majorHAnsi" w:eastAsia="Arial" w:hAnsiTheme="majorHAnsi" w:cstheme="majorHAnsi"/>
          <w:sz w:val="28"/>
          <w:szCs w:val="28"/>
          <w:vertAlign w:val="superscript"/>
        </w:rPr>
        <w:footnoteReference w:id="3"/>
      </w:r>
      <w:r w:rsidRPr="00C14CC3">
        <w:rPr>
          <w:rFonts w:asciiTheme="majorHAnsi" w:eastAsia="Calibri" w:hAnsiTheme="majorHAnsi" w:cstheme="majorHAnsi"/>
          <w:sz w:val="28"/>
          <w:szCs w:val="28"/>
        </w:rPr>
        <w:t xml:space="preserve">. Tổng đàn gia súc ước khoảng </w:t>
      </w:r>
      <w:r w:rsidRPr="00C14CC3">
        <w:rPr>
          <w:rFonts w:asciiTheme="majorHAnsi" w:eastAsia="Calibri" w:hAnsiTheme="majorHAnsi" w:cstheme="majorHAnsi"/>
          <w:b/>
          <w:sz w:val="28"/>
          <w:szCs w:val="28"/>
        </w:rPr>
        <w:t>284.255 con</w:t>
      </w:r>
      <w:r w:rsidRPr="00C14CC3">
        <w:rPr>
          <w:rFonts w:asciiTheme="majorHAnsi" w:eastAsia="Calibri" w:hAnsiTheme="majorHAnsi" w:cstheme="majorHAnsi"/>
          <w:sz w:val="28"/>
          <w:szCs w:val="28"/>
        </w:rPr>
        <w:t xml:space="preserve">, đạt </w:t>
      </w:r>
      <w:r w:rsidRPr="00C14CC3">
        <w:rPr>
          <w:rFonts w:asciiTheme="majorHAnsi" w:eastAsia="Calibri" w:hAnsiTheme="majorHAnsi" w:cstheme="majorHAnsi"/>
          <w:b/>
          <w:sz w:val="28"/>
          <w:szCs w:val="28"/>
        </w:rPr>
        <w:t>102,52%</w:t>
      </w:r>
      <w:r w:rsidRPr="00C14CC3">
        <w:rPr>
          <w:rFonts w:asciiTheme="majorHAnsi" w:eastAsia="Calibri" w:hAnsiTheme="majorHAnsi" w:cstheme="majorHAnsi"/>
          <w:sz w:val="28"/>
          <w:szCs w:val="28"/>
        </w:rPr>
        <w:t xml:space="preserve"> kế hoạch, bằng </w:t>
      </w:r>
      <w:r w:rsidRPr="00C14CC3">
        <w:rPr>
          <w:rFonts w:asciiTheme="majorHAnsi" w:eastAsia="Calibri" w:hAnsiTheme="majorHAnsi" w:cstheme="majorHAnsi"/>
          <w:b/>
          <w:sz w:val="28"/>
          <w:szCs w:val="28"/>
        </w:rPr>
        <w:t>106,94%</w:t>
      </w:r>
      <w:r w:rsidRPr="00C14CC3">
        <w:rPr>
          <w:rFonts w:asciiTheme="majorHAnsi" w:eastAsia="Calibri" w:hAnsiTheme="majorHAnsi" w:cstheme="majorHAnsi"/>
          <w:sz w:val="28"/>
          <w:szCs w:val="28"/>
        </w:rPr>
        <w:t xml:space="preserve"> so với cùng kỳ; trong đó, tổng đàn trâu khoảng 24.100 con, đạt 100% kế hoạch, tổng đàn bò khoảng 85.120 con, đạt 100,14% kế hoạch, tổng đàn lợn khoảng 175.035 con, đạt 104,08% kế hoạch. Diện tích nuôi trồng thủy sản ao hồ ước khoảng 934 ha, đạt </w:t>
      </w:r>
      <w:r w:rsidRPr="00C14CC3">
        <w:rPr>
          <w:rFonts w:asciiTheme="majorHAnsi" w:eastAsia="Calibri" w:hAnsiTheme="majorHAnsi" w:cstheme="majorHAnsi"/>
          <w:sz w:val="28"/>
          <w:szCs w:val="28"/>
          <w:highlight w:val="white"/>
        </w:rPr>
        <w:t xml:space="preserve">109,88% kế hoạch, bằng </w:t>
      </w:r>
      <w:r w:rsidRPr="00C14CC3">
        <w:rPr>
          <w:rFonts w:asciiTheme="majorHAnsi" w:eastAsia="Calibri" w:hAnsiTheme="majorHAnsi" w:cstheme="majorHAnsi"/>
          <w:sz w:val="28"/>
          <w:szCs w:val="28"/>
        </w:rPr>
        <w:t xml:space="preserve">111,06% </w:t>
      </w:r>
      <w:r w:rsidRPr="00C14CC3">
        <w:rPr>
          <w:rFonts w:asciiTheme="majorHAnsi" w:eastAsia="Calibri" w:hAnsiTheme="majorHAnsi" w:cstheme="majorHAnsi"/>
          <w:sz w:val="28"/>
          <w:szCs w:val="28"/>
          <w:highlight w:val="white"/>
        </w:rPr>
        <w:t xml:space="preserve">so với cùng kỳ; tổng sản lượng thủy sản </w:t>
      </w:r>
      <w:r w:rsidRPr="00C14CC3">
        <w:rPr>
          <w:rFonts w:asciiTheme="majorHAnsi" w:eastAsia="Calibri" w:hAnsiTheme="majorHAnsi" w:cstheme="majorHAnsi"/>
          <w:sz w:val="28"/>
          <w:szCs w:val="28"/>
        </w:rPr>
        <w:t xml:space="preserve">khoảng 8.158 tấn, </w:t>
      </w:r>
      <w:r w:rsidRPr="00C14CC3">
        <w:rPr>
          <w:rFonts w:asciiTheme="majorHAnsi" w:eastAsia="Calibri" w:hAnsiTheme="majorHAnsi" w:cstheme="majorHAnsi"/>
          <w:sz w:val="28"/>
          <w:szCs w:val="28"/>
          <w:highlight w:val="white"/>
        </w:rPr>
        <w:t xml:space="preserve">đạt </w:t>
      </w:r>
      <w:r w:rsidRPr="00C14CC3">
        <w:rPr>
          <w:rFonts w:asciiTheme="majorHAnsi" w:eastAsia="Calibri" w:hAnsiTheme="majorHAnsi" w:cstheme="majorHAnsi"/>
          <w:sz w:val="28"/>
          <w:szCs w:val="28"/>
        </w:rPr>
        <w:t xml:space="preserve">97,85% </w:t>
      </w:r>
      <w:r w:rsidRPr="00C14CC3">
        <w:rPr>
          <w:rFonts w:asciiTheme="majorHAnsi" w:eastAsia="Calibri" w:hAnsiTheme="majorHAnsi" w:cstheme="majorHAnsi"/>
          <w:sz w:val="28"/>
          <w:szCs w:val="28"/>
          <w:highlight w:val="white"/>
        </w:rPr>
        <w:t>kế hoạch</w:t>
      </w:r>
      <w:r w:rsidRPr="00C14CC3">
        <w:rPr>
          <w:rFonts w:asciiTheme="majorHAnsi" w:eastAsia="Calibri" w:hAnsiTheme="majorHAnsi" w:cstheme="majorHAnsi"/>
          <w:sz w:val="28"/>
          <w:szCs w:val="28"/>
        </w:rPr>
        <w:t>, bằng 114,46% so với cùng kỳ.</w:t>
      </w:r>
    </w:p>
    <w:p w14:paraId="3F013A4D" w14:textId="145958B5" w:rsidR="007A45E1" w:rsidRPr="00C14CC3" w:rsidRDefault="0028356A" w:rsidP="00C14CC3">
      <w:pPr>
        <w:adjustRightInd w:val="0"/>
        <w:snapToGrid w:val="0"/>
        <w:spacing w:before="120" w:line="360" w:lineRule="exact"/>
        <w:ind w:firstLine="567"/>
        <w:jc w:val="both"/>
        <w:rPr>
          <w:rFonts w:asciiTheme="majorHAnsi" w:eastAsia="Cambria" w:hAnsiTheme="majorHAnsi" w:cstheme="majorHAnsi"/>
          <w:iCs/>
          <w:noProof/>
          <w:sz w:val="28"/>
          <w:szCs w:val="28"/>
          <w:highlight w:val="white"/>
        </w:rPr>
      </w:pPr>
      <w:r w:rsidRPr="00C14CC3">
        <w:rPr>
          <w:rFonts w:asciiTheme="majorHAnsi" w:eastAsia="Cambria" w:hAnsiTheme="majorHAnsi" w:cstheme="majorHAnsi"/>
          <w:iCs/>
          <w:noProof/>
          <w:sz w:val="28"/>
          <w:szCs w:val="28"/>
        </w:rPr>
        <w:t xml:space="preserve">Đã chỉ đạo tăng cường vai trò, trách nhiệm của các đơn vị, địa phương trong thực hiện Chương trình xây dựng nông thôn mới. Đến nay toàn tỉnh đã có </w:t>
      </w:r>
      <w:r w:rsidRPr="00C14CC3">
        <w:rPr>
          <w:rFonts w:asciiTheme="majorHAnsi" w:eastAsia="Cambria" w:hAnsiTheme="majorHAnsi" w:cstheme="majorHAnsi"/>
          <w:b/>
          <w:iCs/>
          <w:noProof/>
          <w:sz w:val="28"/>
          <w:szCs w:val="28"/>
        </w:rPr>
        <w:t>42 xã</w:t>
      </w:r>
      <w:r w:rsidRPr="00C14CC3">
        <w:rPr>
          <w:rFonts w:asciiTheme="majorHAnsi" w:eastAsia="Cambria" w:hAnsiTheme="majorHAnsi" w:cstheme="majorHAnsi"/>
          <w:iCs/>
          <w:noProof/>
          <w:sz w:val="28"/>
          <w:szCs w:val="28"/>
        </w:rPr>
        <w:t xml:space="preserve"> đạt chuẩn xã nông thôn mới (</w:t>
      </w:r>
      <w:r w:rsidRPr="00C14CC3">
        <w:rPr>
          <w:rFonts w:asciiTheme="majorHAnsi" w:eastAsia="Cambria" w:hAnsiTheme="majorHAnsi" w:cstheme="majorHAnsi"/>
          <w:i/>
          <w:iCs/>
          <w:noProof/>
          <w:sz w:val="28"/>
          <w:szCs w:val="28"/>
        </w:rPr>
        <w:t>trong đó có 04 xã đạt chuẩn nông thôn mới nâng cao và 01 xã đạt chuẩn nông thôn mới kiểu mẫu</w:t>
      </w:r>
      <w:r w:rsidRPr="00C14CC3">
        <w:rPr>
          <w:rFonts w:asciiTheme="majorHAnsi" w:eastAsia="Cambria" w:hAnsiTheme="majorHAnsi" w:cstheme="majorHAnsi"/>
          <w:iCs/>
          <w:noProof/>
          <w:sz w:val="28"/>
          <w:szCs w:val="28"/>
        </w:rPr>
        <w:t xml:space="preserve">). Có </w:t>
      </w:r>
      <w:r w:rsidRPr="00C14CC3">
        <w:rPr>
          <w:rFonts w:asciiTheme="majorHAnsi" w:eastAsia="Cambria" w:hAnsiTheme="majorHAnsi" w:cstheme="majorHAnsi"/>
          <w:b/>
          <w:iCs/>
          <w:noProof/>
          <w:sz w:val="28"/>
          <w:szCs w:val="28"/>
        </w:rPr>
        <w:t>21 thôn</w:t>
      </w:r>
      <w:r w:rsidRPr="00C14CC3">
        <w:rPr>
          <w:rFonts w:asciiTheme="majorHAnsi" w:eastAsia="Cambria" w:hAnsiTheme="majorHAnsi" w:cstheme="majorHAnsi"/>
          <w:iCs/>
          <w:noProof/>
          <w:sz w:val="28"/>
          <w:szCs w:val="28"/>
        </w:rPr>
        <w:t xml:space="preserve"> đạt chuẩn khu dân cư nông thôn mới kiểu mẫu và </w:t>
      </w:r>
      <w:r w:rsidRPr="00C14CC3">
        <w:rPr>
          <w:rFonts w:asciiTheme="majorHAnsi" w:eastAsia="Cambria" w:hAnsiTheme="majorHAnsi" w:cstheme="majorHAnsi"/>
          <w:b/>
          <w:iCs/>
          <w:noProof/>
          <w:sz w:val="28"/>
          <w:szCs w:val="28"/>
        </w:rPr>
        <w:t>32 thôn</w:t>
      </w:r>
      <w:r w:rsidRPr="00C14CC3">
        <w:rPr>
          <w:rFonts w:asciiTheme="majorHAnsi" w:eastAsia="Cambria" w:hAnsiTheme="majorHAnsi" w:cstheme="majorHAnsi"/>
          <w:iCs/>
          <w:noProof/>
          <w:sz w:val="28"/>
          <w:szCs w:val="28"/>
        </w:rPr>
        <w:t xml:space="preserve"> (làng) vùng đồng bào dân tộc thiểu số đạt chuẩn nông thôn mới (</w:t>
      </w:r>
      <w:r w:rsidRPr="00C14CC3">
        <w:rPr>
          <w:rFonts w:asciiTheme="majorHAnsi" w:eastAsia="Cambria" w:hAnsiTheme="majorHAnsi" w:cstheme="majorHAnsi"/>
          <w:i/>
          <w:iCs/>
          <w:noProof/>
          <w:sz w:val="28"/>
          <w:szCs w:val="28"/>
        </w:rPr>
        <w:t>trong đó có 24 thôn thuộc diện thôn thực hiện điểm các cấp</w:t>
      </w:r>
      <w:r w:rsidRPr="00C14CC3">
        <w:rPr>
          <w:rFonts w:asciiTheme="majorHAnsi" w:eastAsia="Cambria" w:hAnsiTheme="majorHAnsi" w:cstheme="majorHAnsi"/>
          <w:iCs/>
          <w:noProof/>
          <w:sz w:val="28"/>
          <w:szCs w:val="28"/>
        </w:rPr>
        <w:t xml:space="preserve">). Số tiêu chí xã nông thôn mới đạt chuẩn bình quân/xã là </w:t>
      </w:r>
      <w:r w:rsidRPr="00C14CC3">
        <w:rPr>
          <w:rFonts w:asciiTheme="majorHAnsi" w:eastAsia="Cambria" w:hAnsiTheme="majorHAnsi" w:cstheme="majorHAnsi"/>
          <w:b/>
          <w:iCs/>
          <w:noProof/>
          <w:sz w:val="28"/>
          <w:szCs w:val="28"/>
        </w:rPr>
        <w:t>15,51 tiêu chí</w:t>
      </w:r>
      <w:r w:rsidRPr="00C14CC3">
        <w:rPr>
          <w:rFonts w:asciiTheme="majorHAnsi" w:eastAsia="Cambria" w:hAnsiTheme="majorHAnsi" w:cstheme="majorHAnsi"/>
          <w:iCs/>
          <w:noProof/>
          <w:sz w:val="28"/>
          <w:szCs w:val="28"/>
        </w:rPr>
        <w:t>.</w:t>
      </w:r>
      <w:r w:rsidRPr="00C14CC3">
        <w:rPr>
          <w:rFonts w:asciiTheme="majorHAnsi" w:eastAsia="Cambria" w:hAnsiTheme="majorHAnsi" w:cstheme="majorHAnsi"/>
          <w:b/>
          <w:iCs/>
          <w:noProof/>
          <w:sz w:val="28"/>
          <w:szCs w:val="28"/>
        </w:rPr>
        <w:t xml:space="preserve"> </w:t>
      </w:r>
      <w:r w:rsidR="007A45E1" w:rsidRPr="00C14CC3">
        <w:rPr>
          <w:rFonts w:asciiTheme="majorHAnsi" w:eastAsia="Cambria" w:hAnsiTheme="majorHAnsi" w:cstheme="majorHAnsi"/>
          <w:iCs/>
          <w:noProof/>
          <w:sz w:val="28"/>
          <w:szCs w:val="28"/>
          <w:highlight w:val="white"/>
        </w:rPr>
        <w:t>Dự kiến đến cuối năm 202</w:t>
      </w:r>
      <w:r w:rsidR="003A1CC1" w:rsidRPr="00C14CC3">
        <w:rPr>
          <w:rFonts w:asciiTheme="majorHAnsi" w:eastAsia="Cambria" w:hAnsiTheme="majorHAnsi" w:cstheme="majorHAnsi"/>
          <w:iCs/>
          <w:noProof/>
          <w:sz w:val="28"/>
          <w:szCs w:val="28"/>
          <w:highlight w:val="white"/>
        </w:rPr>
        <w:t>3</w:t>
      </w:r>
      <w:r w:rsidRPr="00C14CC3">
        <w:rPr>
          <w:rFonts w:asciiTheme="majorHAnsi" w:eastAsia="Cambria" w:hAnsiTheme="majorHAnsi" w:cstheme="majorHAnsi"/>
          <w:iCs/>
          <w:noProof/>
          <w:sz w:val="28"/>
          <w:szCs w:val="28"/>
          <w:highlight w:val="white"/>
        </w:rPr>
        <w:t xml:space="preserve"> có thêm</w:t>
      </w:r>
      <w:r w:rsidRPr="00C14CC3">
        <w:rPr>
          <w:rFonts w:asciiTheme="majorHAnsi" w:eastAsia="Cambria" w:hAnsiTheme="majorHAnsi" w:cstheme="majorHAnsi"/>
          <w:noProof/>
          <w:sz w:val="28"/>
          <w:szCs w:val="28"/>
          <w:highlight w:val="white"/>
        </w:rPr>
        <w:t xml:space="preserve"> </w:t>
      </w:r>
      <w:r w:rsidRPr="00C14CC3">
        <w:rPr>
          <w:rFonts w:asciiTheme="majorHAnsi" w:eastAsia="Cambria" w:hAnsiTheme="majorHAnsi" w:cstheme="majorHAnsi"/>
          <w:b/>
          <w:noProof/>
          <w:sz w:val="28"/>
          <w:szCs w:val="28"/>
          <w:highlight w:val="white"/>
        </w:rPr>
        <w:t>06 xã</w:t>
      </w:r>
      <w:r w:rsidRPr="00C14CC3">
        <w:rPr>
          <w:rFonts w:asciiTheme="majorHAnsi" w:eastAsia="Cambria" w:hAnsiTheme="majorHAnsi" w:cstheme="majorHAnsi"/>
          <w:noProof/>
          <w:sz w:val="28"/>
          <w:szCs w:val="28"/>
          <w:highlight w:val="white"/>
        </w:rPr>
        <w:t xml:space="preserve"> đạt chuẩn nông thôn mới</w:t>
      </w:r>
      <w:r w:rsidR="007A45E1" w:rsidRPr="00C14CC3">
        <w:rPr>
          <w:rFonts w:asciiTheme="majorHAnsi" w:eastAsia="Cambria" w:hAnsiTheme="majorHAnsi" w:cstheme="majorHAnsi"/>
          <w:iCs/>
          <w:noProof/>
          <w:sz w:val="28"/>
          <w:szCs w:val="28"/>
          <w:highlight w:val="white"/>
        </w:rPr>
        <w:t>,</w:t>
      </w:r>
      <w:r w:rsidRPr="00C14CC3">
        <w:rPr>
          <w:rFonts w:asciiTheme="majorHAnsi" w:eastAsia="Cambria" w:hAnsiTheme="majorHAnsi" w:cstheme="majorHAnsi"/>
          <w:iCs/>
          <w:noProof/>
          <w:sz w:val="28"/>
          <w:szCs w:val="28"/>
          <w:highlight w:val="white"/>
        </w:rPr>
        <w:t xml:space="preserve"> đạt 100% kế hoạch</w:t>
      </w:r>
      <w:r w:rsidR="007A45E1" w:rsidRPr="00C14CC3">
        <w:rPr>
          <w:rFonts w:asciiTheme="majorHAnsi" w:eastAsia="Cambria" w:hAnsiTheme="majorHAnsi" w:cstheme="majorHAnsi"/>
          <w:iCs/>
          <w:noProof/>
          <w:sz w:val="28"/>
          <w:szCs w:val="28"/>
          <w:highlight w:val="white"/>
        </w:rPr>
        <w:t xml:space="preserve">. </w:t>
      </w:r>
      <w:r w:rsidR="007A45E1" w:rsidRPr="00C14CC3">
        <w:rPr>
          <w:rFonts w:asciiTheme="majorHAnsi" w:eastAsia="Cambria" w:hAnsiTheme="majorHAnsi" w:cstheme="majorHAnsi"/>
          <w:sz w:val="28"/>
          <w:szCs w:val="28"/>
          <w:highlight w:val="white"/>
        </w:rPr>
        <w:t xml:space="preserve">Chương trình mỗi xã một sản phẩm </w:t>
      </w:r>
      <w:r w:rsidR="007A45E1" w:rsidRPr="00C14CC3">
        <w:rPr>
          <w:rFonts w:asciiTheme="majorHAnsi" w:eastAsia="Cambria" w:hAnsiTheme="majorHAnsi" w:cstheme="majorHAnsi"/>
          <w:i/>
          <w:sz w:val="28"/>
          <w:szCs w:val="28"/>
          <w:highlight w:val="white"/>
        </w:rPr>
        <w:t>(OCOP)</w:t>
      </w:r>
      <w:r w:rsidR="007A45E1" w:rsidRPr="00C14CC3">
        <w:rPr>
          <w:rFonts w:asciiTheme="majorHAnsi" w:eastAsia="Cambria" w:hAnsiTheme="majorHAnsi" w:cstheme="majorHAnsi"/>
          <w:sz w:val="28"/>
          <w:szCs w:val="28"/>
          <w:highlight w:val="white"/>
        </w:rPr>
        <w:t xml:space="preserve"> được duy trì thực hiện, toàn tỉnh có </w:t>
      </w:r>
      <w:r w:rsidR="003A1CC1" w:rsidRPr="00C14CC3">
        <w:rPr>
          <w:rFonts w:asciiTheme="majorHAnsi" w:eastAsia="Cambria" w:hAnsiTheme="majorHAnsi" w:cstheme="majorHAnsi"/>
          <w:b/>
          <w:sz w:val="28"/>
          <w:szCs w:val="28"/>
          <w:highlight w:val="white"/>
        </w:rPr>
        <w:t>186</w:t>
      </w:r>
      <w:r w:rsidR="007A45E1" w:rsidRPr="00C14CC3">
        <w:rPr>
          <w:rFonts w:asciiTheme="majorHAnsi" w:eastAsia="Cambria" w:hAnsiTheme="majorHAnsi" w:cstheme="majorHAnsi"/>
          <w:b/>
          <w:sz w:val="28"/>
          <w:szCs w:val="28"/>
          <w:highlight w:val="white"/>
        </w:rPr>
        <w:t xml:space="preserve"> sản phẩm</w:t>
      </w:r>
      <w:r w:rsidR="007A45E1" w:rsidRPr="00C14CC3">
        <w:rPr>
          <w:rFonts w:asciiTheme="majorHAnsi" w:eastAsia="Cambria" w:hAnsiTheme="majorHAnsi" w:cstheme="majorHAnsi"/>
          <w:sz w:val="28"/>
          <w:szCs w:val="28"/>
          <w:highlight w:val="white"/>
        </w:rPr>
        <w:t xml:space="preserve"> </w:t>
      </w:r>
      <w:r w:rsidR="007A45E1" w:rsidRPr="00C14CC3">
        <w:rPr>
          <w:rFonts w:asciiTheme="majorHAnsi" w:eastAsia="Cambria" w:hAnsiTheme="majorHAnsi" w:cstheme="majorHAnsi"/>
          <w:sz w:val="28"/>
          <w:szCs w:val="28"/>
          <w:highlight w:val="white"/>
          <w:u w:color="FF0000"/>
        </w:rPr>
        <w:t xml:space="preserve">OCOP </w:t>
      </w:r>
      <w:r w:rsidR="003A1CC1" w:rsidRPr="00C14CC3">
        <w:rPr>
          <w:rFonts w:asciiTheme="majorHAnsi" w:eastAsia="Cambria" w:hAnsiTheme="majorHAnsi" w:cstheme="majorHAnsi"/>
          <w:sz w:val="28"/>
          <w:szCs w:val="28"/>
          <w:highlight w:val="white"/>
          <w:u w:color="FF0000"/>
        </w:rPr>
        <w:t>còn hiệu lực</w:t>
      </w:r>
      <w:r w:rsidR="007A45E1" w:rsidRPr="00C14CC3">
        <w:rPr>
          <w:rFonts w:asciiTheme="majorHAnsi" w:eastAsia="Cambria" w:hAnsiTheme="majorHAnsi" w:cstheme="majorHAnsi"/>
          <w:sz w:val="28"/>
          <w:szCs w:val="28"/>
          <w:highlight w:val="white"/>
        </w:rPr>
        <w:t xml:space="preserve"> (</w:t>
      </w:r>
      <w:r w:rsidR="007A45E1" w:rsidRPr="00C14CC3">
        <w:rPr>
          <w:rFonts w:asciiTheme="majorHAnsi" w:eastAsia="Cambria" w:hAnsiTheme="majorHAnsi" w:cstheme="majorHAnsi"/>
          <w:i/>
          <w:sz w:val="28"/>
          <w:szCs w:val="28"/>
          <w:highlight w:val="white"/>
        </w:rPr>
        <w:t xml:space="preserve">trong đó: có 01 sản phẩm 5 sao, </w:t>
      </w:r>
      <w:r w:rsidR="003A1CC1" w:rsidRPr="00C14CC3">
        <w:rPr>
          <w:rFonts w:asciiTheme="majorHAnsi" w:eastAsia="Cambria" w:hAnsiTheme="majorHAnsi" w:cstheme="majorHAnsi"/>
          <w:i/>
          <w:sz w:val="28"/>
          <w:szCs w:val="28"/>
          <w:highlight w:val="white"/>
        </w:rPr>
        <w:t xml:space="preserve">06 </w:t>
      </w:r>
      <w:r w:rsidR="007A45E1" w:rsidRPr="00C14CC3">
        <w:rPr>
          <w:rFonts w:asciiTheme="majorHAnsi" w:eastAsia="Cambria" w:hAnsiTheme="majorHAnsi" w:cstheme="majorHAnsi"/>
          <w:i/>
          <w:sz w:val="28"/>
          <w:szCs w:val="28"/>
          <w:highlight w:val="white"/>
        </w:rPr>
        <w:t xml:space="preserve">sản phẩm đạt </w:t>
      </w:r>
      <w:r w:rsidR="003A1CC1" w:rsidRPr="00C14CC3">
        <w:rPr>
          <w:rFonts w:asciiTheme="majorHAnsi" w:eastAsia="Cambria" w:hAnsiTheme="majorHAnsi" w:cstheme="majorHAnsi"/>
          <w:i/>
          <w:sz w:val="28"/>
          <w:szCs w:val="28"/>
          <w:highlight w:val="white"/>
        </w:rPr>
        <w:t>tiềm năng 5</w:t>
      </w:r>
      <w:r w:rsidR="007A45E1" w:rsidRPr="00C14CC3">
        <w:rPr>
          <w:rFonts w:asciiTheme="majorHAnsi" w:eastAsia="Cambria" w:hAnsiTheme="majorHAnsi" w:cstheme="majorHAnsi"/>
          <w:i/>
          <w:sz w:val="28"/>
          <w:szCs w:val="28"/>
          <w:highlight w:val="white"/>
        </w:rPr>
        <w:t xml:space="preserve"> sao</w:t>
      </w:r>
      <w:r w:rsidR="003A1CC1" w:rsidRPr="00C14CC3">
        <w:rPr>
          <w:rFonts w:asciiTheme="majorHAnsi" w:eastAsia="Cambria" w:hAnsiTheme="majorHAnsi" w:cstheme="majorHAnsi"/>
          <w:i/>
          <w:sz w:val="28"/>
          <w:szCs w:val="28"/>
          <w:highlight w:val="white"/>
        </w:rPr>
        <w:t xml:space="preserve"> đang đề nghị Trung ương đánh giá</w:t>
      </w:r>
      <w:r w:rsidR="007A45E1" w:rsidRPr="00C14CC3">
        <w:rPr>
          <w:rFonts w:asciiTheme="majorHAnsi" w:eastAsia="Cambria" w:hAnsiTheme="majorHAnsi" w:cstheme="majorHAnsi"/>
          <w:i/>
          <w:sz w:val="28"/>
          <w:szCs w:val="28"/>
          <w:highlight w:val="white"/>
        </w:rPr>
        <w:t>).</w:t>
      </w:r>
    </w:p>
    <w:p w14:paraId="0A490B31" w14:textId="32160117" w:rsidR="00287CD1" w:rsidRPr="00C14CC3" w:rsidRDefault="00BE3899" w:rsidP="00C14CC3">
      <w:pPr>
        <w:spacing w:before="120" w:line="360" w:lineRule="exact"/>
        <w:ind w:firstLine="567"/>
        <w:jc w:val="both"/>
        <w:rPr>
          <w:rFonts w:asciiTheme="majorHAnsi" w:eastAsia="Calibri" w:hAnsiTheme="majorHAnsi" w:cstheme="majorHAnsi"/>
          <w:sz w:val="28"/>
          <w:szCs w:val="28"/>
        </w:rPr>
      </w:pPr>
      <w:r w:rsidRPr="00C14CC3">
        <w:rPr>
          <w:rFonts w:asciiTheme="majorHAnsi" w:eastAsia="Calibri" w:hAnsiTheme="majorHAnsi" w:cstheme="majorHAnsi"/>
          <w:sz w:val="28"/>
          <w:szCs w:val="28"/>
          <w:shd w:val="clear" w:color="auto" w:fill="FFFFFF"/>
        </w:rPr>
        <w:t xml:space="preserve">Công tác trồng rừng được tích cực triển khai, </w:t>
      </w:r>
      <w:r w:rsidRPr="00C14CC3">
        <w:rPr>
          <w:rFonts w:asciiTheme="majorHAnsi" w:eastAsia="Calibri" w:hAnsiTheme="majorHAnsi" w:cstheme="majorHAnsi"/>
          <w:sz w:val="28"/>
          <w:szCs w:val="28"/>
        </w:rPr>
        <w:t xml:space="preserve">ước thực hiện cả năm trồng được </w:t>
      </w:r>
      <w:r w:rsidR="008F3A4E">
        <w:rPr>
          <w:rFonts w:asciiTheme="majorHAnsi" w:eastAsia="Calibri" w:hAnsiTheme="majorHAnsi" w:cstheme="majorHAnsi"/>
          <w:b/>
          <w:sz w:val="28"/>
          <w:szCs w:val="28"/>
        </w:rPr>
        <w:t>4.929</w:t>
      </w:r>
      <w:r w:rsidRPr="00C14CC3">
        <w:rPr>
          <w:rFonts w:asciiTheme="majorHAnsi" w:eastAsia="Calibri" w:hAnsiTheme="majorHAnsi" w:cstheme="majorHAnsi"/>
          <w:b/>
          <w:sz w:val="28"/>
          <w:szCs w:val="28"/>
        </w:rPr>
        <w:t xml:space="preserve"> ha</w:t>
      </w:r>
      <w:r w:rsidRPr="00C14CC3">
        <w:rPr>
          <w:rFonts w:asciiTheme="majorHAnsi" w:eastAsia="Calibri" w:hAnsiTheme="majorHAnsi" w:cstheme="majorHAnsi"/>
          <w:sz w:val="28"/>
          <w:szCs w:val="28"/>
        </w:rPr>
        <w:t xml:space="preserve">, đạt </w:t>
      </w:r>
      <w:r w:rsidR="008F3A4E">
        <w:rPr>
          <w:rFonts w:asciiTheme="majorHAnsi" w:eastAsia="Calibri" w:hAnsiTheme="majorHAnsi" w:cstheme="majorHAnsi"/>
          <w:b/>
          <w:sz w:val="28"/>
          <w:szCs w:val="28"/>
        </w:rPr>
        <w:t>123</w:t>
      </w:r>
      <w:proofErr w:type="gramStart"/>
      <w:r w:rsidR="008F3A4E">
        <w:rPr>
          <w:rFonts w:asciiTheme="majorHAnsi" w:eastAsia="Calibri" w:hAnsiTheme="majorHAnsi" w:cstheme="majorHAnsi"/>
          <w:b/>
          <w:sz w:val="28"/>
          <w:szCs w:val="28"/>
        </w:rPr>
        <w:t>,2</w:t>
      </w:r>
      <w:proofErr w:type="gramEnd"/>
      <w:r w:rsidRPr="00C14CC3">
        <w:rPr>
          <w:rFonts w:asciiTheme="majorHAnsi" w:eastAsia="Calibri" w:hAnsiTheme="majorHAnsi" w:cstheme="majorHAnsi"/>
          <w:b/>
          <w:sz w:val="28"/>
          <w:szCs w:val="28"/>
        </w:rPr>
        <w:t>%</w:t>
      </w:r>
      <w:r w:rsidRPr="00C14CC3">
        <w:rPr>
          <w:rFonts w:asciiTheme="majorHAnsi" w:eastAsia="Calibri" w:hAnsiTheme="majorHAnsi" w:cstheme="majorHAnsi"/>
          <w:sz w:val="28"/>
          <w:szCs w:val="28"/>
        </w:rPr>
        <w:t xml:space="preserve"> kế hoạch; khoán bảo vệ rừ</w:t>
      </w:r>
      <w:r w:rsidR="008F3A4E">
        <w:rPr>
          <w:rFonts w:asciiTheme="majorHAnsi" w:eastAsia="Calibri" w:hAnsiTheme="majorHAnsi" w:cstheme="majorHAnsi"/>
          <w:sz w:val="28"/>
          <w:szCs w:val="28"/>
        </w:rPr>
        <w:t>ng 135</w:t>
      </w:r>
      <w:r w:rsidRPr="00C14CC3">
        <w:rPr>
          <w:rFonts w:asciiTheme="majorHAnsi" w:eastAsia="Calibri" w:hAnsiTheme="majorHAnsi" w:cstheme="majorHAnsi"/>
          <w:sz w:val="28"/>
          <w:szCs w:val="28"/>
        </w:rPr>
        <w:t>.</w:t>
      </w:r>
      <w:r w:rsidR="008F3A4E">
        <w:rPr>
          <w:rFonts w:asciiTheme="majorHAnsi" w:eastAsia="Calibri" w:hAnsiTheme="majorHAnsi" w:cstheme="majorHAnsi"/>
          <w:sz w:val="28"/>
          <w:szCs w:val="28"/>
        </w:rPr>
        <w:t>323</w:t>
      </w:r>
      <w:r w:rsidRPr="00C14CC3">
        <w:rPr>
          <w:rFonts w:asciiTheme="majorHAnsi" w:eastAsia="Calibri" w:hAnsiTheme="majorHAnsi" w:cstheme="majorHAnsi"/>
          <w:sz w:val="28"/>
          <w:szCs w:val="28"/>
        </w:rPr>
        <w:t>,</w:t>
      </w:r>
      <w:r w:rsidR="008F3A4E">
        <w:rPr>
          <w:rFonts w:asciiTheme="majorHAnsi" w:eastAsia="Calibri" w:hAnsiTheme="majorHAnsi" w:cstheme="majorHAnsi"/>
          <w:sz w:val="28"/>
          <w:szCs w:val="28"/>
        </w:rPr>
        <w:t>9</w:t>
      </w:r>
      <w:r w:rsidRPr="00C14CC3">
        <w:rPr>
          <w:rFonts w:asciiTheme="majorHAnsi" w:eastAsia="Calibri" w:hAnsiTheme="majorHAnsi" w:cstheme="majorHAnsi"/>
          <w:sz w:val="28"/>
          <w:szCs w:val="28"/>
        </w:rPr>
        <w:t xml:space="preserve"> ha; chăm sóc rừ</w:t>
      </w:r>
      <w:r w:rsidR="008F3A4E">
        <w:rPr>
          <w:rFonts w:asciiTheme="majorHAnsi" w:eastAsia="Calibri" w:hAnsiTheme="majorHAnsi" w:cstheme="majorHAnsi"/>
          <w:sz w:val="28"/>
          <w:szCs w:val="28"/>
        </w:rPr>
        <w:t>ng 8</w:t>
      </w:r>
      <w:r w:rsidRPr="00C14CC3">
        <w:rPr>
          <w:rFonts w:asciiTheme="majorHAnsi" w:eastAsia="Calibri" w:hAnsiTheme="majorHAnsi" w:cstheme="majorHAnsi"/>
          <w:sz w:val="28"/>
          <w:szCs w:val="28"/>
        </w:rPr>
        <w:t>.</w:t>
      </w:r>
      <w:r w:rsidR="008F3A4E">
        <w:rPr>
          <w:rFonts w:asciiTheme="majorHAnsi" w:eastAsia="Calibri" w:hAnsiTheme="majorHAnsi" w:cstheme="majorHAnsi"/>
          <w:sz w:val="28"/>
          <w:szCs w:val="28"/>
        </w:rPr>
        <w:t>540</w:t>
      </w:r>
      <w:r w:rsidRPr="00C14CC3">
        <w:rPr>
          <w:rFonts w:asciiTheme="majorHAnsi" w:eastAsia="Calibri" w:hAnsiTheme="majorHAnsi" w:cstheme="majorHAnsi"/>
          <w:sz w:val="28"/>
          <w:szCs w:val="28"/>
        </w:rPr>
        <w:t>,</w:t>
      </w:r>
      <w:r w:rsidR="008F3A4E">
        <w:rPr>
          <w:rFonts w:asciiTheme="majorHAnsi" w:eastAsia="Calibri" w:hAnsiTheme="majorHAnsi" w:cstheme="majorHAnsi"/>
          <w:sz w:val="28"/>
          <w:szCs w:val="28"/>
        </w:rPr>
        <w:t>75</w:t>
      </w:r>
      <w:r w:rsidRPr="00C14CC3">
        <w:rPr>
          <w:rFonts w:asciiTheme="majorHAnsi" w:eastAsia="Calibri" w:hAnsiTheme="majorHAnsi" w:cstheme="majorHAnsi"/>
          <w:sz w:val="28"/>
          <w:szCs w:val="28"/>
        </w:rPr>
        <w:t xml:space="preserve"> ha; khoanh nuôi xúc tiến tái sinh 1.823,62 ha. Công tác</w:t>
      </w:r>
      <w:r w:rsidRPr="00C14CC3">
        <w:rPr>
          <w:rFonts w:asciiTheme="majorHAnsi" w:eastAsia="Calibri" w:hAnsiTheme="majorHAnsi" w:cstheme="majorHAnsi"/>
          <w:sz w:val="28"/>
          <w:szCs w:val="28"/>
          <w:highlight w:val="white"/>
        </w:rPr>
        <w:t xml:space="preserve"> quản lý bảo vệ rừng</w:t>
      </w:r>
      <w:r w:rsidRPr="00C14CC3">
        <w:rPr>
          <w:rFonts w:asciiTheme="majorHAnsi" w:eastAsia="Calibri" w:hAnsiTheme="majorHAnsi" w:cstheme="majorHAnsi"/>
          <w:sz w:val="28"/>
          <w:szCs w:val="28"/>
        </w:rPr>
        <w:t xml:space="preserve">, phòng cháy, chữa cháy rừng được tăng cường thực hiện, tuy nhiên đã xảy ra </w:t>
      </w:r>
      <w:r w:rsidRPr="00C14CC3">
        <w:rPr>
          <w:rFonts w:asciiTheme="majorHAnsi" w:eastAsia="Calibri" w:hAnsiTheme="majorHAnsi" w:cstheme="majorHAnsi"/>
          <w:bCs/>
          <w:iCs/>
          <w:sz w:val="28"/>
          <w:szCs w:val="28"/>
        </w:rPr>
        <w:t>05 vụ cháy rừng</w:t>
      </w:r>
      <w:r w:rsidRPr="00C14CC3">
        <w:rPr>
          <w:rFonts w:asciiTheme="majorHAnsi" w:eastAsia="Calibri" w:hAnsiTheme="majorHAnsi" w:cstheme="majorHAnsi"/>
          <w:bCs/>
          <w:iCs/>
          <w:sz w:val="28"/>
          <w:szCs w:val="28"/>
          <w:vertAlign w:val="superscript"/>
        </w:rPr>
        <w:footnoteReference w:id="4"/>
      </w:r>
      <w:r w:rsidRPr="00C14CC3">
        <w:rPr>
          <w:rFonts w:asciiTheme="majorHAnsi" w:eastAsia="Calibri" w:hAnsiTheme="majorHAnsi" w:cstheme="majorHAnsi"/>
          <w:bCs/>
          <w:iCs/>
          <w:sz w:val="28"/>
          <w:szCs w:val="28"/>
        </w:rPr>
        <w:t>, thiệt hại 0</w:t>
      </w:r>
      <w:proofErr w:type="gramStart"/>
      <w:r w:rsidRPr="00C14CC3">
        <w:rPr>
          <w:rFonts w:asciiTheme="majorHAnsi" w:eastAsia="Calibri" w:hAnsiTheme="majorHAnsi" w:cstheme="majorHAnsi"/>
          <w:bCs/>
          <w:iCs/>
          <w:sz w:val="28"/>
          <w:szCs w:val="28"/>
        </w:rPr>
        <w:t>,8</w:t>
      </w:r>
      <w:proofErr w:type="gramEnd"/>
      <w:r w:rsidRPr="00C14CC3">
        <w:rPr>
          <w:rFonts w:asciiTheme="majorHAnsi" w:eastAsia="Calibri" w:hAnsiTheme="majorHAnsi" w:cstheme="majorHAnsi"/>
          <w:bCs/>
          <w:iCs/>
          <w:sz w:val="28"/>
          <w:szCs w:val="28"/>
        </w:rPr>
        <w:t xml:space="preserve"> ha rừng trồng</w:t>
      </w:r>
      <w:r w:rsidRPr="00C14CC3">
        <w:rPr>
          <w:rFonts w:asciiTheme="majorHAnsi" w:eastAsia="Calibri" w:hAnsiTheme="majorHAnsi" w:cstheme="majorHAnsi"/>
          <w:sz w:val="28"/>
          <w:szCs w:val="28"/>
        </w:rPr>
        <w:t>; 06 vụ vi phạm Luật Lâm nghiệp với khối lượng 3,215 m</w:t>
      </w:r>
      <w:r w:rsidRPr="00C14CC3">
        <w:rPr>
          <w:rFonts w:asciiTheme="majorHAnsi" w:eastAsia="Calibri" w:hAnsiTheme="majorHAnsi" w:cstheme="majorHAnsi"/>
          <w:sz w:val="28"/>
          <w:szCs w:val="28"/>
          <w:vertAlign w:val="superscript"/>
        </w:rPr>
        <w:t>3</w:t>
      </w:r>
      <w:r w:rsidRPr="00C14CC3">
        <w:rPr>
          <w:rFonts w:asciiTheme="majorHAnsi" w:eastAsia="Calibri" w:hAnsiTheme="majorHAnsi" w:cstheme="majorHAnsi"/>
          <w:sz w:val="28"/>
          <w:szCs w:val="28"/>
        </w:rPr>
        <w:t xml:space="preserve"> gỗ và 0,32 ha rừng bị phá; phá rừng làm nương rẫy, khai thác lâm sản trái phép 3</w:t>
      </w:r>
      <w:r w:rsidR="0088101F">
        <w:rPr>
          <w:rFonts w:asciiTheme="majorHAnsi" w:eastAsia="Calibri" w:hAnsiTheme="majorHAnsi" w:cstheme="majorHAnsi"/>
          <w:sz w:val="28"/>
          <w:szCs w:val="28"/>
        </w:rPr>
        <w:t>9</w:t>
      </w:r>
      <w:r w:rsidRPr="00C14CC3">
        <w:rPr>
          <w:rFonts w:asciiTheme="majorHAnsi" w:eastAsia="Calibri" w:hAnsiTheme="majorHAnsi" w:cstheme="majorHAnsi"/>
          <w:sz w:val="28"/>
          <w:szCs w:val="28"/>
        </w:rPr>
        <w:t xml:space="preserve"> vụ, khối lượng vi phạ</w:t>
      </w:r>
      <w:r w:rsidR="0088101F">
        <w:rPr>
          <w:rFonts w:asciiTheme="majorHAnsi" w:eastAsia="Calibri" w:hAnsiTheme="majorHAnsi" w:cstheme="majorHAnsi"/>
          <w:sz w:val="28"/>
          <w:szCs w:val="28"/>
        </w:rPr>
        <w:t>m 60</w:t>
      </w:r>
      <w:r w:rsidRPr="00C14CC3">
        <w:rPr>
          <w:rFonts w:asciiTheme="majorHAnsi" w:eastAsia="Calibri" w:hAnsiTheme="majorHAnsi" w:cstheme="majorHAnsi"/>
          <w:sz w:val="28"/>
          <w:szCs w:val="28"/>
        </w:rPr>
        <w:t>,</w:t>
      </w:r>
      <w:r w:rsidR="0088101F">
        <w:rPr>
          <w:rFonts w:asciiTheme="majorHAnsi" w:eastAsia="Calibri" w:hAnsiTheme="majorHAnsi" w:cstheme="majorHAnsi"/>
          <w:sz w:val="28"/>
          <w:szCs w:val="28"/>
        </w:rPr>
        <w:t>295</w:t>
      </w:r>
      <w:r w:rsidRPr="00C14CC3">
        <w:rPr>
          <w:rFonts w:asciiTheme="majorHAnsi" w:eastAsia="Calibri" w:hAnsiTheme="majorHAnsi" w:cstheme="majorHAnsi"/>
          <w:sz w:val="28"/>
          <w:szCs w:val="28"/>
        </w:rPr>
        <w:t xml:space="preserve"> m</w:t>
      </w:r>
      <w:r w:rsidRPr="00C14CC3">
        <w:rPr>
          <w:rFonts w:asciiTheme="majorHAnsi" w:eastAsia="Calibri" w:hAnsiTheme="majorHAnsi" w:cstheme="majorHAnsi"/>
          <w:sz w:val="28"/>
          <w:szCs w:val="28"/>
          <w:vertAlign w:val="superscript"/>
        </w:rPr>
        <w:t>3</w:t>
      </w:r>
      <w:r w:rsidRPr="00C14CC3">
        <w:rPr>
          <w:rFonts w:asciiTheme="majorHAnsi" w:eastAsia="Calibri" w:hAnsiTheme="majorHAnsi" w:cstheme="majorHAnsi"/>
          <w:sz w:val="28"/>
          <w:szCs w:val="28"/>
        </w:rPr>
        <w:t xml:space="preserve"> gỗ, diện tích thiệt hại 5,4</w:t>
      </w:r>
      <w:r w:rsidR="0088101F">
        <w:rPr>
          <w:rFonts w:asciiTheme="majorHAnsi" w:eastAsia="Calibri" w:hAnsiTheme="majorHAnsi" w:cstheme="majorHAnsi"/>
          <w:sz w:val="28"/>
          <w:szCs w:val="28"/>
        </w:rPr>
        <w:t>71</w:t>
      </w:r>
      <w:r w:rsidRPr="00C14CC3">
        <w:rPr>
          <w:rFonts w:asciiTheme="majorHAnsi" w:eastAsia="Calibri" w:hAnsiTheme="majorHAnsi" w:cstheme="majorHAnsi"/>
          <w:sz w:val="28"/>
          <w:szCs w:val="28"/>
        </w:rPr>
        <w:t xml:space="preserve"> ha. So với cùng kỳ năm 2022, số vụ vi phạm </w:t>
      </w:r>
      <w:r w:rsidRPr="00C14CC3">
        <w:rPr>
          <w:rFonts w:asciiTheme="majorHAnsi" w:eastAsia="Calibri" w:hAnsiTheme="majorHAnsi" w:cstheme="majorHAnsi"/>
          <w:b/>
          <w:sz w:val="28"/>
          <w:szCs w:val="28"/>
        </w:rPr>
        <w:t>giảm 44 vụ</w:t>
      </w:r>
      <w:r w:rsidRPr="00C14CC3">
        <w:rPr>
          <w:rFonts w:asciiTheme="majorHAnsi" w:eastAsia="Calibri" w:hAnsiTheme="majorHAnsi" w:cstheme="majorHAnsi"/>
          <w:sz w:val="28"/>
          <w:szCs w:val="28"/>
        </w:rPr>
        <w:t xml:space="preserve"> </w:t>
      </w:r>
      <w:r w:rsidRPr="00C14CC3">
        <w:rPr>
          <w:rFonts w:asciiTheme="majorHAnsi" w:eastAsia="Calibri" w:hAnsiTheme="majorHAnsi" w:cstheme="majorHAnsi"/>
          <w:i/>
          <w:sz w:val="28"/>
          <w:szCs w:val="28"/>
        </w:rPr>
        <w:t>(tương ứ</w:t>
      </w:r>
      <w:r w:rsidR="0088101F">
        <w:rPr>
          <w:rFonts w:asciiTheme="majorHAnsi" w:eastAsia="Calibri" w:hAnsiTheme="majorHAnsi" w:cstheme="majorHAnsi"/>
          <w:i/>
          <w:sz w:val="28"/>
          <w:szCs w:val="28"/>
        </w:rPr>
        <w:t>ng 53</w:t>
      </w:r>
      <w:r w:rsidRPr="00C14CC3">
        <w:rPr>
          <w:rFonts w:asciiTheme="majorHAnsi" w:eastAsia="Calibri" w:hAnsiTheme="majorHAnsi" w:cstheme="majorHAnsi"/>
          <w:i/>
          <w:sz w:val="28"/>
          <w:szCs w:val="28"/>
        </w:rPr>
        <w:t>%)</w:t>
      </w:r>
      <w:r w:rsidRPr="00C14CC3">
        <w:rPr>
          <w:rFonts w:asciiTheme="majorHAnsi" w:eastAsia="Calibri" w:hAnsiTheme="majorHAnsi" w:cstheme="majorHAnsi"/>
          <w:sz w:val="28"/>
          <w:szCs w:val="28"/>
        </w:rPr>
        <w:t xml:space="preserve">, khối lượng vi phạm </w:t>
      </w:r>
      <w:r w:rsidRPr="00C14CC3">
        <w:rPr>
          <w:rFonts w:asciiTheme="majorHAnsi" w:eastAsia="Calibri" w:hAnsiTheme="majorHAnsi" w:cstheme="majorHAnsi"/>
          <w:b/>
          <w:sz w:val="28"/>
          <w:szCs w:val="28"/>
        </w:rPr>
        <w:t>giảm 35</w:t>
      </w:r>
      <w:r w:rsidR="0088101F">
        <w:rPr>
          <w:rFonts w:asciiTheme="majorHAnsi" w:eastAsia="Calibri" w:hAnsiTheme="majorHAnsi" w:cstheme="majorHAnsi"/>
          <w:b/>
          <w:sz w:val="28"/>
          <w:szCs w:val="28"/>
        </w:rPr>
        <w:t>9</w:t>
      </w:r>
      <w:r w:rsidRPr="00C14CC3">
        <w:rPr>
          <w:rFonts w:asciiTheme="majorHAnsi" w:eastAsia="Calibri" w:hAnsiTheme="majorHAnsi" w:cstheme="majorHAnsi"/>
          <w:b/>
          <w:sz w:val="28"/>
          <w:szCs w:val="28"/>
        </w:rPr>
        <w:t>,</w:t>
      </w:r>
      <w:r w:rsidR="0088101F">
        <w:rPr>
          <w:rFonts w:asciiTheme="majorHAnsi" w:eastAsia="Calibri" w:hAnsiTheme="majorHAnsi" w:cstheme="majorHAnsi"/>
          <w:b/>
          <w:sz w:val="28"/>
          <w:szCs w:val="28"/>
        </w:rPr>
        <w:t>0</w:t>
      </w:r>
      <w:r w:rsidRPr="00C14CC3">
        <w:rPr>
          <w:rFonts w:asciiTheme="majorHAnsi" w:eastAsia="Calibri" w:hAnsiTheme="majorHAnsi" w:cstheme="majorHAnsi"/>
          <w:b/>
          <w:sz w:val="28"/>
          <w:szCs w:val="28"/>
        </w:rPr>
        <w:t>5</w:t>
      </w:r>
      <w:r w:rsidR="0088101F">
        <w:rPr>
          <w:rFonts w:asciiTheme="majorHAnsi" w:eastAsia="Calibri" w:hAnsiTheme="majorHAnsi" w:cstheme="majorHAnsi"/>
          <w:b/>
          <w:sz w:val="28"/>
          <w:szCs w:val="28"/>
        </w:rPr>
        <w:t>3</w:t>
      </w:r>
      <w:r w:rsidRPr="00C14CC3">
        <w:rPr>
          <w:rFonts w:asciiTheme="majorHAnsi" w:eastAsia="Calibri" w:hAnsiTheme="majorHAnsi" w:cstheme="majorHAnsi"/>
          <w:b/>
          <w:sz w:val="28"/>
          <w:szCs w:val="28"/>
        </w:rPr>
        <w:t xml:space="preserve"> m</w:t>
      </w:r>
      <w:r w:rsidRPr="00C14CC3">
        <w:rPr>
          <w:rFonts w:asciiTheme="majorHAnsi" w:eastAsia="Calibri" w:hAnsiTheme="majorHAnsi" w:cstheme="majorHAnsi"/>
          <w:b/>
          <w:sz w:val="28"/>
          <w:szCs w:val="28"/>
          <w:vertAlign w:val="superscript"/>
        </w:rPr>
        <w:t>3</w:t>
      </w:r>
      <w:r w:rsidRPr="00C14CC3">
        <w:rPr>
          <w:rFonts w:asciiTheme="majorHAnsi" w:eastAsia="Calibri" w:hAnsiTheme="majorHAnsi" w:cstheme="majorHAnsi"/>
          <w:sz w:val="28"/>
          <w:szCs w:val="28"/>
        </w:rPr>
        <w:t xml:space="preserve"> gỗ </w:t>
      </w:r>
      <w:r w:rsidRPr="00C14CC3">
        <w:rPr>
          <w:rFonts w:asciiTheme="majorHAnsi" w:eastAsia="Calibri" w:hAnsiTheme="majorHAnsi" w:cstheme="majorHAnsi"/>
          <w:i/>
          <w:sz w:val="28"/>
          <w:szCs w:val="28"/>
        </w:rPr>
        <w:t>(tương ứng 85,6%)</w:t>
      </w:r>
      <w:r w:rsidRPr="00C14CC3">
        <w:rPr>
          <w:rFonts w:asciiTheme="majorHAnsi" w:eastAsia="Calibri" w:hAnsiTheme="majorHAnsi" w:cstheme="majorHAnsi"/>
          <w:sz w:val="28"/>
          <w:szCs w:val="28"/>
        </w:rPr>
        <w:t xml:space="preserve">, diện tích thiệt hại </w:t>
      </w:r>
      <w:r w:rsidRPr="00C14CC3">
        <w:rPr>
          <w:rFonts w:asciiTheme="majorHAnsi" w:eastAsia="Calibri" w:hAnsiTheme="majorHAnsi" w:cstheme="majorHAnsi"/>
          <w:b/>
          <w:sz w:val="28"/>
          <w:szCs w:val="28"/>
        </w:rPr>
        <w:t>giảm 26,</w:t>
      </w:r>
      <w:r w:rsidR="0088101F">
        <w:rPr>
          <w:rFonts w:asciiTheme="majorHAnsi" w:eastAsia="Calibri" w:hAnsiTheme="majorHAnsi" w:cstheme="majorHAnsi"/>
          <w:b/>
          <w:sz w:val="28"/>
          <w:szCs w:val="28"/>
        </w:rPr>
        <w:t>654</w:t>
      </w:r>
      <w:r w:rsidRPr="00C14CC3">
        <w:rPr>
          <w:rFonts w:asciiTheme="majorHAnsi" w:eastAsia="Calibri" w:hAnsiTheme="majorHAnsi" w:cstheme="majorHAnsi"/>
          <w:b/>
          <w:sz w:val="28"/>
          <w:szCs w:val="28"/>
        </w:rPr>
        <w:t xml:space="preserve"> ha</w:t>
      </w:r>
      <w:r w:rsidRPr="00C14CC3">
        <w:rPr>
          <w:rFonts w:asciiTheme="majorHAnsi" w:eastAsia="Calibri" w:hAnsiTheme="majorHAnsi" w:cstheme="majorHAnsi"/>
          <w:sz w:val="28"/>
          <w:szCs w:val="28"/>
        </w:rPr>
        <w:t xml:space="preserve"> </w:t>
      </w:r>
      <w:r w:rsidRPr="00C14CC3">
        <w:rPr>
          <w:rFonts w:asciiTheme="majorHAnsi" w:eastAsia="Calibri" w:hAnsiTheme="majorHAnsi" w:cstheme="majorHAnsi"/>
          <w:i/>
          <w:sz w:val="28"/>
          <w:szCs w:val="28"/>
        </w:rPr>
        <w:t>(tương ứ</w:t>
      </w:r>
      <w:r w:rsidR="0088101F">
        <w:rPr>
          <w:rFonts w:asciiTheme="majorHAnsi" w:eastAsia="Calibri" w:hAnsiTheme="majorHAnsi" w:cstheme="majorHAnsi"/>
          <w:i/>
          <w:sz w:val="28"/>
          <w:szCs w:val="28"/>
        </w:rPr>
        <w:t>ng 83</w:t>
      </w:r>
      <w:r w:rsidRPr="00C14CC3">
        <w:rPr>
          <w:rFonts w:asciiTheme="majorHAnsi" w:eastAsia="Calibri" w:hAnsiTheme="majorHAnsi" w:cstheme="majorHAnsi"/>
          <w:i/>
          <w:sz w:val="28"/>
          <w:szCs w:val="28"/>
        </w:rPr>
        <w:t>%)</w:t>
      </w:r>
      <w:r w:rsidRPr="00C14CC3">
        <w:rPr>
          <w:rFonts w:asciiTheme="majorHAnsi" w:eastAsia="Calibri" w:hAnsiTheme="majorHAnsi" w:cstheme="majorHAnsi"/>
          <w:sz w:val="28"/>
          <w:szCs w:val="28"/>
        </w:rPr>
        <w:t>.</w:t>
      </w:r>
      <w:r w:rsidR="00D64655" w:rsidRPr="00C14CC3">
        <w:rPr>
          <w:rFonts w:asciiTheme="majorHAnsi" w:eastAsia="Calibri" w:hAnsiTheme="majorHAnsi" w:cstheme="majorHAnsi"/>
          <w:sz w:val="28"/>
          <w:szCs w:val="28"/>
        </w:rPr>
        <w:t xml:space="preserve"> </w:t>
      </w:r>
      <w:r w:rsidR="00920887" w:rsidRPr="00C14CC3">
        <w:rPr>
          <w:rFonts w:asciiTheme="majorHAnsi" w:eastAsia="Calibri" w:hAnsiTheme="majorHAnsi" w:cstheme="majorHAnsi"/>
          <w:sz w:val="28"/>
          <w:szCs w:val="28"/>
        </w:rPr>
        <w:t xml:space="preserve">Đã </w:t>
      </w:r>
      <w:r w:rsidR="00287CD1" w:rsidRPr="00C14CC3">
        <w:rPr>
          <w:rFonts w:asciiTheme="majorHAnsi" w:eastAsia="Calibri" w:hAnsiTheme="majorHAnsi" w:cstheme="majorHAnsi"/>
          <w:iCs/>
          <w:sz w:val="28"/>
          <w:szCs w:val="28"/>
        </w:rPr>
        <w:t xml:space="preserve">chỉ đạo </w:t>
      </w:r>
      <w:r w:rsidR="00287CD1" w:rsidRPr="00C14CC3">
        <w:rPr>
          <w:rFonts w:asciiTheme="majorHAnsi" w:eastAsia="Calibri" w:hAnsiTheme="majorHAnsi" w:cstheme="majorHAnsi"/>
          <w:sz w:val="28"/>
          <w:szCs w:val="28"/>
        </w:rPr>
        <w:t xml:space="preserve">triển khai các giải pháp về công tác phòng chống thiên </w:t>
      </w:r>
      <w:proofErr w:type="gramStart"/>
      <w:r w:rsidR="00287CD1" w:rsidRPr="00C14CC3">
        <w:rPr>
          <w:rFonts w:asciiTheme="majorHAnsi" w:eastAsia="Calibri" w:hAnsiTheme="majorHAnsi" w:cstheme="majorHAnsi"/>
          <w:sz w:val="28"/>
          <w:szCs w:val="28"/>
        </w:rPr>
        <w:t>tai</w:t>
      </w:r>
      <w:proofErr w:type="gramEnd"/>
      <w:r w:rsidR="00920887" w:rsidRPr="00C14CC3">
        <w:rPr>
          <w:rFonts w:asciiTheme="majorHAnsi" w:eastAsia="Calibri" w:hAnsiTheme="majorHAnsi" w:cstheme="majorHAnsi"/>
          <w:sz w:val="28"/>
          <w:szCs w:val="28"/>
        </w:rPr>
        <w:t>,</w:t>
      </w:r>
      <w:r w:rsidR="00287CD1" w:rsidRPr="00C14CC3">
        <w:rPr>
          <w:rFonts w:asciiTheme="majorHAnsi" w:eastAsia="Calibri" w:hAnsiTheme="majorHAnsi" w:cstheme="majorHAnsi"/>
          <w:bCs/>
          <w:sz w:val="28"/>
          <w:szCs w:val="28"/>
        </w:rPr>
        <w:t xml:space="preserve"> hạn chế đến mức thấp nhất thiệt hại về người và tài sản cho người dân.</w:t>
      </w:r>
      <w:r w:rsidR="00920887" w:rsidRPr="00C14CC3">
        <w:rPr>
          <w:rFonts w:asciiTheme="majorHAnsi" w:eastAsia="Calibri" w:hAnsiTheme="majorHAnsi" w:cstheme="majorHAnsi"/>
          <w:bCs/>
          <w:sz w:val="28"/>
          <w:szCs w:val="28"/>
        </w:rPr>
        <w:t xml:space="preserve"> Đồng thời p</w:t>
      </w:r>
      <w:r w:rsidR="00287CD1" w:rsidRPr="00C14CC3">
        <w:rPr>
          <w:rFonts w:asciiTheme="majorHAnsi" w:eastAsia="Calibri" w:hAnsiTheme="majorHAnsi" w:cstheme="majorHAnsi"/>
          <w:sz w:val="28"/>
          <w:szCs w:val="28"/>
        </w:rPr>
        <w:t xml:space="preserve">hân bổ nguồn kinh phí để thực hiện khắc phục hậu quả </w:t>
      </w:r>
      <w:r w:rsidR="00287CD1" w:rsidRPr="00C14CC3">
        <w:rPr>
          <w:rFonts w:asciiTheme="majorHAnsi" w:eastAsia="Calibri" w:hAnsiTheme="majorHAnsi" w:cstheme="majorHAnsi"/>
          <w:sz w:val="28"/>
          <w:szCs w:val="28"/>
        </w:rPr>
        <w:lastRenderedPageBreak/>
        <w:t xml:space="preserve">thiên </w:t>
      </w:r>
      <w:proofErr w:type="gramStart"/>
      <w:r w:rsidR="00287CD1" w:rsidRPr="00C14CC3">
        <w:rPr>
          <w:rFonts w:asciiTheme="majorHAnsi" w:eastAsia="Calibri" w:hAnsiTheme="majorHAnsi" w:cstheme="majorHAnsi"/>
          <w:sz w:val="28"/>
          <w:szCs w:val="28"/>
        </w:rPr>
        <w:t>tai</w:t>
      </w:r>
      <w:proofErr w:type="gramEnd"/>
      <w:r w:rsidR="00287CD1" w:rsidRPr="00C14CC3">
        <w:rPr>
          <w:rFonts w:asciiTheme="majorHAnsi" w:eastAsia="Calibri" w:hAnsiTheme="majorHAnsi" w:cstheme="majorHAnsi"/>
          <w:sz w:val="28"/>
          <w:szCs w:val="28"/>
          <w:vertAlign w:val="superscript"/>
        </w:rPr>
        <w:footnoteReference w:id="5"/>
      </w:r>
      <w:r w:rsidR="00287CD1" w:rsidRPr="00C14CC3">
        <w:rPr>
          <w:rFonts w:asciiTheme="majorHAnsi" w:eastAsia="Calibri" w:hAnsiTheme="majorHAnsi" w:cstheme="majorHAnsi"/>
          <w:sz w:val="28"/>
          <w:szCs w:val="28"/>
        </w:rPr>
        <w:t>.</w:t>
      </w:r>
      <w:r w:rsidR="00920887" w:rsidRPr="00C14CC3">
        <w:rPr>
          <w:rFonts w:asciiTheme="majorHAnsi" w:eastAsia="Calibri" w:hAnsiTheme="majorHAnsi" w:cstheme="majorHAnsi"/>
          <w:sz w:val="28"/>
          <w:szCs w:val="28"/>
        </w:rPr>
        <w:t xml:space="preserve"> D</w:t>
      </w:r>
      <w:r w:rsidR="00287CD1" w:rsidRPr="00C14CC3">
        <w:rPr>
          <w:rFonts w:asciiTheme="majorHAnsi" w:eastAsia="Calibri" w:hAnsiTheme="majorHAnsi" w:cstheme="majorHAnsi"/>
          <w:sz w:val="28"/>
          <w:szCs w:val="28"/>
        </w:rPr>
        <w:t>o ảnh hưởng của mưa dông, gió lốc, mưa đá đã gây thiệt hại về người, cơ sở vật chất và cây trồng của Nhân dân</w:t>
      </w:r>
      <w:r w:rsidR="00287CD1" w:rsidRPr="00C14CC3">
        <w:rPr>
          <w:rFonts w:asciiTheme="majorHAnsi" w:eastAsia="Calibri" w:hAnsiTheme="majorHAnsi" w:cstheme="majorHAnsi"/>
          <w:sz w:val="28"/>
          <w:szCs w:val="28"/>
          <w:vertAlign w:val="superscript"/>
        </w:rPr>
        <w:footnoteReference w:id="6"/>
      </w:r>
      <w:r w:rsidR="00920887" w:rsidRPr="00C14CC3">
        <w:rPr>
          <w:rFonts w:asciiTheme="majorHAnsi" w:eastAsia="Calibri" w:hAnsiTheme="majorHAnsi" w:cstheme="majorHAnsi"/>
          <w:sz w:val="28"/>
          <w:szCs w:val="28"/>
        </w:rPr>
        <w:t xml:space="preserve">, </w:t>
      </w:r>
      <w:r w:rsidR="00C14CC3" w:rsidRPr="00C14CC3">
        <w:rPr>
          <w:rFonts w:asciiTheme="majorHAnsi" w:eastAsia="Calibri" w:hAnsiTheme="majorHAnsi" w:cstheme="majorHAnsi"/>
          <w:sz w:val="28"/>
          <w:szCs w:val="28"/>
        </w:rPr>
        <w:t xml:space="preserve">đã kịp thời </w:t>
      </w:r>
      <w:r w:rsidR="00287CD1" w:rsidRPr="00C14CC3">
        <w:rPr>
          <w:rFonts w:asciiTheme="majorHAnsi" w:eastAsia="Calibri" w:hAnsiTheme="majorHAnsi" w:cstheme="majorHAnsi"/>
          <w:sz w:val="28"/>
          <w:szCs w:val="28"/>
        </w:rPr>
        <w:t xml:space="preserve">chỉ đạo các đơn vị, địa phương khẩn trương khắc phục hậu quả thiên </w:t>
      </w:r>
      <w:proofErr w:type="gramStart"/>
      <w:r w:rsidR="00287CD1" w:rsidRPr="00C14CC3">
        <w:rPr>
          <w:rFonts w:asciiTheme="majorHAnsi" w:eastAsia="Calibri" w:hAnsiTheme="majorHAnsi" w:cstheme="majorHAnsi"/>
          <w:sz w:val="28"/>
          <w:szCs w:val="28"/>
        </w:rPr>
        <w:t>tai</w:t>
      </w:r>
      <w:proofErr w:type="gramEnd"/>
      <w:r w:rsidR="00287CD1" w:rsidRPr="00C14CC3">
        <w:rPr>
          <w:rFonts w:asciiTheme="majorHAnsi" w:eastAsia="Calibri" w:hAnsiTheme="majorHAnsi" w:cstheme="majorHAnsi"/>
          <w:sz w:val="28"/>
          <w:szCs w:val="28"/>
        </w:rPr>
        <w:t xml:space="preserve"> gây ra để sớm đảm bảo ổn định đời sống cho </w:t>
      </w:r>
      <w:r w:rsidR="00D64655" w:rsidRPr="00C14CC3">
        <w:rPr>
          <w:rFonts w:asciiTheme="majorHAnsi" w:eastAsia="Calibri" w:hAnsiTheme="majorHAnsi" w:cstheme="majorHAnsi"/>
          <w:sz w:val="28"/>
          <w:szCs w:val="28"/>
        </w:rPr>
        <w:t>người dân</w:t>
      </w:r>
      <w:r w:rsidR="00287CD1" w:rsidRPr="00C14CC3">
        <w:rPr>
          <w:rFonts w:asciiTheme="majorHAnsi" w:eastAsia="Calibri" w:hAnsiTheme="majorHAnsi" w:cstheme="majorHAnsi"/>
          <w:sz w:val="28"/>
          <w:szCs w:val="28"/>
        </w:rPr>
        <w:t>.</w:t>
      </w:r>
    </w:p>
    <w:bookmarkEnd w:id="1"/>
    <w:p w14:paraId="41235619" w14:textId="6386E4B9" w:rsidR="00DB7E58" w:rsidRPr="007453B3" w:rsidRDefault="00ED48F5" w:rsidP="007453B3">
      <w:pPr>
        <w:spacing w:before="120" w:line="360" w:lineRule="exact"/>
        <w:ind w:firstLine="567"/>
        <w:jc w:val="both"/>
        <w:rPr>
          <w:rFonts w:asciiTheme="majorHAnsi" w:eastAsia="Calibri" w:hAnsiTheme="majorHAnsi" w:cstheme="majorHAnsi"/>
          <w:sz w:val="28"/>
          <w:szCs w:val="28"/>
        </w:rPr>
      </w:pPr>
      <w:r w:rsidRPr="00C14CC3">
        <w:rPr>
          <w:rFonts w:asciiTheme="majorHAnsi" w:hAnsiTheme="majorHAnsi" w:cstheme="majorHAnsi"/>
          <w:sz w:val="28"/>
          <w:szCs w:val="28"/>
          <w:highlight w:val="white"/>
          <w:lang w:val="nl-NL" w:bidi="en-US"/>
        </w:rPr>
        <w:t xml:space="preserve">- </w:t>
      </w:r>
      <w:r w:rsidRPr="00C14CC3">
        <w:rPr>
          <w:rFonts w:asciiTheme="majorHAnsi" w:hAnsiTheme="majorHAnsi" w:cstheme="majorHAnsi"/>
          <w:sz w:val="28"/>
          <w:szCs w:val="28"/>
          <w:highlight w:val="white"/>
          <w:lang w:val="nl-NL"/>
        </w:rPr>
        <w:t xml:space="preserve">Tổng giá trị </w:t>
      </w:r>
      <w:r w:rsidR="00B255E0" w:rsidRPr="00C14CC3">
        <w:rPr>
          <w:rFonts w:asciiTheme="majorHAnsi" w:hAnsiTheme="majorHAnsi" w:cstheme="majorHAnsi"/>
          <w:sz w:val="28"/>
          <w:szCs w:val="28"/>
          <w:highlight w:val="white"/>
          <w:lang w:val="nl-NL"/>
        </w:rPr>
        <w:t>tăng thêm</w:t>
      </w:r>
      <w:r w:rsidRPr="00C14CC3">
        <w:rPr>
          <w:rFonts w:asciiTheme="majorHAnsi" w:hAnsiTheme="majorHAnsi" w:cstheme="majorHAnsi"/>
          <w:sz w:val="28"/>
          <w:szCs w:val="28"/>
          <w:highlight w:val="white"/>
          <w:lang w:val="nl-NL"/>
        </w:rPr>
        <w:t xml:space="preserve"> của ngành Công nghiệp, xây dựng (</w:t>
      </w:r>
      <w:r w:rsidRPr="00C14CC3">
        <w:rPr>
          <w:rFonts w:asciiTheme="majorHAnsi" w:hAnsiTheme="majorHAnsi" w:cstheme="majorHAnsi"/>
          <w:i/>
          <w:sz w:val="28"/>
          <w:szCs w:val="28"/>
          <w:highlight w:val="white"/>
          <w:lang w:val="nl-NL"/>
        </w:rPr>
        <w:t>giá hiện hành</w:t>
      </w:r>
      <w:r w:rsidR="00B56D1C" w:rsidRPr="00C14CC3">
        <w:rPr>
          <w:rFonts w:asciiTheme="majorHAnsi" w:hAnsiTheme="majorHAnsi" w:cstheme="majorHAnsi"/>
          <w:sz w:val="28"/>
          <w:szCs w:val="28"/>
          <w:highlight w:val="white"/>
          <w:lang w:val="nl-NL"/>
        </w:rPr>
        <w:t>)</w:t>
      </w:r>
      <w:r w:rsidR="00BE3899" w:rsidRPr="00C14CC3">
        <w:rPr>
          <w:rFonts w:asciiTheme="majorHAnsi" w:hAnsiTheme="majorHAnsi" w:cstheme="majorHAnsi"/>
          <w:sz w:val="28"/>
          <w:szCs w:val="28"/>
          <w:lang w:val="nl-NL"/>
        </w:rPr>
        <w:t xml:space="preserve"> </w:t>
      </w:r>
      <w:r w:rsidR="00BE3899" w:rsidRPr="00C14CC3">
        <w:rPr>
          <w:rFonts w:asciiTheme="majorHAnsi" w:hAnsiTheme="majorHAnsi" w:cstheme="majorHAnsi"/>
          <w:b/>
          <w:sz w:val="28"/>
          <w:szCs w:val="28"/>
          <w:lang w:val="nl-NL"/>
        </w:rPr>
        <w:t>11.</w:t>
      </w:r>
      <w:r w:rsidR="0033650C">
        <w:rPr>
          <w:rFonts w:asciiTheme="majorHAnsi" w:hAnsiTheme="majorHAnsi" w:cstheme="majorHAnsi"/>
          <w:b/>
          <w:sz w:val="28"/>
          <w:szCs w:val="28"/>
          <w:lang w:val="nl-NL"/>
        </w:rPr>
        <w:t>182,13</w:t>
      </w:r>
      <w:r w:rsidR="00BE3899" w:rsidRPr="00C14CC3">
        <w:rPr>
          <w:rFonts w:asciiTheme="majorHAnsi" w:hAnsiTheme="majorHAnsi" w:cstheme="majorHAnsi"/>
          <w:b/>
          <w:sz w:val="28"/>
          <w:szCs w:val="28"/>
          <w:lang w:val="nl-NL"/>
        </w:rPr>
        <w:t xml:space="preserve"> </w:t>
      </w:r>
      <w:r w:rsidR="00B56D1C" w:rsidRPr="00C14CC3">
        <w:rPr>
          <w:rFonts w:asciiTheme="majorHAnsi" w:hAnsiTheme="majorHAnsi" w:cstheme="majorHAnsi"/>
          <w:b/>
          <w:sz w:val="28"/>
          <w:szCs w:val="28"/>
          <w:highlight w:val="white"/>
          <w:lang w:val="nl-NL"/>
        </w:rPr>
        <w:t xml:space="preserve">tỷ đồng, đạt </w:t>
      </w:r>
      <w:r w:rsidR="00BE3899" w:rsidRPr="00C14CC3">
        <w:rPr>
          <w:rFonts w:asciiTheme="majorHAnsi" w:hAnsiTheme="majorHAnsi" w:cstheme="majorHAnsi"/>
          <w:b/>
          <w:sz w:val="28"/>
          <w:szCs w:val="28"/>
          <w:highlight w:val="white"/>
          <w:lang w:val="nl-NL"/>
        </w:rPr>
        <w:t>10</w:t>
      </w:r>
      <w:r w:rsidR="0033650C">
        <w:rPr>
          <w:rFonts w:asciiTheme="majorHAnsi" w:hAnsiTheme="majorHAnsi" w:cstheme="majorHAnsi"/>
          <w:b/>
          <w:sz w:val="28"/>
          <w:szCs w:val="28"/>
          <w:highlight w:val="white"/>
          <w:lang w:val="nl-NL"/>
        </w:rPr>
        <w:t>4</w:t>
      </w:r>
      <w:r w:rsidR="0085045A" w:rsidRPr="00C14CC3">
        <w:rPr>
          <w:rFonts w:asciiTheme="majorHAnsi" w:hAnsiTheme="majorHAnsi" w:cstheme="majorHAnsi"/>
          <w:b/>
          <w:sz w:val="28"/>
          <w:szCs w:val="28"/>
          <w:highlight w:val="white"/>
          <w:lang w:val="nl-NL"/>
        </w:rPr>
        <w:t>,</w:t>
      </w:r>
      <w:r w:rsidR="00BE3899" w:rsidRPr="00C14CC3">
        <w:rPr>
          <w:rFonts w:asciiTheme="majorHAnsi" w:hAnsiTheme="majorHAnsi" w:cstheme="majorHAnsi"/>
          <w:b/>
          <w:sz w:val="28"/>
          <w:szCs w:val="28"/>
          <w:highlight w:val="white"/>
          <w:lang w:val="nl-NL"/>
        </w:rPr>
        <w:t>9</w:t>
      </w:r>
      <w:r w:rsidR="0085045A" w:rsidRPr="00C14CC3">
        <w:rPr>
          <w:rFonts w:asciiTheme="majorHAnsi" w:hAnsiTheme="majorHAnsi" w:cstheme="majorHAnsi"/>
          <w:b/>
          <w:sz w:val="28"/>
          <w:szCs w:val="28"/>
          <w:highlight w:val="white"/>
          <w:lang w:val="nl-NL"/>
        </w:rPr>
        <w:t>%</w:t>
      </w:r>
      <w:r w:rsidRPr="00C14CC3">
        <w:rPr>
          <w:rFonts w:asciiTheme="majorHAnsi" w:hAnsiTheme="majorHAnsi" w:cstheme="majorHAnsi"/>
          <w:b/>
          <w:sz w:val="28"/>
          <w:szCs w:val="28"/>
          <w:highlight w:val="white"/>
          <w:lang w:val="nl-NL"/>
        </w:rPr>
        <w:t xml:space="preserve"> </w:t>
      </w:r>
      <w:r w:rsidRPr="00C14CC3">
        <w:rPr>
          <w:rFonts w:asciiTheme="majorHAnsi" w:hAnsiTheme="majorHAnsi" w:cstheme="majorHAnsi"/>
          <w:sz w:val="28"/>
          <w:szCs w:val="28"/>
          <w:highlight w:val="white"/>
          <w:lang w:val="nl-NL"/>
        </w:rPr>
        <w:t>kế hoạch và bằng</w:t>
      </w:r>
      <w:r w:rsidRPr="00C14CC3">
        <w:rPr>
          <w:rFonts w:asciiTheme="majorHAnsi" w:hAnsiTheme="majorHAnsi" w:cstheme="majorHAnsi"/>
          <w:b/>
          <w:sz w:val="28"/>
          <w:szCs w:val="28"/>
          <w:highlight w:val="white"/>
          <w:lang w:val="nl-NL"/>
        </w:rPr>
        <w:t xml:space="preserve"> </w:t>
      </w:r>
      <w:r w:rsidR="00BE3899" w:rsidRPr="00C14CC3">
        <w:rPr>
          <w:rFonts w:asciiTheme="majorHAnsi" w:hAnsiTheme="majorHAnsi" w:cstheme="majorHAnsi"/>
          <w:b/>
          <w:sz w:val="28"/>
          <w:szCs w:val="28"/>
          <w:highlight w:val="white"/>
          <w:lang w:val="nl-NL"/>
        </w:rPr>
        <w:t>11</w:t>
      </w:r>
      <w:r w:rsidR="0033650C">
        <w:rPr>
          <w:rFonts w:asciiTheme="majorHAnsi" w:hAnsiTheme="majorHAnsi" w:cstheme="majorHAnsi"/>
          <w:b/>
          <w:sz w:val="28"/>
          <w:szCs w:val="28"/>
          <w:highlight w:val="white"/>
          <w:lang w:val="nl-NL"/>
        </w:rPr>
        <w:t>8,26</w:t>
      </w:r>
      <w:r w:rsidR="0085045A" w:rsidRPr="00C14CC3">
        <w:rPr>
          <w:rFonts w:asciiTheme="majorHAnsi" w:hAnsiTheme="majorHAnsi" w:cstheme="majorHAnsi"/>
          <w:b/>
          <w:sz w:val="28"/>
          <w:szCs w:val="28"/>
          <w:highlight w:val="white"/>
          <w:lang w:val="nl-NL"/>
        </w:rPr>
        <w:t xml:space="preserve">% </w:t>
      </w:r>
      <w:r w:rsidR="00BE3899" w:rsidRPr="00C14CC3">
        <w:rPr>
          <w:rFonts w:asciiTheme="majorHAnsi" w:hAnsiTheme="majorHAnsi" w:cstheme="majorHAnsi"/>
          <w:sz w:val="28"/>
          <w:szCs w:val="28"/>
          <w:highlight w:val="white"/>
          <w:lang w:val="nl-NL"/>
        </w:rPr>
        <w:t>so với cùng kỳ năm 2022</w:t>
      </w:r>
      <w:r w:rsidRPr="00C14CC3">
        <w:rPr>
          <w:rFonts w:asciiTheme="majorHAnsi" w:hAnsiTheme="majorHAnsi" w:cstheme="majorHAnsi"/>
          <w:sz w:val="28"/>
          <w:szCs w:val="28"/>
          <w:highlight w:val="white"/>
          <w:lang w:val="nl-NL" w:bidi="en-US"/>
        </w:rPr>
        <w:t>.</w:t>
      </w:r>
      <w:r w:rsidR="004F1ABC" w:rsidRPr="00C14CC3">
        <w:rPr>
          <w:rFonts w:asciiTheme="majorHAnsi" w:hAnsiTheme="majorHAnsi" w:cstheme="majorHAnsi"/>
          <w:sz w:val="28"/>
          <w:szCs w:val="28"/>
          <w:lang w:val="nl-NL" w:bidi="en-US"/>
        </w:rPr>
        <w:t xml:space="preserve"> </w:t>
      </w:r>
      <w:proofErr w:type="gramStart"/>
      <w:r w:rsidR="004F1ABC" w:rsidRPr="00C14CC3">
        <w:rPr>
          <w:rFonts w:asciiTheme="majorHAnsi" w:eastAsia="Calibri" w:hAnsiTheme="majorHAnsi" w:cstheme="majorHAnsi"/>
          <w:sz w:val="28"/>
          <w:szCs w:val="28"/>
        </w:rPr>
        <w:t xml:space="preserve">Chỉ số sản xuất toàn ngành công nghiệp tăng </w:t>
      </w:r>
      <w:r w:rsidR="004F1ABC" w:rsidRPr="00C14CC3">
        <w:rPr>
          <w:rFonts w:asciiTheme="majorHAnsi" w:eastAsia="Calibri" w:hAnsiTheme="majorHAnsi" w:cstheme="majorHAnsi"/>
          <w:b/>
          <w:sz w:val="28"/>
          <w:szCs w:val="28"/>
        </w:rPr>
        <w:t>16%</w:t>
      </w:r>
      <w:r w:rsidR="004F1ABC" w:rsidRPr="00C14CC3">
        <w:rPr>
          <w:rFonts w:asciiTheme="majorHAnsi" w:eastAsia="Calibri" w:hAnsiTheme="majorHAnsi" w:cstheme="majorHAnsi"/>
          <w:sz w:val="28"/>
          <w:szCs w:val="28"/>
        </w:rPr>
        <w:t xml:space="preserve"> so với cùng kỳ.</w:t>
      </w:r>
      <w:proofErr w:type="gramEnd"/>
      <w:r w:rsidR="004F1ABC" w:rsidRPr="00C14CC3">
        <w:rPr>
          <w:rFonts w:asciiTheme="majorHAnsi" w:eastAsia="Calibri" w:hAnsiTheme="majorHAnsi" w:cstheme="majorHAnsi"/>
          <w:sz w:val="28"/>
          <w:szCs w:val="28"/>
        </w:rPr>
        <w:t xml:space="preserve"> Trong đó: </w:t>
      </w:r>
      <w:r w:rsidR="004F1ABC" w:rsidRPr="00C14CC3">
        <w:rPr>
          <w:rFonts w:asciiTheme="majorHAnsi" w:eastAsia="Calibri" w:hAnsiTheme="majorHAnsi" w:cstheme="majorHAnsi"/>
          <w:bCs/>
          <w:iCs/>
          <w:sz w:val="28"/>
          <w:szCs w:val="28"/>
        </w:rPr>
        <w:t>Ngành công nghiệp khai khoáng tăng 15%; ngành công nghiệp chế biến, chế tạo tăng 8%; ngành sản xuất và phân phối điện tăng 7% so với thực hiện cùng kỳ năm 2022; ngành cung cấp nước, hoạt động quản lý và xử lý rác thải, nước thải tăng 9,3% với cùng kỳ năm trước.</w:t>
      </w:r>
      <w:r w:rsidR="004F1ABC" w:rsidRPr="00C14CC3">
        <w:rPr>
          <w:rFonts w:asciiTheme="majorHAnsi" w:eastAsia="Calibri" w:hAnsiTheme="majorHAnsi" w:cstheme="majorHAnsi"/>
          <w:sz w:val="28"/>
          <w:szCs w:val="28"/>
        </w:rPr>
        <w:t xml:space="preserve"> Toàn tỉnh hiện có 03 khu công nghiệp và 01 Khu kinh tế</w:t>
      </w:r>
      <w:r w:rsidR="004F1ABC" w:rsidRPr="00C14CC3">
        <w:rPr>
          <w:rFonts w:asciiTheme="majorHAnsi" w:eastAsia="Calibri" w:hAnsiTheme="majorHAnsi" w:cstheme="majorHAnsi"/>
          <w:sz w:val="28"/>
          <w:szCs w:val="28"/>
          <w:vertAlign w:val="superscript"/>
        </w:rPr>
        <w:footnoteReference w:id="7"/>
      </w:r>
      <w:r w:rsidR="004F1ABC" w:rsidRPr="00C14CC3">
        <w:rPr>
          <w:rFonts w:asciiTheme="majorHAnsi" w:eastAsia="Calibri" w:hAnsiTheme="majorHAnsi" w:cstheme="majorHAnsi"/>
          <w:sz w:val="28"/>
          <w:szCs w:val="28"/>
        </w:rPr>
        <w:t>; hiện đ</w:t>
      </w:r>
      <w:r w:rsidR="004F1ABC" w:rsidRPr="00C14CC3">
        <w:rPr>
          <w:rFonts w:asciiTheme="majorHAnsi" w:eastAsia="Calibri" w:hAnsiTheme="majorHAnsi" w:cstheme="majorHAnsi"/>
          <w:bCs/>
          <w:sz w:val="28"/>
          <w:szCs w:val="28"/>
        </w:rPr>
        <w:t>ã trình hồ sơ</w:t>
      </w:r>
      <w:r w:rsidR="004F1ABC" w:rsidRPr="00C14CC3">
        <w:rPr>
          <w:rFonts w:asciiTheme="majorHAnsi" w:eastAsia="Calibri" w:hAnsiTheme="majorHAnsi" w:cstheme="majorHAnsi"/>
          <w:b/>
          <w:bCs/>
          <w:sz w:val="28"/>
          <w:szCs w:val="28"/>
        </w:rPr>
        <w:t xml:space="preserve"> </w:t>
      </w:r>
      <w:r w:rsidR="004F1ABC" w:rsidRPr="00C14CC3">
        <w:rPr>
          <w:rFonts w:asciiTheme="majorHAnsi" w:eastAsia="Calibri" w:hAnsiTheme="majorHAnsi" w:cstheme="majorHAnsi"/>
          <w:sz w:val="28"/>
          <w:szCs w:val="28"/>
        </w:rPr>
        <w:t>bổ sung Khu công nghiệp sản xuất, chế biến dược liệu tập trung (</w:t>
      </w:r>
      <w:r w:rsidR="004F1ABC" w:rsidRPr="00C14CC3">
        <w:rPr>
          <w:rFonts w:asciiTheme="majorHAnsi" w:eastAsia="Calibri" w:hAnsiTheme="majorHAnsi" w:cstheme="majorHAnsi"/>
          <w:i/>
          <w:sz w:val="28"/>
          <w:szCs w:val="28"/>
        </w:rPr>
        <w:t>200 ha</w:t>
      </w:r>
      <w:r w:rsidR="004F1ABC" w:rsidRPr="00C14CC3">
        <w:rPr>
          <w:rFonts w:asciiTheme="majorHAnsi" w:eastAsia="Calibri" w:hAnsiTheme="majorHAnsi" w:cstheme="majorHAnsi"/>
          <w:sz w:val="28"/>
          <w:szCs w:val="28"/>
        </w:rPr>
        <w:t>) vào Quy hoạch phát triển các khu công nghiệp ở Việt Nam</w:t>
      </w:r>
      <w:r w:rsidR="004F1ABC" w:rsidRPr="00C14CC3">
        <w:rPr>
          <w:rFonts w:asciiTheme="majorHAnsi" w:eastAsia="Calibri" w:hAnsiTheme="majorHAnsi" w:cstheme="majorHAnsi"/>
          <w:sz w:val="28"/>
          <w:szCs w:val="28"/>
          <w:lang w:eastAsia="vi-VN"/>
        </w:rPr>
        <w:t>; t</w:t>
      </w:r>
      <w:r w:rsidR="004F1ABC" w:rsidRPr="00C14CC3">
        <w:rPr>
          <w:rFonts w:asciiTheme="majorHAnsi" w:eastAsia="Calibri" w:hAnsiTheme="majorHAnsi" w:cstheme="majorHAnsi"/>
          <w:sz w:val="28"/>
          <w:szCs w:val="28"/>
        </w:rPr>
        <w:t>rên địa bàn tỉnh hiện có 14 cụm công nghiệp được thành lập với diện tích 472,675 ha, trong đó có 08 cụm công nghiệp đã đi vào hoạt động với tổng diện tích 275,075</w:t>
      </w:r>
      <w:r w:rsidR="004F1ABC" w:rsidRPr="00C14CC3">
        <w:rPr>
          <w:rFonts w:asciiTheme="majorHAnsi" w:eastAsia="Calibri" w:hAnsiTheme="majorHAnsi" w:cstheme="majorHAnsi"/>
          <w:b/>
          <w:sz w:val="28"/>
          <w:szCs w:val="28"/>
        </w:rPr>
        <w:t xml:space="preserve"> </w:t>
      </w:r>
      <w:r w:rsidR="004F1ABC" w:rsidRPr="00C14CC3">
        <w:rPr>
          <w:rFonts w:asciiTheme="majorHAnsi" w:eastAsia="Calibri" w:hAnsiTheme="majorHAnsi" w:cstheme="majorHAnsi"/>
          <w:sz w:val="28"/>
          <w:szCs w:val="28"/>
        </w:rPr>
        <w:t xml:space="preserve">ha; có </w:t>
      </w:r>
      <w:r w:rsidR="004F1ABC" w:rsidRPr="00C14CC3">
        <w:rPr>
          <w:rFonts w:asciiTheme="majorHAnsi" w:eastAsia="Calibri" w:hAnsiTheme="majorHAnsi" w:cstheme="majorHAnsi"/>
          <w:bCs/>
          <w:sz w:val="28"/>
          <w:szCs w:val="28"/>
        </w:rPr>
        <w:t xml:space="preserve">39 doanh nghiệp và 393 cơ sở sản xuất đầu tư trong </w:t>
      </w:r>
      <w:r w:rsidR="004F1ABC" w:rsidRPr="00C14CC3">
        <w:rPr>
          <w:rFonts w:asciiTheme="majorHAnsi" w:eastAsia="Calibri" w:hAnsiTheme="majorHAnsi" w:cstheme="majorHAnsi"/>
          <w:sz w:val="28"/>
          <w:szCs w:val="28"/>
        </w:rPr>
        <w:t>cụm công nghiệp</w:t>
      </w:r>
      <w:r w:rsidR="004F1ABC" w:rsidRPr="00C14CC3">
        <w:rPr>
          <w:rFonts w:asciiTheme="majorHAnsi" w:eastAsia="Calibri" w:hAnsiTheme="majorHAnsi" w:cstheme="majorHAnsi"/>
          <w:bCs/>
          <w:sz w:val="28"/>
          <w:szCs w:val="28"/>
        </w:rPr>
        <w:t>; tỷ lệ lấp đầy đạt 63,6%.</w:t>
      </w:r>
      <w:r w:rsidR="00DB7E58" w:rsidRPr="00C14CC3">
        <w:rPr>
          <w:rFonts w:asciiTheme="majorHAnsi" w:eastAsia="Calibri" w:hAnsiTheme="majorHAnsi" w:cstheme="majorHAnsi"/>
          <w:bCs/>
          <w:sz w:val="28"/>
          <w:szCs w:val="28"/>
        </w:rPr>
        <w:t xml:space="preserve"> </w:t>
      </w:r>
      <w:proofErr w:type="gramStart"/>
      <w:r w:rsidR="00DB7E58" w:rsidRPr="00C14CC3">
        <w:rPr>
          <w:rFonts w:asciiTheme="majorHAnsi" w:eastAsia="Calibri" w:hAnsiTheme="majorHAnsi" w:cstheme="majorHAnsi"/>
          <w:bCs/>
          <w:sz w:val="28"/>
          <w:szCs w:val="28"/>
        </w:rPr>
        <w:t>Ngành năng lượng tiếp tục phát huy vai trò là ngành công nghiệp thế mạnh của tỉnh, đóng góp đáng kể cho ngân sách nhà nước.</w:t>
      </w:r>
      <w:proofErr w:type="gramEnd"/>
      <w:r w:rsidR="00DB7E58" w:rsidRPr="00C14CC3">
        <w:rPr>
          <w:rFonts w:asciiTheme="majorHAnsi" w:eastAsia="Calibri" w:hAnsiTheme="majorHAnsi" w:cstheme="majorHAnsi"/>
          <w:sz w:val="28"/>
          <w:szCs w:val="28"/>
        </w:rPr>
        <w:t xml:space="preserve"> Đến nay trên địa bàn tỉ</w:t>
      </w:r>
      <w:r w:rsidR="007453B3">
        <w:rPr>
          <w:rFonts w:asciiTheme="majorHAnsi" w:eastAsia="Calibri" w:hAnsiTheme="majorHAnsi" w:cstheme="majorHAnsi"/>
          <w:sz w:val="28"/>
          <w:szCs w:val="28"/>
        </w:rPr>
        <w:t>nh có 30</w:t>
      </w:r>
      <w:r w:rsidR="00DB7E58" w:rsidRPr="00C14CC3">
        <w:rPr>
          <w:rFonts w:asciiTheme="majorHAnsi" w:eastAsia="Calibri" w:hAnsiTheme="majorHAnsi" w:cstheme="majorHAnsi"/>
          <w:sz w:val="28"/>
          <w:szCs w:val="28"/>
        </w:rPr>
        <w:t xml:space="preserve"> công trình thủy điện hoàn thành với tổng công suất là 3</w:t>
      </w:r>
      <w:r w:rsidR="007453B3">
        <w:rPr>
          <w:rFonts w:asciiTheme="majorHAnsi" w:eastAsia="Calibri" w:hAnsiTheme="majorHAnsi" w:cstheme="majorHAnsi"/>
          <w:sz w:val="28"/>
          <w:szCs w:val="28"/>
        </w:rPr>
        <w:t>48</w:t>
      </w:r>
      <w:r w:rsidR="00DB7E58" w:rsidRPr="00C14CC3">
        <w:rPr>
          <w:rFonts w:asciiTheme="majorHAnsi" w:eastAsia="Calibri" w:hAnsiTheme="majorHAnsi" w:cstheme="majorHAnsi"/>
          <w:sz w:val="28"/>
          <w:szCs w:val="28"/>
        </w:rPr>
        <w:t xml:space="preserve">MW; </w:t>
      </w:r>
      <w:r w:rsidR="007453B3" w:rsidRPr="007453B3">
        <w:rPr>
          <w:rFonts w:asciiTheme="majorHAnsi" w:eastAsia="Calibri" w:hAnsiTheme="majorHAnsi" w:cstheme="majorHAnsi"/>
          <w:sz w:val="28"/>
          <w:szCs w:val="28"/>
          <w:lang w:val="de-DE"/>
        </w:rPr>
        <w:t>12 công trình khởi công xây dựng và 02 công trình xây dựng giai đoạn 2 với tổng công suất 181,1MW</w:t>
      </w:r>
      <w:r w:rsidR="007453B3">
        <w:rPr>
          <w:rFonts w:asciiTheme="majorHAnsi" w:eastAsia="Calibri" w:hAnsiTheme="majorHAnsi" w:cstheme="majorHAnsi"/>
          <w:sz w:val="28"/>
          <w:szCs w:val="28"/>
        </w:rPr>
        <w:t>; 16</w:t>
      </w:r>
      <w:r w:rsidR="00DB7E58" w:rsidRPr="00C14CC3">
        <w:rPr>
          <w:rFonts w:asciiTheme="majorHAnsi" w:eastAsia="Calibri" w:hAnsiTheme="majorHAnsi" w:cstheme="majorHAnsi"/>
          <w:sz w:val="28"/>
          <w:szCs w:val="28"/>
        </w:rPr>
        <w:t xml:space="preserve"> công trình đang lập dự án đầu tư, hoàn thiện thủ tục pháp lý với tổng công suấ</w:t>
      </w:r>
      <w:r w:rsidR="007453B3">
        <w:rPr>
          <w:rFonts w:asciiTheme="majorHAnsi" w:eastAsia="Calibri" w:hAnsiTheme="majorHAnsi" w:cstheme="majorHAnsi"/>
          <w:sz w:val="28"/>
          <w:szCs w:val="28"/>
        </w:rPr>
        <w:t>t 142</w:t>
      </w:r>
      <w:r w:rsidR="00DB7E58" w:rsidRPr="00C14CC3">
        <w:rPr>
          <w:rFonts w:asciiTheme="majorHAnsi" w:eastAsia="Calibri" w:hAnsiTheme="majorHAnsi" w:cstheme="majorHAnsi"/>
          <w:sz w:val="28"/>
          <w:szCs w:val="28"/>
        </w:rPr>
        <w:t>,</w:t>
      </w:r>
      <w:r w:rsidR="007453B3">
        <w:rPr>
          <w:rFonts w:asciiTheme="majorHAnsi" w:eastAsia="Calibri" w:hAnsiTheme="majorHAnsi" w:cstheme="majorHAnsi"/>
          <w:sz w:val="28"/>
          <w:szCs w:val="28"/>
        </w:rPr>
        <w:t>6</w:t>
      </w:r>
      <w:r w:rsidR="00DB7E58" w:rsidRPr="00C14CC3">
        <w:rPr>
          <w:rFonts w:asciiTheme="majorHAnsi" w:eastAsia="Calibri" w:hAnsiTheme="majorHAnsi" w:cstheme="majorHAnsi"/>
          <w:sz w:val="28"/>
          <w:szCs w:val="28"/>
        </w:rPr>
        <w:t>MW</w:t>
      </w:r>
      <w:r w:rsidR="007453B3">
        <w:rPr>
          <w:rFonts w:asciiTheme="majorHAnsi" w:eastAsia="Calibri" w:hAnsiTheme="majorHAnsi" w:cstheme="majorHAnsi"/>
          <w:sz w:val="28"/>
          <w:szCs w:val="28"/>
        </w:rPr>
        <w:t xml:space="preserve">; </w:t>
      </w:r>
      <w:r w:rsidR="007453B3" w:rsidRPr="007453B3">
        <w:rPr>
          <w:rFonts w:asciiTheme="majorHAnsi" w:eastAsia="Calibri" w:hAnsiTheme="majorHAnsi" w:cstheme="majorHAnsi"/>
          <w:sz w:val="28"/>
          <w:szCs w:val="28"/>
          <w:lang w:val="it-IT"/>
        </w:rPr>
        <w:t>20 dự án đã được phê duyệt quy hoạch với tổng công suất 187</w:t>
      </w:r>
      <w:proofErr w:type="gramStart"/>
      <w:r w:rsidR="007453B3" w:rsidRPr="007453B3">
        <w:rPr>
          <w:rFonts w:asciiTheme="majorHAnsi" w:eastAsia="Calibri" w:hAnsiTheme="majorHAnsi" w:cstheme="majorHAnsi"/>
          <w:sz w:val="28"/>
          <w:szCs w:val="28"/>
          <w:lang w:val="it-IT"/>
        </w:rPr>
        <w:t>,9</w:t>
      </w:r>
      <w:proofErr w:type="gramEnd"/>
      <w:r w:rsidR="007453B3" w:rsidRPr="007453B3">
        <w:rPr>
          <w:rFonts w:asciiTheme="majorHAnsi" w:eastAsia="Calibri" w:hAnsiTheme="majorHAnsi" w:cstheme="majorHAnsi"/>
          <w:sz w:val="28"/>
          <w:szCs w:val="28"/>
          <w:lang w:val="it-IT"/>
        </w:rPr>
        <w:t xml:space="preserve"> MW</w:t>
      </w:r>
      <w:r w:rsidR="007453B3">
        <w:rPr>
          <w:rFonts w:asciiTheme="majorHAnsi" w:eastAsia="Calibri" w:hAnsiTheme="majorHAnsi" w:cstheme="majorHAnsi"/>
          <w:sz w:val="28"/>
          <w:szCs w:val="28"/>
          <w:lang w:val="it-IT"/>
        </w:rPr>
        <w:t>.</w:t>
      </w:r>
      <w:r w:rsidR="00DB7E58" w:rsidRPr="00C14CC3">
        <w:rPr>
          <w:rFonts w:asciiTheme="majorHAnsi" w:eastAsia="Calibri" w:hAnsiTheme="majorHAnsi" w:cstheme="majorHAnsi"/>
          <w:sz w:val="28"/>
          <w:szCs w:val="28"/>
        </w:rPr>
        <w:t xml:space="preserve"> </w:t>
      </w:r>
      <w:r w:rsidR="007453B3" w:rsidRPr="007453B3">
        <w:rPr>
          <w:rFonts w:asciiTheme="majorHAnsi" w:eastAsia="Calibri" w:hAnsiTheme="majorHAnsi" w:cstheme="majorHAnsi"/>
          <w:sz w:val="28"/>
          <w:szCs w:val="28"/>
        </w:rPr>
        <w:t xml:space="preserve">Ngoài ra, </w:t>
      </w:r>
      <w:r w:rsidR="007453B3" w:rsidRPr="007453B3">
        <w:rPr>
          <w:rFonts w:asciiTheme="majorHAnsi" w:eastAsia="Calibri" w:hAnsiTheme="majorHAnsi" w:cstheme="majorHAnsi"/>
          <w:bCs/>
          <w:sz w:val="28"/>
          <w:szCs w:val="28"/>
        </w:rPr>
        <w:t>trên địa</w:t>
      </w:r>
      <w:r w:rsidR="007453B3" w:rsidRPr="007453B3">
        <w:rPr>
          <w:rFonts w:asciiTheme="majorHAnsi" w:eastAsia="Calibri" w:hAnsiTheme="majorHAnsi" w:cstheme="majorHAnsi"/>
          <w:sz w:val="28"/>
          <w:szCs w:val="28"/>
        </w:rPr>
        <w:t xml:space="preserve"> bàn tỉnh có 02 nhà máy thủy điện lớn</w:t>
      </w:r>
      <w:r w:rsidR="007453B3" w:rsidRPr="007453B3">
        <w:rPr>
          <w:rFonts w:asciiTheme="majorHAnsi" w:eastAsia="Calibri" w:hAnsiTheme="majorHAnsi" w:cstheme="majorHAnsi"/>
          <w:sz w:val="28"/>
          <w:szCs w:val="28"/>
          <w:vertAlign w:val="superscript"/>
        </w:rPr>
        <w:footnoteReference w:id="8"/>
      </w:r>
      <w:r w:rsidR="007453B3" w:rsidRPr="007453B3">
        <w:rPr>
          <w:rFonts w:asciiTheme="majorHAnsi" w:eastAsia="Calibri" w:hAnsiTheme="majorHAnsi" w:cstheme="majorHAnsi"/>
          <w:sz w:val="28"/>
          <w:szCs w:val="28"/>
          <w:vertAlign w:val="superscript"/>
        </w:rPr>
        <w:t xml:space="preserve"> </w:t>
      </w:r>
      <w:r w:rsidR="007453B3" w:rsidRPr="007453B3">
        <w:rPr>
          <w:rFonts w:asciiTheme="majorHAnsi" w:eastAsia="Calibri" w:hAnsiTheme="majorHAnsi" w:cstheme="majorHAnsi"/>
          <w:sz w:val="28"/>
          <w:szCs w:val="28"/>
        </w:rPr>
        <w:t xml:space="preserve">đã </w:t>
      </w:r>
      <w:r w:rsidR="007453B3" w:rsidRPr="007453B3">
        <w:rPr>
          <w:rFonts w:asciiTheme="majorHAnsi" w:eastAsia="Calibri" w:hAnsiTheme="majorHAnsi" w:cstheme="majorHAnsi"/>
          <w:sz w:val="28"/>
          <w:szCs w:val="28"/>
        </w:rPr>
        <w:lastRenderedPageBreak/>
        <w:t>hoàn thành phát điện; 02 Dự án Nhà máy điện gió đã được Thủ tướng Chính phủ đồng ý bổ sung Quy hoạch điện VII điều chỉnh với tổng công suất 153,5 MW</w:t>
      </w:r>
      <w:r w:rsidR="007453B3" w:rsidRPr="007453B3">
        <w:rPr>
          <w:rFonts w:asciiTheme="majorHAnsi" w:eastAsia="Calibri" w:hAnsiTheme="majorHAnsi" w:cstheme="majorHAnsi"/>
          <w:sz w:val="28"/>
          <w:szCs w:val="28"/>
          <w:vertAlign w:val="superscript"/>
        </w:rPr>
        <w:footnoteReference w:id="9"/>
      </w:r>
      <w:r w:rsidR="00DB7E58" w:rsidRPr="00C14CC3">
        <w:rPr>
          <w:rFonts w:asciiTheme="majorHAnsi" w:eastAsia="Calibri" w:hAnsiTheme="majorHAnsi" w:cstheme="majorHAnsi"/>
          <w:sz w:val="28"/>
          <w:szCs w:val="28"/>
        </w:rPr>
        <w:t>.</w:t>
      </w:r>
    </w:p>
    <w:p w14:paraId="3109C02E" w14:textId="2141EC36" w:rsidR="0056049A" w:rsidRPr="00C14CC3" w:rsidRDefault="00ED48F5" w:rsidP="00C14CC3">
      <w:pPr>
        <w:tabs>
          <w:tab w:val="left" w:pos="3705"/>
          <w:tab w:val="center" w:pos="4896"/>
        </w:tabs>
        <w:spacing w:before="120" w:line="360" w:lineRule="exact"/>
        <w:ind w:firstLine="567"/>
        <w:jc w:val="both"/>
        <w:rPr>
          <w:rFonts w:asciiTheme="majorHAnsi" w:eastAsia="Calibri" w:hAnsiTheme="majorHAnsi" w:cstheme="majorHAnsi"/>
          <w:sz w:val="28"/>
          <w:szCs w:val="28"/>
        </w:rPr>
      </w:pPr>
      <w:r w:rsidRPr="00C14CC3">
        <w:rPr>
          <w:rFonts w:asciiTheme="majorHAnsi" w:hAnsiTheme="majorHAnsi" w:cstheme="majorHAnsi"/>
          <w:sz w:val="28"/>
          <w:szCs w:val="28"/>
          <w:highlight w:val="white"/>
          <w:lang w:val="sv-SE" w:bidi="en-US"/>
        </w:rPr>
        <w:t>-</w:t>
      </w:r>
      <w:r w:rsidRPr="00C14CC3">
        <w:rPr>
          <w:rFonts w:asciiTheme="majorHAnsi" w:hAnsiTheme="majorHAnsi" w:cstheme="majorHAnsi"/>
          <w:sz w:val="28"/>
          <w:szCs w:val="28"/>
          <w:highlight w:val="white"/>
          <w:lang w:val="nl-NL" w:bidi="en-US"/>
        </w:rPr>
        <w:t xml:space="preserve"> Tổng giá trị </w:t>
      </w:r>
      <w:r w:rsidR="00B255E0" w:rsidRPr="00C14CC3">
        <w:rPr>
          <w:rFonts w:asciiTheme="majorHAnsi" w:hAnsiTheme="majorHAnsi" w:cstheme="majorHAnsi"/>
          <w:sz w:val="28"/>
          <w:szCs w:val="28"/>
          <w:highlight w:val="white"/>
          <w:lang w:val="nl-NL" w:bidi="en-US"/>
        </w:rPr>
        <w:t>tăng thêm của</w:t>
      </w:r>
      <w:r w:rsidRPr="00C14CC3">
        <w:rPr>
          <w:rFonts w:asciiTheme="majorHAnsi" w:hAnsiTheme="majorHAnsi" w:cstheme="majorHAnsi"/>
          <w:sz w:val="28"/>
          <w:szCs w:val="28"/>
          <w:highlight w:val="white"/>
          <w:lang w:val="nl-NL" w:bidi="en-US"/>
        </w:rPr>
        <w:t xml:space="preserve"> ngành Thương mại - Dịch vụ (</w:t>
      </w:r>
      <w:r w:rsidRPr="00C14CC3">
        <w:rPr>
          <w:rFonts w:asciiTheme="majorHAnsi" w:hAnsiTheme="majorHAnsi" w:cstheme="majorHAnsi"/>
          <w:i/>
          <w:sz w:val="28"/>
          <w:szCs w:val="28"/>
          <w:highlight w:val="white"/>
          <w:lang w:val="nl-NL" w:bidi="en-US"/>
        </w:rPr>
        <w:t>giá hiện hành</w:t>
      </w:r>
      <w:r w:rsidR="00C04F16" w:rsidRPr="00C14CC3">
        <w:rPr>
          <w:rFonts w:asciiTheme="majorHAnsi" w:hAnsiTheme="majorHAnsi" w:cstheme="majorHAnsi"/>
          <w:sz w:val="28"/>
          <w:szCs w:val="28"/>
          <w:highlight w:val="white"/>
          <w:lang w:val="nl-NL" w:bidi="en-US"/>
        </w:rPr>
        <w:t xml:space="preserve">) </w:t>
      </w:r>
      <w:r w:rsidR="004F0DCA" w:rsidRPr="00C14CC3">
        <w:rPr>
          <w:rFonts w:asciiTheme="majorHAnsi" w:hAnsiTheme="majorHAnsi" w:cstheme="majorHAnsi"/>
          <w:b/>
          <w:sz w:val="28"/>
          <w:szCs w:val="28"/>
          <w:lang w:val="nl-NL" w:bidi="en-US"/>
        </w:rPr>
        <w:t>1</w:t>
      </w:r>
      <w:r w:rsidR="0033650C">
        <w:rPr>
          <w:rFonts w:asciiTheme="majorHAnsi" w:hAnsiTheme="majorHAnsi" w:cstheme="majorHAnsi"/>
          <w:b/>
          <w:sz w:val="28"/>
          <w:szCs w:val="28"/>
          <w:lang w:val="nl-NL" w:bidi="en-US"/>
        </w:rPr>
        <w:t>3</w:t>
      </w:r>
      <w:r w:rsidR="004F0DCA" w:rsidRPr="00C14CC3">
        <w:rPr>
          <w:rFonts w:asciiTheme="majorHAnsi" w:hAnsiTheme="majorHAnsi" w:cstheme="majorHAnsi"/>
          <w:b/>
          <w:sz w:val="28"/>
          <w:szCs w:val="28"/>
          <w:lang w:val="nl-NL" w:bidi="en-US"/>
        </w:rPr>
        <w:t>.</w:t>
      </w:r>
      <w:r w:rsidR="0033650C">
        <w:rPr>
          <w:rFonts w:asciiTheme="majorHAnsi" w:hAnsiTheme="majorHAnsi" w:cstheme="majorHAnsi"/>
          <w:b/>
          <w:sz w:val="28"/>
          <w:szCs w:val="28"/>
          <w:lang w:val="nl-NL" w:bidi="en-US"/>
        </w:rPr>
        <w:t>962</w:t>
      </w:r>
      <w:r w:rsidR="004F0DCA" w:rsidRPr="00C14CC3">
        <w:rPr>
          <w:rFonts w:asciiTheme="majorHAnsi" w:hAnsiTheme="majorHAnsi" w:cstheme="majorHAnsi"/>
          <w:b/>
          <w:sz w:val="28"/>
          <w:szCs w:val="28"/>
          <w:lang w:val="nl-NL" w:bidi="en-US"/>
        </w:rPr>
        <w:t xml:space="preserve"> </w:t>
      </w:r>
      <w:r w:rsidRPr="00C14CC3">
        <w:rPr>
          <w:rFonts w:asciiTheme="majorHAnsi" w:hAnsiTheme="majorHAnsi" w:cstheme="majorHAnsi"/>
          <w:b/>
          <w:sz w:val="28"/>
          <w:szCs w:val="28"/>
          <w:highlight w:val="white"/>
          <w:lang w:val="nl-NL" w:bidi="en-US"/>
        </w:rPr>
        <w:t xml:space="preserve">tỷ đồng, </w:t>
      </w:r>
      <w:r w:rsidR="00873BC3" w:rsidRPr="00C14CC3">
        <w:rPr>
          <w:rFonts w:asciiTheme="majorHAnsi" w:hAnsiTheme="majorHAnsi" w:cstheme="majorHAnsi"/>
          <w:b/>
          <w:sz w:val="28"/>
          <w:szCs w:val="28"/>
          <w:highlight w:val="white"/>
          <w:lang w:val="nl-NL" w:bidi="en-US"/>
        </w:rPr>
        <w:t xml:space="preserve">đạt </w:t>
      </w:r>
      <w:r w:rsidR="0033650C">
        <w:rPr>
          <w:rFonts w:asciiTheme="majorHAnsi" w:hAnsiTheme="majorHAnsi" w:cstheme="majorHAnsi"/>
          <w:b/>
          <w:sz w:val="28"/>
          <w:szCs w:val="28"/>
          <w:highlight w:val="white"/>
          <w:lang w:val="nl-NL" w:bidi="en-US"/>
        </w:rPr>
        <w:t>98,67</w:t>
      </w:r>
      <w:r w:rsidR="0085045A" w:rsidRPr="00C14CC3">
        <w:rPr>
          <w:rFonts w:asciiTheme="majorHAnsi" w:hAnsiTheme="majorHAnsi" w:cstheme="majorHAnsi"/>
          <w:b/>
          <w:sz w:val="28"/>
          <w:szCs w:val="28"/>
          <w:highlight w:val="white"/>
          <w:lang w:val="nl-NL" w:bidi="en-US"/>
        </w:rPr>
        <w:t>%</w:t>
      </w:r>
      <w:r w:rsidR="00C04F16" w:rsidRPr="00C14CC3">
        <w:rPr>
          <w:rFonts w:asciiTheme="majorHAnsi" w:hAnsiTheme="majorHAnsi" w:cstheme="majorHAnsi"/>
          <w:b/>
          <w:sz w:val="28"/>
          <w:szCs w:val="28"/>
          <w:highlight w:val="white"/>
          <w:lang w:val="nl-NL" w:bidi="en-US"/>
        </w:rPr>
        <w:t xml:space="preserve"> </w:t>
      </w:r>
      <w:r w:rsidR="00284C13" w:rsidRPr="00C14CC3">
        <w:rPr>
          <w:rFonts w:asciiTheme="majorHAnsi" w:hAnsiTheme="majorHAnsi" w:cstheme="majorHAnsi"/>
          <w:sz w:val="28"/>
          <w:szCs w:val="28"/>
          <w:highlight w:val="white"/>
          <w:lang w:val="nl-NL" w:bidi="en-US"/>
        </w:rPr>
        <w:t xml:space="preserve">kế hoạch, </w:t>
      </w:r>
      <w:r w:rsidR="00873BC3" w:rsidRPr="00C14CC3">
        <w:rPr>
          <w:rFonts w:asciiTheme="majorHAnsi" w:hAnsiTheme="majorHAnsi" w:cstheme="majorHAnsi"/>
          <w:b/>
          <w:sz w:val="28"/>
          <w:szCs w:val="28"/>
          <w:highlight w:val="white"/>
          <w:lang w:val="nl-NL" w:bidi="en-US"/>
        </w:rPr>
        <w:t xml:space="preserve">tăng </w:t>
      </w:r>
      <w:r w:rsidR="0085045A" w:rsidRPr="00C14CC3">
        <w:rPr>
          <w:rFonts w:asciiTheme="majorHAnsi" w:hAnsiTheme="majorHAnsi" w:cstheme="majorHAnsi"/>
          <w:b/>
          <w:sz w:val="28"/>
          <w:szCs w:val="28"/>
          <w:highlight w:val="white"/>
          <w:lang w:val="nl-NL" w:bidi="en-US"/>
        </w:rPr>
        <w:t>11</w:t>
      </w:r>
      <w:r w:rsidR="0033650C">
        <w:rPr>
          <w:rFonts w:asciiTheme="majorHAnsi" w:hAnsiTheme="majorHAnsi" w:cstheme="majorHAnsi"/>
          <w:b/>
          <w:sz w:val="28"/>
          <w:szCs w:val="28"/>
          <w:highlight w:val="white"/>
          <w:lang w:val="nl-NL" w:bidi="en-US"/>
        </w:rPr>
        <w:t>1</w:t>
      </w:r>
      <w:r w:rsidR="0085045A" w:rsidRPr="00C14CC3">
        <w:rPr>
          <w:rFonts w:asciiTheme="majorHAnsi" w:hAnsiTheme="majorHAnsi" w:cstheme="majorHAnsi"/>
          <w:b/>
          <w:sz w:val="28"/>
          <w:szCs w:val="28"/>
          <w:highlight w:val="white"/>
          <w:lang w:val="nl-NL" w:bidi="en-US"/>
        </w:rPr>
        <w:t>,</w:t>
      </w:r>
      <w:r w:rsidR="0033650C">
        <w:rPr>
          <w:rFonts w:asciiTheme="majorHAnsi" w:hAnsiTheme="majorHAnsi" w:cstheme="majorHAnsi"/>
          <w:b/>
          <w:sz w:val="28"/>
          <w:szCs w:val="28"/>
          <w:highlight w:val="white"/>
          <w:lang w:val="nl-NL" w:bidi="en-US"/>
        </w:rPr>
        <w:t>19</w:t>
      </w:r>
      <w:r w:rsidR="0085045A" w:rsidRPr="00C14CC3">
        <w:rPr>
          <w:rFonts w:asciiTheme="majorHAnsi" w:hAnsiTheme="majorHAnsi" w:cstheme="majorHAnsi"/>
          <w:b/>
          <w:sz w:val="28"/>
          <w:szCs w:val="28"/>
          <w:highlight w:val="white"/>
          <w:lang w:val="nl-NL" w:bidi="en-US"/>
        </w:rPr>
        <w:t>%</w:t>
      </w:r>
      <w:r w:rsidR="009E1955" w:rsidRPr="00C14CC3">
        <w:rPr>
          <w:rFonts w:asciiTheme="majorHAnsi" w:hAnsiTheme="majorHAnsi" w:cstheme="majorHAnsi"/>
          <w:b/>
          <w:sz w:val="28"/>
          <w:szCs w:val="28"/>
          <w:highlight w:val="white"/>
          <w:lang w:val="nl-NL" w:bidi="en-US"/>
        </w:rPr>
        <w:t xml:space="preserve"> </w:t>
      </w:r>
      <w:r w:rsidRPr="00C14CC3">
        <w:rPr>
          <w:rFonts w:asciiTheme="majorHAnsi" w:hAnsiTheme="majorHAnsi" w:cstheme="majorHAnsi"/>
          <w:sz w:val="28"/>
          <w:szCs w:val="28"/>
          <w:highlight w:val="white"/>
          <w:lang w:val="nl-NL" w:bidi="en-US"/>
        </w:rPr>
        <w:t>so với cùng kỳ năm 202</w:t>
      </w:r>
      <w:r w:rsidR="004F0DCA" w:rsidRPr="00C14CC3">
        <w:rPr>
          <w:rFonts w:asciiTheme="majorHAnsi" w:hAnsiTheme="majorHAnsi" w:cstheme="majorHAnsi"/>
          <w:sz w:val="28"/>
          <w:szCs w:val="28"/>
          <w:highlight w:val="white"/>
          <w:lang w:val="nl-NL" w:bidi="en-US"/>
        </w:rPr>
        <w:t>2</w:t>
      </w:r>
      <w:r w:rsidR="00284C13" w:rsidRPr="00C14CC3">
        <w:rPr>
          <w:rFonts w:asciiTheme="majorHAnsi" w:hAnsiTheme="majorHAnsi" w:cstheme="majorHAnsi"/>
          <w:sz w:val="28"/>
          <w:szCs w:val="28"/>
          <w:highlight w:val="white"/>
          <w:lang w:val="nl-NL" w:bidi="en-US"/>
        </w:rPr>
        <w:t>.</w:t>
      </w:r>
      <w:r w:rsidR="00C04F16" w:rsidRPr="00C14CC3">
        <w:rPr>
          <w:rFonts w:asciiTheme="majorHAnsi" w:hAnsiTheme="majorHAnsi" w:cstheme="majorHAnsi"/>
          <w:b/>
          <w:sz w:val="28"/>
          <w:szCs w:val="28"/>
          <w:highlight w:val="white"/>
          <w:lang w:val="nl-NL" w:bidi="en-US"/>
        </w:rPr>
        <w:t xml:space="preserve"> </w:t>
      </w:r>
      <w:r w:rsidR="0056049A" w:rsidRPr="00C14CC3">
        <w:rPr>
          <w:rFonts w:asciiTheme="majorHAnsi" w:eastAsia="Calibri" w:hAnsiTheme="majorHAnsi" w:cstheme="majorHAnsi"/>
          <w:sz w:val="28"/>
          <w:szCs w:val="28"/>
        </w:rPr>
        <w:t xml:space="preserve">Hoạt động thương mại, dịch vụ duy trì ổn định với tổng mức bán lẻ hàng hóa và doanh thu dịch vụ năm 2023 ước đạt </w:t>
      </w:r>
      <w:r w:rsidR="007453B3">
        <w:rPr>
          <w:rFonts w:asciiTheme="majorHAnsi" w:eastAsia="Calibri" w:hAnsiTheme="majorHAnsi" w:cstheme="majorHAnsi"/>
          <w:b/>
          <w:sz w:val="28"/>
          <w:szCs w:val="28"/>
        </w:rPr>
        <w:t>34.184</w:t>
      </w:r>
      <w:r w:rsidR="0056049A" w:rsidRPr="00C14CC3">
        <w:rPr>
          <w:rFonts w:asciiTheme="majorHAnsi" w:eastAsia="Calibri" w:hAnsiTheme="majorHAnsi" w:cstheme="majorHAnsi"/>
          <w:b/>
          <w:bCs/>
          <w:sz w:val="28"/>
          <w:szCs w:val="28"/>
        </w:rPr>
        <w:t xml:space="preserve"> tỷ đồng</w:t>
      </w:r>
      <w:r w:rsidR="0056049A" w:rsidRPr="00C14CC3">
        <w:rPr>
          <w:rFonts w:asciiTheme="majorHAnsi" w:eastAsia="Calibri" w:hAnsiTheme="majorHAnsi" w:cstheme="majorHAnsi"/>
          <w:bCs/>
          <w:sz w:val="28"/>
          <w:szCs w:val="28"/>
        </w:rPr>
        <w:t xml:space="preserve">, </w:t>
      </w:r>
      <w:r w:rsidR="0056049A" w:rsidRPr="00C14CC3">
        <w:rPr>
          <w:rFonts w:asciiTheme="majorHAnsi" w:eastAsia="Calibri" w:hAnsiTheme="majorHAnsi" w:cstheme="majorHAnsi"/>
          <w:sz w:val="28"/>
          <w:szCs w:val="28"/>
        </w:rPr>
        <w:t xml:space="preserve">đạt </w:t>
      </w:r>
      <w:r w:rsidR="0056049A" w:rsidRPr="00C14CC3">
        <w:rPr>
          <w:rFonts w:asciiTheme="majorHAnsi" w:eastAsia="Calibri" w:hAnsiTheme="majorHAnsi" w:cstheme="majorHAnsi"/>
          <w:b/>
          <w:sz w:val="28"/>
          <w:szCs w:val="28"/>
        </w:rPr>
        <w:t>1</w:t>
      </w:r>
      <w:r w:rsidR="007453B3">
        <w:rPr>
          <w:rFonts w:asciiTheme="majorHAnsi" w:eastAsia="Calibri" w:hAnsiTheme="majorHAnsi" w:cstheme="majorHAnsi"/>
          <w:b/>
          <w:sz w:val="28"/>
          <w:szCs w:val="28"/>
        </w:rPr>
        <w:t>08,59</w:t>
      </w:r>
      <w:r w:rsidR="0056049A" w:rsidRPr="00C14CC3">
        <w:rPr>
          <w:rFonts w:asciiTheme="majorHAnsi" w:eastAsia="Calibri" w:hAnsiTheme="majorHAnsi" w:cstheme="majorHAnsi"/>
          <w:b/>
          <w:sz w:val="28"/>
          <w:szCs w:val="28"/>
        </w:rPr>
        <w:t>%</w:t>
      </w:r>
      <w:r w:rsidR="0056049A" w:rsidRPr="00C14CC3">
        <w:rPr>
          <w:rFonts w:asciiTheme="majorHAnsi" w:eastAsia="Calibri" w:hAnsiTheme="majorHAnsi" w:cstheme="majorHAnsi"/>
          <w:sz w:val="28"/>
          <w:szCs w:val="28"/>
        </w:rPr>
        <w:t xml:space="preserve"> kế hoạch, tăng </w:t>
      </w:r>
      <w:r w:rsidR="0056049A" w:rsidRPr="00C14CC3">
        <w:rPr>
          <w:rFonts w:asciiTheme="majorHAnsi" w:eastAsia="Calibri" w:hAnsiTheme="majorHAnsi" w:cstheme="majorHAnsi"/>
          <w:b/>
          <w:sz w:val="28"/>
          <w:szCs w:val="28"/>
        </w:rPr>
        <w:t>1</w:t>
      </w:r>
      <w:r w:rsidR="007453B3">
        <w:rPr>
          <w:rFonts w:asciiTheme="majorHAnsi" w:eastAsia="Calibri" w:hAnsiTheme="majorHAnsi" w:cstheme="majorHAnsi"/>
          <w:b/>
          <w:sz w:val="28"/>
          <w:szCs w:val="28"/>
        </w:rPr>
        <w:t>7</w:t>
      </w:r>
      <w:r w:rsidR="0056049A" w:rsidRPr="00C14CC3">
        <w:rPr>
          <w:rFonts w:asciiTheme="majorHAnsi" w:eastAsia="Calibri" w:hAnsiTheme="majorHAnsi" w:cstheme="majorHAnsi"/>
          <w:b/>
          <w:sz w:val="28"/>
          <w:szCs w:val="28"/>
        </w:rPr>
        <w:t>,2</w:t>
      </w:r>
      <w:r w:rsidR="007453B3">
        <w:rPr>
          <w:rFonts w:asciiTheme="majorHAnsi" w:eastAsia="Calibri" w:hAnsiTheme="majorHAnsi" w:cstheme="majorHAnsi"/>
          <w:b/>
          <w:sz w:val="28"/>
          <w:szCs w:val="28"/>
        </w:rPr>
        <w:t>7</w:t>
      </w:r>
      <w:r w:rsidR="0056049A" w:rsidRPr="00C14CC3">
        <w:rPr>
          <w:rFonts w:asciiTheme="majorHAnsi" w:eastAsia="Calibri" w:hAnsiTheme="majorHAnsi" w:cstheme="majorHAnsi"/>
          <w:b/>
          <w:sz w:val="28"/>
          <w:szCs w:val="28"/>
        </w:rPr>
        <w:t>%</w:t>
      </w:r>
      <w:r w:rsidR="0056049A" w:rsidRPr="00C14CC3">
        <w:rPr>
          <w:rFonts w:asciiTheme="majorHAnsi" w:eastAsia="Calibri" w:hAnsiTheme="majorHAnsi" w:cstheme="majorHAnsi"/>
          <w:sz w:val="28"/>
          <w:szCs w:val="28"/>
        </w:rPr>
        <w:t xml:space="preserve"> so với cùng kỳ. </w:t>
      </w:r>
      <w:proofErr w:type="gramStart"/>
      <w:r w:rsidR="0056049A" w:rsidRPr="00C14CC3">
        <w:rPr>
          <w:rFonts w:asciiTheme="majorHAnsi" w:eastAsia="Calibri" w:hAnsiTheme="majorHAnsi" w:cstheme="majorHAnsi"/>
          <w:sz w:val="28"/>
          <w:szCs w:val="28"/>
        </w:rPr>
        <w:t>Hàng hóa lưu thông trên thị trường đa dạng, phong phú về chủng loại, giá cả hàng hóa ổn định, chất lượng đảm bảo</w:t>
      </w:r>
      <w:r w:rsidR="0056049A" w:rsidRPr="00C14CC3">
        <w:rPr>
          <w:rFonts w:asciiTheme="majorHAnsi" w:eastAsia="Calibri" w:hAnsiTheme="majorHAnsi" w:cstheme="majorHAnsi"/>
          <w:sz w:val="28"/>
          <w:szCs w:val="28"/>
          <w:lang w:bidi="en-US"/>
        </w:rPr>
        <w:t>.</w:t>
      </w:r>
      <w:proofErr w:type="gramEnd"/>
      <w:r w:rsidR="0056049A" w:rsidRPr="00C14CC3">
        <w:rPr>
          <w:rFonts w:asciiTheme="majorHAnsi" w:eastAsia="Calibri" w:hAnsiTheme="majorHAnsi" w:cstheme="majorHAnsi"/>
          <w:sz w:val="28"/>
          <w:szCs w:val="28"/>
          <w:lang w:bidi="en-US"/>
        </w:rPr>
        <w:t xml:space="preserve"> </w:t>
      </w:r>
      <w:proofErr w:type="gramStart"/>
      <w:r w:rsidR="0056049A" w:rsidRPr="00C14CC3">
        <w:rPr>
          <w:rFonts w:asciiTheme="majorHAnsi" w:eastAsia="Calibri" w:hAnsiTheme="majorHAnsi" w:cstheme="majorHAnsi"/>
          <w:sz w:val="28"/>
          <w:szCs w:val="28"/>
        </w:rPr>
        <w:t>Chương trình đưa hàng Việt về nông thôn được duy trì thực hiện</w:t>
      </w:r>
      <w:r w:rsidR="0056049A" w:rsidRPr="00C14CC3">
        <w:rPr>
          <w:rFonts w:asciiTheme="majorHAnsi" w:eastAsia="Calibri" w:hAnsiTheme="majorHAnsi" w:cstheme="majorHAnsi"/>
          <w:sz w:val="28"/>
          <w:szCs w:val="28"/>
          <w:vertAlign w:val="superscript"/>
        </w:rPr>
        <w:footnoteReference w:id="10"/>
      </w:r>
      <w:r w:rsidR="0056049A" w:rsidRPr="00C14CC3">
        <w:rPr>
          <w:rFonts w:asciiTheme="majorHAnsi" w:eastAsia="Calibri" w:hAnsiTheme="majorHAnsi" w:cstheme="majorHAnsi"/>
          <w:sz w:val="28"/>
          <w:szCs w:val="28"/>
        </w:rPr>
        <w:t>.</w:t>
      </w:r>
      <w:proofErr w:type="gramEnd"/>
      <w:r w:rsidR="0056049A" w:rsidRPr="00C14CC3">
        <w:rPr>
          <w:rFonts w:asciiTheme="majorHAnsi" w:eastAsia="Calibri" w:hAnsiTheme="majorHAnsi" w:cstheme="majorHAnsi"/>
          <w:sz w:val="28"/>
          <w:szCs w:val="28"/>
        </w:rPr>
        <w:t xml:space="preserve"> </w:t>
      </w:r>
      <w:r w:rsidR="0056049A" w:rsidRPr="00C14CC3">
        <w:rPr>
          <w:rFonts w:asciiTheme="majorHAnsi" w:eastAsia="Calibri" w:hAnsiTheme="majorHAnsi" w:cstheme="majorHAnsi"/>
          <w:sz w:val="28"/>
          <w:szCs w:val="28"/>
          <w:lang w:bidi="en-US"/>
        </w:rPr>
        <w:t xml:space="preserve">Công tác kiểm tra, kiểm soát thị trường và xử lý các hành </w:t>
      </w:r>
      <w:proofErr w:type="gramStart"/>
      <w:r w:rsidR="0056049A" w:rsidRPr="00C14CC3">
        <w:rPr>
          <w:rFonts w:asciiTheme="majorHAnsi" w:eastAsia="Calibri" w:hAnsiTheme="majorHAnsi" w:cstheme="majorHAnsi"/>
          <w:sz w:val="28"/>
          <w:szCs w:val="28"/>
          <w:lang w:bidi="en-US"/>
        </w:rPr>
        <w:t>vi</w:t>
      </w:r>
      <w:proofErr w:type="gramEnd"/>
      <w:r w:rsidR="0056049A" w:rsidRPr="00C14CC3">
        <w:rPr>
          <w:rFonts w:asciiTheme="majorHAnsi" w:eastAsia="Calibri" w:hAnsiTheme="majorHAnsi" w:cstheme="majorHAnsi"/>
          <w:sz w:val="28"/>
          <w:szCs w:val="28"/>
          <w:lang w:bidi="en-US"/>
        </w:rPr>
        <w:t xml:space="preserve"> buôn lậu, gian lận thương mại được tăng cường. </w:t>
      </w:r>
      <w:r w:rsidR="0056049A" w:rsidRPr="00C14CC3">
        <w:rPr>
          <w:rFonts w:asciiTheme="majorHAnsi" w:eastAsia="Calibri" w:hAnsiTheme="majorHAnsi" w:cstheme="majorHAnsi"/>
          <w:sz w:val="28"/>
          <w:szCs w:val="28"/>
        </w:rPr>
        <w:t xml:space="preserve">Kim ngạch xuất khẩu năm 2023 ước </w:t>
      </w:r>
      <w:r w:rsidR="0056049A" w:rsidRPr="00C14CC3">
        <w:rPr>
          <w:rFonts w:asciiTheme="majorHAnsi" w:eastAsia="Calibri" w:hAnsiTheme="majorHAnsi" w:cstheme="majorHAnsi"/>
          <w:b/>
          <w:sz w:val="28"/>
          <w:szCs w:val="28"/>
        </w:rPr>
        <w:t>35</w:t>
      </w:r>
      <w:r w:rsidR="007453B3">
        <w:rPr>
          <w:rFonts w:asciiTheme="majorHAnsi" w:eastAsia="Calibri" w:hAnsiTheme="majorHAnsi" w:cstheme="majorHAnsi"/>
          <w:b/>
          <w:sz w:val="28"/>
          <w:szCs w:val="28"/>
        </w:rPr>
        <w:t>9,5</w:t>
      </w:r>
      <w:r w:rsidR="0056049A" w:rsidRPr="00C14CC3">
        <w:rPr>
          <w:rFonts w:asciiTheme="majorHAnsi" w:eastAsia="Calibri" w:hAnsiTheme="majorHAnsi" w:cstheme="majorHAnsi"/>
          <w:b/>
          <w:sz w:val="28"/>
          <w:szCs w:val="28"/>
        </w:rPr>
        <w:t xml:space="preserve"> triệu USD</w:t>
      </w:r>
      <w:r w:rsidR="0056049A" w:rsidRPr="00C14CC3">
        <w:rPr>
          <w:rFonts w:asciiTheme="majorHAnsi" w:eastAsia="Calibri" w:hAnsiTheme="majorHAnsi" w:cstheme="majorHAnsi"/>
          <w:sz w:val="28"/>
          <w:szCs w:val="28"/>
        </w:rPr>
        <w:t xml:space="preserve">, đạt </w:t>
      </w:r>
      <w:r w:rsidR="0056049A" w:rsidRPr="00C14CC3">
        <w:rPr>
          <w:rFonts w:asciiTheme="majorHAnsi" w:eastAsia="Calibri" w:hAnsiTheme="majorHAnsi" w:cstheme="majorHAnsi"/>
          <w:b/>
          <w:sz w:val="28"/>
          <w:szCs w:val="28"/>
        </w:rPr>
        <w:t>12</w:t>
      </w:r>
      <w:r w:rsidR="007453B3">
        <w:rPr>
          <w:rFonts w:asciiTheme="majorHAnsi" w:eastAsia="Calibri" w:hAnsiTheme="majorHAnsi" w:cstheme="majorHAnsi"/>
          <w:b/>
          <w:sz w:val="28"/>
          <w:szCs w:val="28"/>
        </w:rPr>
        <w:t>3</w:t>
      </w:r>
      <w:r w:rsidR="0056049A" w:rsidRPr="00C14CC3">
        <w:rPr>
          <w:rFonts w:asciiTheme="majorHAnsi" w:eastAsia="Calibri" w:hAnsiTheme="majorHAnsi" w:cstheme="majorHAnsi"/>
          <w:b/>
          <w:sz w:val="28"/>
          <w:szCs w:val="28"/>
        </w:rPr>
        <w:t>,</w:t>
      </w:r>
      <w:r w:rsidR="007453B3">
        <w:rPr>
          <w:rFonts w:asciiTheme="majorHAnsi" w:eastAsia="Calibri" w:hAnsiTheme="majorHAnsi" w:cstheme="majorHAnsi"/>
          <w:b/>
          <w:sz w:val="28"/>
          <w:szCs w:val="28"/>
        </w:rPr>
        <w:t>97</w:t>
      </w:r>
      <w:r w:rsidR="0056049A" w:rsidRPr="00C14CC3">
        <w:rPr>
          <w:rFonts w:asciiTheme="majorHAnsi" w:eastAsia="Calibri" w:hAnsiTheme="majorHAnsi" w:cstheme="majorHAnsi"/>
          <w:b/>
          <w:sz w:val="28"/>
          <w:szCs w:val="28"/>
        </w:rPr>
        <w:t>%</w:t>
      </w:r>
      <w:r w:rsidR="0056049A" w:rsidRPr="00C14CC3">
        <w:rPr>
          <w:rFonts w:asciiTheme="majorHAnsi" w:eastAsia="Calibri" w:hAnsiTheme="majorHAnsi" w:cstheme="majorHAnsi"/>
          <w:sz w:val="28"/>
          <w:szCs w:val="28"/>
        </w:rPr>
        <w:t xml:space="preserve"> kế hoạch, tăng </w:t>
      </w:r>
      <w:r w:rsidR="0056049A" w:rsidRPr="00C14CC3">
        <w:rPr>
          <w:rFonts w:asciiTheme="majorHAnsi" w:eastAsia="Calibri" w:hAnsiTheme="majorHAnsi" w:cstheme="majorHAnsi"/>
          <w:b/>
          <w:sz w:val="28"/>
          <w:szCs w:val="28"/>
        </w:rPr>
        <w:t>1</w:t>
      </w:r>
      <w:r w:rsidR="007453B3">
        <w:rPr>
          <w:rFonts w:asciiTheme="majorHAnsi" w:eastAsia="Calibri" w:hAnsiTheme="majorHAnsi" w:cstheme="majorHAnsi"/>
          <w:b/>
          <w:sz w:val="28"/>
          <w:szCs w:val="28"/>
        </w:rPr>
        <w:t>2</w:t>
      </w:r>
      <w:r w:rsidR="0056049A" w:rsidRPr="00C14CC3">
        <w:rPr>
          <w:rFonts w:asciiTheme="majorHAnsi" w:eastAsia="Calibri" w:hAnsiTheme="majorHAnsi" w:cstheme="majorHAnsi"/>
          <w:b/>
          <w:sz w:val="28"/>
          <w:szCs w:val="28"/>
        </w:rPr>
        <w:t>,</w:t>
      </w:r>
      <w:r w:rsidR="007453B3">
        <w:rPr>
          <w:rFonts w:asciiTheme="majorHAnsi" w:eastAsia="Calibri" w:hAnsiTheme="majorHAnsi" w:cstheme="majorHAnsi"/>
          <w:b/>
          <w:sz w:val="28"/>
          <w:szCs w:val="28"/>
        </w:rPr>
        <w:t>1</w:t>
      </w:r>
      <w:r w:rsidR="0056049A" w:rsidRPr="00C14CC3">
        <w:rPr>
          <w:rFonts w:asciiTheme="majorHAnsi" w:eastAsia="Calibri" w:hAnsiTheme="majorHAnsi" w:cstheme="majorHAnsi"/>
          <w:b/>
          <w:sz w:val="28"/>
          <w:szCs w:val="28"/>
        </w:rPr>
        <w:t>%</w:t>
      </w:r>
      <w:r w:rsidR="0056049A" w:rsidRPr="00C14CC3">
        <w:rPr>
          <w:rFonts w:asciiTheme="majorHAnsi" w:eastAsia="Calibri" w:hAnsiTheme="majorHAnsi" w:cstheme="majorHAnsi"/>
          <w:sz w:val="28"/>
          <w:szCs w:val="28"/>
        </w:rPr>
        <w:t xml:space="preserve"> so với cùng kỳ năm trước</w:t>
      </w:r>
      <w:r w:rsidR="0056049A" w:rsidRPr="00C14CC3">
        <w:rPr>
          <w:rFonts w:asciiTheme="majorHAnsi" w:eastAsia="Calibri" w:hAnsiTheme="majorHAnsi" w:cstheme="majorHAnsi"/>
          <w:sz w:val="28"/>
          <w:szCs w:val="28"/>
          <w:vertAlign w:val="superscript"/>
        </w:rPr>
        <w:footnoteReference w:id="11"/>
      </w:r>
      <w:r w:rsidR="0056049A" w:rsidRPr="00C14CC3">
        <w:rPr>
          <w:rFonts w:asciiTheme="majorHAnsi" w:eastAsia="Calibri" w:hAnsiTheme="majorHAnsi" w:cstheme="majorHAnsi"/>
          <w:sz w:val="28"/>
          <w:szCs w:val="28"/>
        </w:rPr>
        <w:t>; Kim ngạch nhập khẩu đạt khoảng 6,9 triệu USD, đạt 100% kế hoạch, tăng 4,55% so với cùng kỳ năm trước.</w:t>
      </w:r>
      <w:r w:rsidR="0056049A" w:rsidRPr="00C14CC3">
        <w:rPr>
          <w:rFonts w:asciiTheme="majorHAnsi" w:eastAsia="Calibri" w:hAnsiTheme="majorHAnsi" w:cstheme="majorHAnsi"/>
          <w:bCs/>
          <w:sz w:val="28"/>
          <w:szCs w:val="28"/>
        </w:rPr>
        <w:t xml:space="preserve"> Ngành du lịch tiếp tục khởi sắc với nhiều hoạt động, chương trình quảng bá du lịch phong phú, đa dạng cả về nội dung và hình thức; chất lượng dịch vụ du lịch và </w:t>
      </w:r>
      <w:proofErr w:type="gramStart"/>
      <w:r w:rsidR="0056049A" w:rsidRPr="00C14CC3">
        <w:rPr>
          <w:rFonts w:asciiTheme="majorHAnsi" w:eastAsia="Calibri" w:hAnsiTheme="majorHAnsi" w:cstheme="majorHAnsi"/>
          <w:bCs/>
          <w:sz w:val="28"/>
          <w:szCs w:val="28"/>
        </w:rPr>
        <w:t>an</w:t>
      </w:r>
      <w:proofErr w:type="gramEnd"/>
      <w:r w:rsidR="0056049A" w:rsidRPr="00C14CC3">
        <w:rPr>
          <w:rFonts w:asciiTheme="majorHAnsi" w:eastAsia="Calibri" w:hAnsiTheme="majorHAnsi" w:cstheme="majorHAnsi"/>
          <w:bCs/>
          <w:sz w:val="28"/>
          <w:szCs w:val="28"/>
        </w:rPr>
        <w:t xml:space="preserve"> ninh trật tự tại các điểm du lịch của tỉnh luôn được đảm bảo. Ước thực hiện năm 2023, thu hút được </w:t>
      </w:r>
      <w:r w:rsidR="0056049A" w:rsidRPr="00BA075B">
        <w:rPr>
          <w:rFonts w:asciiTheme="majorHAnsi" w:eastAsia="Calibri" w:hAnsiTheme="majorHAnsi" w:cstheme="majorHAnsi"/>
          <w:bCs/>
          <w:sz w:val="28"/>
          <w:szCs w:val="28"/>
        </w:rPr>
        <w:t xml:space="preserve">trên </w:t>
      </w:r>
      <w:r w:rsidR="0056049A" w:rsidRPr="00BA075B">
        <w:rPr>
          <w:rFonts w:asciiTheme="majorHAnsi" w:eastAsia="Calibri" w:hAnsiTheme="majorHAnsi" w:cstheme="majorHAnsi"/>
          <w:b/>
          <w:bCs/>
          <w:sz w:val="28"/>
          <w:szCs w:val="28"/>
        </w:rPr>
        <w:t>1,3 triệu lượt khách</w:t>
      </w:r>
      <w:r w:rsidR="0056049A" w:rsidRPr="00BA075B">
        <w:rPr>
          <w:rFonts w:asciiTheme="majorHAnsi" w:eastAsia="Calibri" w:hAnsiTheme="majorHAnsi" w:cstheme="majorHAnsi"/>
          <w:bCs/>
          <w:sz w:val="28"/>
          <w:szCs w:val="28"/>
        </w:rPr>
        <w:t xml:space="preserve">, đạt </w:t>
      </w:r>
      <w:r w:rsidR="007C1B6D">
        <w:rPr>
          <w:rFonts w:asciiTheme="majorHAnsi" w:eastAsia="Calibri" w:hAnsiTheme="majorHAnsi" w:cstheme="majorHAnsi"/>
          <w:b/>
          <w:bCs/>
          <w:sz w:val="28"/>
          <w:szCs w:val="28"/>
        </w:rPr>
        <w:t>86,67</w:t>
      </w:r>
      <w:r w:rsidR="0056049A" w:rsidRPr="00BA075B">
        <w:rPr>
          <w:rFonts w:asciiTheme="majorHAnsi" w:eastAsia="Calibri" w:hAnsiTheme="majorHAnsi" w:cstheme="majorHAnsi"/>
          <w:b/>
          <w:bCs/>
          <w:sz w:val="28"/>
          <w:szCs w:val="28"/>
        </w:rPr>
        <w:t>%</w:t>
      </w:r>
      <w:r w:rsidR="0056049A" w:rsidRPr="00BA075B">
        <w:rPr>
          <w:rFonts w:asciiTheme="majorHAnsi" w:eastAsia="Calibri" w:hAnsiTheme="majorHAnsi" w:cstheme="majorHAnsi"/>
          <w:bCs/>
          <w:sz w:val="28"/>
          <w:szCs w:val="28"/>
        </w:rPr>
        <w:t xml:space="preserve"> kế hoạch</w:t>
      </w:r>
      <w:r w:rsidR="0056049A" w:rsidRPr="00C14CC3">
        <w:rPr>
          <w:rFonts w:asciiTheme="majorHAnsi" w:eastAsia="Calibri" w:hAnsiTheme="majorHAnsi" w:cstheme="majorHAnsi"/>
          <w:bCs/>
          <w:sz w:val="28"/>
          <w:szCs w:val="28"/>
        </w:rPr>
        <w:t xml:space="preserve"> và bằng </w:t>
      </w:r>
      <w:r w:rsidR="007C1B6D">
        <w:rPr>
          <w:rFonts w:asciiTheme="majorHAnsi" w:eastAsia="Calibri" w:hAnsiTheme="majorHAnsi" w:cstheme="majorHAnsi"/>
          <w:b/>
          <w:bCs/>
          <w:sz w:val="28"/>
          <w:szCs w:val="28"/>
        </w:rPr>
        <w:t>121,75</w:t>
      </w:r>
      <w:r w:rsidR="0056049A" w:rsidRPr="00C14CC3">
        <w:rPr>
          <w:rFonts w:asciiTheme="majorHAnsi" w:eastAsia="Calibri" w:hAnsiTheme="majorHAnsi" w:cstheme="majorHAnsi"/>
          <w:b/>
          <w:bCs/>
          <w:sz w:val="28"/>
          <w:szCs w:val="28"/>
        </w:rPr>
        <w:t>%</w:t>
      </w:r>
      <w:r w:rsidR="0056049A" w:rsidRPr="00C14CC3">
        <w:rPr>
          <w:rFonts w:asciiTheme="majorHAnsi" w:eastAsia="Calibri" w:hAnsiTheme="majorHAnsi" w:cstheme="majorHAnsi"/>
          <w:bCs/>
          <w:sz w:val="28"/>
          <w:szCs w:val="28"/>
        </w:rPr>
        <w:t xml:space="preserve"> so với cùng kỳ năm trước; tổng doanh thu ước khoảng </w:t>
      </w:r>
      <w:r w:rsidR="0056049A" w:rsidRPr="00C14CC3">
        <w:rPr>
          <w:rFonts w:asciiTheme="majorHAnsi" w:eastAsia="Calibri" w:hAnsiTheme="majorHAnsi" w:cstheme="majorHAnsi"/>
          <w:b/>
          <w:bCs/>
          <w:sz w:val="28"/>
          <w:szCs w:val="28"/>
        </w:rPr>
        <w:t>520 tỷ đồng</w:t>
      </w:r>
      <w:r w:rsidR="0056049A" w:rsidRPr="00C14CC3">
        <w:rPr>
          <w:rFonts w:asciiTheme="majorHAnsi" w:eastAsia="Calibri" w:hAnsiTheme="majorHAnsi" w:cstheme="majorHAnsi"/>
          <w:bCs/>
          <w:sz w:val="28"/>
          <w:szCs w:val="28"/>
        </w:rPr>
        <w:t xml:space="preserve">, đạt </w:t>
      </w:r>
      <w:r w:rsidR="0056049A" w:rsidRPr="00C14CC3">
        <w:rPr>
          <w:rFonts w:asciiTheme="majorHAnsi" w:eastAsia="Calibri" w:hAnsiTheme="majorHAnsi" w:cstheme="majorHAnsi"/>
          <w:b/>
          <w:bCs/>
          <w:sz w:val="28"/>
          <w:szCs w:val="28"/>
        </w:rPr>
        <w:t>162,5%</w:t>
      </w:r>
      <w:r w:rsidR="0056049A" w:rsidRPr="00C14CC3">
        <w:rPr>
          <w:rFonts w:asciiTheme="majorHAnsi" w:eastAsia="Calibri" w:hAnsiTheme="majorHAnsi" w:cstheme="majorHAnsi"/>
          <w:bCs/>
          <w:sz w:val="28"/>
          <w:szCs w:val="28"/>
        </w:rPr>
        <w:t xml:space="preserve"> kế hoạch và bằng </w:t>
      </w:r>
      <w:r w:rsidR="0056049A" w:rsidRPr="00C14CC3">
        <w:rPr>
          <w:rFonts w:asciiTheme="majorHAnsi" w:eastAsia="Calibri" w:hAnsiTheme="majorHAnsi" w:cstheme="majorHAnsi"/>
          <w:b/>
          <w:bCs/>
          <w:sz w:val="28"/>
          <w:szCs w:val="28"/>
        </w:rPr>
        <w:t>160,1%</w:t>
      </w:r>
      <w:r w:rsidR="0056049A" w:rsidRPr="00C14CC3">
        <w:rPr>
          <w:rFonts w:asciiTheme="majorHAnsi" w:eastAsia="Calibri" w:hAnsiTheme="majorHAnsi" w:cstheme="majorHAnsi"/>
          <w:bCs/>
          <w:sz w:val="28"/>
          <w:szCs w:val="28"/>
        </w:rPr>
        <w:t xml:space="preserve"> so với cùng kỳ năm trước</w:t>
      </w:r>
      <w:r w:rsidR="0056049A" w:rsidRPr="00C14CC3">
        <w:rPr>
          <w:rFonts w:asciiTheme="majorHAnsi" w:eastAsia="Calibri" w:hAnsiTheme="majorHAnsi" w:cstheme="majorHAnsi"/>
          <w:sz w:val="28"/>
          <w:szCs w:val="28"/>
        </w:rPr>
        <w:t>.</w:t>
      </w:r>
    </w:p>
    <w:p w14:paraId="50BB2D3A" w14:textId="33061585" w:rsidR="00287CD1" w:rsidRPr="00C14CC3" w:rsidRDefault="00ED48F5" w:rsidP="00C14CC3">
      <w:pPr>
        <w:pBdr>
          <w:top w:val="dotted" w:sz="4" w:space="0" w:color="FFFFFF"/>
          <w:left w:val="dotted" w:sz="4" w:space="0" w:color="FFFFFF"/>
          <w:bottom w:val="dotted" w:sz="4" w:space="0" w:color="FFFFFF"/>
          <w:right w:val="dotted" w:sz="4" w:space="0" w:color="FFFFFF"/>
        </w:pBdr>
        <w:shd w:val="clear" w:color="auto" w:fill="FFFFFF"/>
        <w:spacing w:before="120" w:line="360" w:lineRule="exact"/>
        <w:ind w:firstLine="567"/>
        <w:jc w:val="both"/>
        <w:rPr>
          <w:rFonts w:asciiTheme="majorHAnsi" w:eastAsia="Calibri" w:hAnsiTheme="majorHAnsi" w:cstheme="majorHAnsi"/>
          <w:sz w:val="28"/>
          <w:szCs w:val="28"/>
        </w:rPr>
      </w:pPr>
      <w:r w:rsidRPr="00C14CC3">
        <w:rPr>
          <w:rFonts w:asciiTheme="majorHAnsi" w:hAnsiTheme="majorHAnsi" w:cstheme="majorHAnsi"/>
          <w:iCs/>
          <w:sz w:val="28"/>
          <w:szCs w:val="28"/>
          <w:highlight w:val="white"/>
          <w:lang w:val="sv-SE" w:bidi="en-US"/>
        </w:rPr>
        <w:t xml:space="preserve">- </w:t>
      </w:r>
      <w:r w:rsidR="00287CD1" w:rsidRPr="00C14CC3">
        <w:rPr>
          <w:rFonts w:asciiTheme="majorHAnsi" w:eastAsia="Calibri" w:hAnsiTheme="majorHAnsi" w:cstheme="majorHAnsi"/>
          <w:sz w:val="28"/>
          <w:szCs w:val="28"/>
          <w:shd w:val="clear" w:color="auto" w:fill="FFFFFF"/>
        </w:rPr>
        <w:t>Đã chỉ đạo, rà soát, điều chỉnh Danh mục dự án thu hút đầu tư vào tỉnh giai đoạn 2021-2025 đảm bảo phù hợp với tình hình thực tế. Đồng thời c</w:t>
      </w:r>
      <w:r w:rsidR="00287CD1" w:rsidRPr="00C14CC3">
        <w:rPr>
          <w:rFonts w:asciiTheme="majorHAnsi" w:eastAsia="Calibri" w:hAnsiTheme="majorHAnsi" w:cstheme="majorHAnsi"/>
          <w:iCs/>
          <w:sz w:val="28"/>
          <w:szCs w:val="28"/>
          <w:highlight w:val="white"/>
          <w:lang w:bidi="en-US"/>
        </w:rPr>
        <w:t xml:space="preserve">hủ động làm việc với nhà đầu tư để kịp thời tháo gỡ khó khăn, vướng mắc cho các nhà đầu tư nhằm đẩy nhanh tiến độ đầu tư trên địa bàn tỉnh thông qua việc duy trì Chương trình đối thoại với doanh nghiệp 02 lần/năm và chương trình cà phê doanh nhân định kỳ hằng tháng. </w:t>
      </w:r>
      <w:proofErr w:type="gramStart"/>
      <w:r w:rsidR="00287CD1" w:rsidRPr="00C14CC3">
        <w:rPr>
          <w:rFonts w:asciiTheme="majorHAnsi" w:eastAsia="Calibri" w:hAnsiTheme="majorHAnsi" w:cstheme="majorHAnsi"/>
          <w:iCs/>
          <w:sz w:val="28"/>
          <w:szCs w:val="28"/>
          <w:lang w:bidi="en-US"/>
        </w:rPr>
        <w:t>M</w:t>
      </w:r>
      <w:r w:rsidR="00287CD1" w:rsidRPr="00C14CC3">
        <w:rPr>
          <w:rFonts w:asciiTheme="majorHAnsi" w:eastAsia="Calibri" w:hAnsiTheme="majorHAnsi" w:cstheme="majorHAnsi"/>
          <w:sz w:val="28"/>
          <w:szCs w:val="28"/>
          <w:shd w:val="clear" w:color="auto" w:fill="FFFFFF"/>
        </w:rPr>
        <w:t>ôi trường đầu tư kinh doanh được cải thiện, năng lực cạnh tranh cấp tỉnh được nâng cao.</w:t>
      </w:r>
      <w:proofErr w:type="gramEnd"/>
      <w:r w:rsidR="00287CD1" w:rsidRPr="00C14CC3">
        <w:rPr>
          <w:rFonts w:asciiTheme="majorHAnsi" w:eastAsia="Calibri" w:hAnsiTheme="majorHAnsi" w:cstheme="majorHAnsi"/>
          <w:sz w:val="28"/>
          <w:szCs w:val="28"/>
          <w:shd w:val="clear" w:color="auto" w:fill="FFFFFF"/>
        </w:rPr>
        <w:t xml:space="preserve"> </w:t>
      </w:r>
      <w:r w:rsidR="00287CD1" w:rsidRPr="00C14CC3">
        <w:rPr>
          <w:rFonts w:asciiTheme="majorHAnsi" w:eastAsia="Calibri" w:hAnsiTheme="majorHAnsi" w:cstheme="majorHAnsi"/>
          <w:iCs/>
          <w:sz w:val="28"/>
          <w:szCs w:val="28"/>
          <w:lang w:bidi="en-US"/>
        </w:rPr>
        <w:t>T</w:t>
      </w:r>
      <w:r w:rsidR="00287CD1" w:rsidRPr="00C14CC3">
        <w:rPr>
          <w:rFonts w:asciiTheme="majorHAnsi" w:eastAsia="Calibri" w:hAnsiTheme="majorHAnsi" w:cstheme="majorHAnsi"/>
          <w:sz w:val="28"/>
          <w:szCs w:val="28"/>
          <w:shd w:val="clear" w:color="auto" w:fill="FFFFFF"/>
        </w:rPr>
        <w:t xml:space="preserve">heo số liệu và kết quả điều tra của Phòng Thương mại và Công </w:t>
      </w:r>
      <w:r w:rsidR="00287CD1" w:rsidRPr="00C14CC3">
        <w:rPr>
          <w:rFonts w:asciiTheme="majorHAnsi" w:eastAsia="Calibri" w:hAnsiTheme="majorHAnsi" w:cstheme="majorHAnsi"/>
          <w:iCs/>
          <w:sz w:val="28"/>
          <w:szCs w:val="28"/>
        </w:rPr>
        <w:t xml:space="preserve">nghiệp Việt Nam </w:t>
      </w:r>
      <w:r w:rsidR="00287CD1" w:rsidRPr="00C14CC3">
        <w:rPr>
          <w:rFonts w:asciiTheme="majorHAnsi" w:eastAsia="Calibri" w:hAnsiTheme="majorHAnsi" w:cstheme="majorHAnsi"/>
          <w:i/>
          <w:iCs/>
          <w:sz w:val="28"/>
          <w:szCs w:val="28"/>
        </w:rPr>
        <w:t>(VCCI)</w:t>
      </w:r>
      <w:r w:rsidR="00287CD1" w:rsidRPr="00C14CC3">
        <w:rPr>
          <w:rFonts w:asciiTheme="majorHAnsi" w:eastAsia="Calibri" w:hAnsiTheme="majorHAnsi" w:cstheme="majorHAnsi"/>
          <w:iCs/>
          <w:sz w:val="28"/>
          <w:szCs w:val="28"/>
        </w:rPr>
        <w:t xml:space="preserve"> đã công bố, chỉ số PCI của tỉnh Kon Tum năm 2022 đạt đạt 64,89 điểm, xếp thứ 37/63 tỉnh, thành phố, </w:t>
      </w:r>
      <w:r w:rsidR="00287CD1" w:rsidRPr="00C14CC3">
        <w:rPr>
          <w:rFonts w:asciiTheme="majorHAnsi" w:eastAsia="Calibri" w:hAnsiTheme="majorHAnsi" w:cstheme="majorHAnsi"/>
          <w:b/>
          <w:iCs/>
          <w:sz w:val="28"/>
          <w:szCs w:val="28"/>
        </w:rPr>
        <w:t>tăng 24 bậc</w:t>
      </w:r>
      <w:r w:rsidR="00287CD1" w:rsidRPr="00C14CC3">
        <w:rPr>
          <w:rFonts w:asciiTheme="majorHAnsi" w:eastAsia="Calibri" w:hAnsiTheme="majorHAnsi" w:cstheme="majorHAnsi"/>
          <w:iCs/>
          <w:sz w:val="28"/>
          <w:szCs w:val="28"/>
        </w:rPr>
        <w:t xml:space="preserve"> so với năm 2021.</w:t>
      </w:r>
      <w:r w:rsidR="00287CD1" w:rsidRPr="00C14CC3">
        <w:rPr>
          <w:rFonts w:asciiTheme="majorHAnsi" w:eastAsia="Calibri" w:hAnsiTheme="majorHAnsi" w:cstheme="majorHAnsi"/>
          <w:sz w:val="28"/>
          <w:szCs w:val="28"/>
        </w:rPr>
        <w:t xml:space="preserve"> </w:t>
      </w:r>
      <w:r w:rsidR="00287CD1" w:rsidRPr="00C14CC3">
        <w:rPr>
          <w:rFonts w:asciiTheme="majorHAnsi" w:eastAsia="Calibri" w:hAnsiTheme="majorHAnsi" w:cstheme="majorHAnsi"/>
          <w:bCs/>
          <w:sz w:val="28"/>
          <w:szCs w:val="28"/>
        </w:rPr>
        <w:t xml:space="preserve">Cử các đoàn công tác của tỉnh đi học tập kinh nghiệm, đồng thời làm </w:t>
      </w:r>
      <w:r w:rsidR="00287CD1" w:rsidRPr="00C14CC3">
        <w:rPr>
          <w:rFonts w:asciiTheme="majorHAnsi" w:eastAsia="Calibri" w:hAnsiTheme="majorHAnsi" w:cstheme="majorHAnsi"/>
          <w:bCs/>
          <w:sz w:val="28"/>
          <w:szCs w:val="28"/>
        </w:rPr>
        <w:lastRenderedPageBreak/>
        <w:t>việc với các nhà đầu tư, doanh nghiệp để thu hút đầu tư vào tỉnh đối với những ngành mà tỉnh có tiềm năng, lợi thế</w:t>
      </w:r>
      <w:r w:rsidR="00287CD1" w:rsidRPr="00C14CC3">
        <w:rPr>
          <w:rFonts w:asciiTheme="majorHAnsi" w:eastAsia="Calibri" w:hAnsiTheme="majorHAnsi" w:cstheme="majorHAnsi"/>
          <w:bCs/>
          <w:sz w:val="28"/>
          <w:szCs w:val="28"/>
          <w:vertAlign w:val="superscript"/>
        </w:rPr>
        <w:footnoteReference w:id="12"/>
      </w:r>
      <w:r w:rsidR="00287CD1" w:rsidRPr="00C14CC3">
        <w:rPr>
          <w:rFonts w:asciiTheme="majorHAnsi" w:eastAsia="Calibri" w:hAnsiTheme="majorHAnsi" w:cstheme="majorHAnsi"/>
          <w:bCs/>
          <w:sz w:val="28"/>
          <w:szCs w:val="28"/>
        </w:rPr>
        <w:t xml:space="preserve"> và</w:t>
      </w:r>
      <w:r w:rsidR="00287CD1" w:rsidRPr="00C14CC3">
        <w:rPr>
          <w:rFonts w:asciiTheme="majorHAnsi" w:eastAsia="Calibri" w:hAnsiTheme="majorHAnsi" w:cstheme="majorHAnsi"/>
          <w:sz w:val="28"/>
          <w:szCs w:val="28"/>
          <w:shd w:val="clear" w:color="auto" w:fill="FFFFFF"/>
        </w:rPr>
        <w:t xml:space="preserve"> đã ký kết biên bản ghi nhớ với 03 doanh nghiệp</w:t>
      </w:r>
      <w:r w:rsidR="00287CD1" w:rsidRPr="00C14CC3">
        <w:rPr>
          <w:rFonts w:asciiTheme="majorHAnsi" w:eastAsia="Calibri" w:hAnsiTheme="majorHAnsi" w:cstheme="majorHAnsi"/>
          <w:sz w:val="28"/>
          <w:szCs w:val="28"/>
          <w:shd w:val="clear" w:color="auto" w:fill="FFFFFF"/>
          <w:vertAlign w:val="superscript"/>
        </w:rPr>
        <w:footnoteReference w:id="13"/>
      </w:r>
      <w:r w:rsidR="00287CD1" w:rsidRPr="00C14CC3">
        <w:rPr>
          <w:rFonts w:asciiTheme="majorHAnsi" w:eastAsia="Calibri" w:hAnsiTheme="majorHAnsi" w:cstheme="majorHAnsi"/>
          <w:sz w:val="28"/>
          <w:szCs w:val="28"/>
          <w:shd w:val="clear" w:color="auto" w:fill="FFFFFF"/>
        </w:rPr>
        <w:t xml:space="preserve"> về hợp tác đầu tư</w:t>
      </w:r>
      <w:r w:rsidR="00287CD1" w:rsidRPr="00C14CC3">
        <w:rPr>
          <w:rFonts w:asciiTheme="majorHAnsi" w:eastAsia="Calibri" w:hAnsiTheme="majorHAnsi" w:cstheme="majorHAnsi"/>
          <w:bCs/>
          <w:sz w:val="28"/>
          <w:szCs w:val="28"/>
        </w:rPr>
        <w:t xml:space="preserve">. Từ đầu năm đến nay đã </w:t>
      </w:r>
      <w:r w:rsidR="00A778B1">
        <w:rPr>
          <w:rFonts w:asciiTheme="majorHAnsi" w:eastAsia="Calibri" w:hAnsiTheme="majorHAnsi" w:cstheme="majorHAnsi"/>
          <w:bCs/>
          <w:sz w:val="28"/>
          <w:szCs w:val="28"/>
        </w:rPr>
        <w:t>chấp thuận chủ trương đầu tư cho</w:t>
      </w:r>
      <w:r w:rsidR="00287CD1" w:rsidRPr="00C14CC3">
        <w:rPr>
          <w:rFonts w:asciiTheme="majorHAnsi" w:eastAsia="Calibri" w:hAnsiTheme="majorHAnsi" w:cstheme="majorHAnsi"/>
          <w:bCs/>
          <w:sz w:val="28"/>
          <w:szCs w:val="28"/>
        </w:rPr>
        <w:t xml:space="preserve"> </w:t>
      </w:r>
      <w:r w:rsidR="00A778B1">
        <w:rPr>
          <w:rFonts w:asciiTheme="majorHAnsi" w:eastAsia="Calibri" w:hAnsiTheme="majorHAnsi" w:cstheme="majorHAnsi"/>
          <w:b/>
          <w:bCs/>
          <w:sz w:val="28"/>
          <w:szCs w:val="28"/>
        </w:rPr>
        <w:t>13</w:t>
      </w:r>
      <w:r w:rsidR="00287CD1" w:rsidRPr="00C14CC3">
        <w:rPr>
          <w:rFonts w:asciiTheme="majorHAnsi" w:eastAsia="Calibri" w:hAnsiTheme="majorHAnsi" w:cstheme="majorHAnsi"/>
          <w:b/>
          <w:bCs/>
          <w:sz w:val="28"/>
          <w:szCs w:val="28"/>
        </w:rPr>
        <w:t xml:space="preserve"> dự án đầu tư</w:t>
      </w:r>
      <w:r w:rsidR="00287CD1" w:rsidRPr="00C14CC3">
        <w:rPr>
          <w:rFonts w:asciiTheme="majorHAnsi" w:eastAsia="Calibri" w:hAnsiTheme="majorHAnsi" w:cstheme="majorHAnsi"/>
          <w:bCs/>
          <w:sz w:val="28"/>
          <w:szCs w:val="28"/>
        </w:rPr>
        <w:t xml:space="preserve"> (</w:t>
      </w:r>
      <w:r w:rsidR="00287CD1" w:rsidRPr="00C14CC3">
        <w:rPr>
          <w:rFonts w:asciiTheme="majorHAnsi" w:eastAsia="Calibri" w:hAnsiTheme="majorHAnsi" w:cstheme="majorHAnsi"/>
          <w:bCs/>
          <w:i/>
          <w:sz w:val="28"/>
          <w:szCs w:val="28"/>
        </w:rPr>
        <w:t>ngoài khu công nghiệp, khu kinh tế</w:t>
      </w:r>
      <w:r w:rsidR="00287CD1" w:rsidRPr="00C14CC3">
        <w:rPr>
          <w:rFonts w:asciiTheme="majorHAnsi" w:eastAsia="Calibri" w:hAnsiTheme="majorHAnsi" w:cstheme="majorHAnsi"/>
          <w:bCs/>
          <w:sz w:val="28"/>
          <w:szCs w:val="28"/>
        </w:rPr>
        <w:t xml:space="preserve">) với tổng vốn đăng ký khoảng </w:t>
      </w:r>
      <w:r w:rsidR="00A778B1">
        <w:rPr>
          <w:rFonts w:asciiTheme="majorHAnsi" w:eastAsia="Calibri" w:hAnsiTheme="majorHAnsi" w:cstheme="majorHAnsi"/>
          <w:b/>
          <w:bCs/>
          <w:sz w:val="28"/>
          <w:szCs w:val="28"/>
        </w:rPr>
        <w:t>2</w:t>
      </w:r>
      <w:r w:rsidR="00287CD1" w:rsidRPr="00C14CC3">
        <w:rPr>
          <w:rFonts w:asciiTheme="majorHAnsi" w:eastAsia="Calibri" w:hAnsiTheme="majorHAnsi" w:cstheme="majorHAnsi"/>
          <w:b/>
          <w:bCs/>
          <w:sz w:val="28"/>
          <w:szCs w:val="28"/>
        </w:rPr>
        <w:t>.0</w:t>
      </w:r>
      <w:r w:rsidR="00A778B1">
        <w:rPr>
          <w:rFonts w:asciiTheme="majorHAnsi" w:eastAsia="Calibri" w:hAnsiTheme="majorHAnsi" w:cstheme="majorHAnsi"/>
          <w:b/>
          <w:bCs/>
          <w:sz w:val="28"/>
          <w:szCs w:val="28"/>
        </w:rPr>
        <w:t>11</w:t>
      </w:r>
      <w:r w:rsidR="00287CD1" w:rsidRPr="00C14CC3">
        <w:rPr>
          <w:rFonts w:asciiTheme="majorHAnsi" w:eastAsia="Calibri" w:hAnsiTheme="majorHAnsi" w:cstheme="majorHAnsi"/>
          <w:b/>
          <w:bCs/>
          <w:sz w:val="28"/>
          <w:szCs w:val="28"/>
        </w:rPr>
        <w:t xml:space="preserve"> tỷ đồng</w:t>
      </w:r>
      <w:r w:rsidR="00A778B1">
        <w:rPr>
          <w:rFonts w:asciiTheme="majorHAnsi" w:eastAsia="Calibri" w:hAnsiTheme="majorHAnsi" w:cstheme="majorHAnsi"/>
          <w:b/>
          <w:bCs/>
          <w:sz w:val="28"/>
          <w:szCs w:val="28"/>
        </w:rPr>
        <w:t xml:space="preserve">, tăng 35% </w:t>
      </w:r>
      <w:r w:rsidR="00A778B1" w:rsidRPr="00A778B1">
        <w:rPr>
          <w:rFonts w:asciiTheme="majorHAnsi" w:eastAsia="Calibri" w:hAnsiTheme="majorHAnsi" w:cstheme="majorHAnsi"/>
          <w:bCs/>
          <w:sz w:val="28"/>
          <w:szCs w:val="28"/>
        </w:rPr>
        <w:t>so với cùng kỳ</w:t>
      </w:r>
      <w:r w:rsidR="00287CD1" w:rsidRPr="00C14CC3">
        <w:rPr>
          <w:rFonts w:asciiTheme="majorHAnsi" w:eastAsia="Calibri" w:hAnsiTheme="majorHAnsi" w:cstheme="majorHAnsi"/>
          <w:bCs/>
          <w:sz w:val="28"/>
          <w:szCs w:val="28"/>
        </w:rPr>
        <w:t>; ước thực hiện cả năm</w:t>
      </w:r>
      <w:r w:rsidR="00287CD1" w:rsidRPr="00C14CC3">
        <w:rPr>
          <w:rFonts w:asciiTheme="majorHAnsi" w:eastAsia="Calibri" w:hAnsiTheme="majorHAnsi" w:cstheme="majorHAnsi"/>
          <w:sz w:val="28"/>
          <w:szCs w:val="28"/>
          <w:shd w:val="clear" w:color="auto" w:fill="FFFFFF"/>
        </w:rPr>
        <w:t xml:space="preserve"> c</w:t>
      </w:r>
      <w:r w:rsidR="00287CD1" w:rsidRPr="00C14CC3">
        <w:rPr>
          <w:rFonts w:asciiTheme="majorHAnsi" w:eastAsia="Calibri" w:hAnsiTheme="majorHAnsi" w:cstheme="majorHAnsi"/>
          <w:bCs/>
          <w:sz w:val="28"/>
          <w:szCs w:val="28"/>
          <w:highlight w:val="white"/>
          <w:lang w:bidi="en-US"/>
        </w:rPr>
        <w:t xml:space="preserve">ó </w:t>
      </w:r>
      <w:r w:rsidR="00287CD1" w:rsidRPr="00C14CC3">
        <w:rPr>
          <w:rFonts w:asciiTheme="majorHAnsi" w:eastAsia="Calibri" w:hAnsiTheme="majorHAnsi" w:cstheme="majorHAnsi"/>
          <w:b/>
          <w:bCs/>
          <w:sz w:val="28"/>
          <w:szCs w:val="28"/>
          <w:highlight w:val="white"/>
          <w:lang w:bidi="en-US"/>
        </w:rPr>
        <w:t>3</w:t>
      </w:r>
      <w:r w:rsidR="00C42248">
        <w:rPr>
          <w:rFonts w:asciiTheme="majorHAnsi" w:eastAsia="Calibri" w:hAnsiTheme="majorHAnsi" w:cstheme="majorHAnsi"/>
          <w:b/>
          <w:bCs/>
          <w:sz w:val="28"/>
          <w:szCs w:val="28"/>
          <w:highlight w:val="white"/>
          <w:lang w:bidi="en-US"/>
        </w:rPr>
        <w:t>0</w:t>
      </w:r>
      <w:r w:rsidR="00287CD1" w:rsidRPr="00C14CC3">
        <w:rPr>
          <w:rFonts w:asciiTheme="majorHAnsi" w:eastAsia="Calibri" w:hAnsiTheme="majorHAnsi" w:cstheme="majorHAnsi"/>
          <w:b/>
          <w:bCs/>
          <w:sz w:val="28"/>
          <w:szCs w:val="28"/>
          <w:highlight w:val="white"/>
          <w:lang w:bidi="en-US"/>
        </w:rPr>
        <w:t>0</w:t>
      </w:r>
      <w:r w:rsidR="00287CD1" w:rsidRPr="00C14CC3">
        <w:rPr>
          <w:rFonts w:asciiTheme="majorHAnsi" w:eastAsia="Calibri" w:hAnsiTheme="majorHAnsi" w:cstheme="majorHAnsi"/>
          <w:bCs/>
          <w:sz w:val="28"/>
          <w:szCs w:val="28"/>
          <w:highlight w:val="white"/>
          <w:lang w:bidi="en-US"/>
        </w:rPr>
        <w:t xml:space="preserve"> </w:t>
      </w:r>
      <w:r w:rsidR="00287CD1" w:rsidRPr="00C14CC3">
        <w:rPr>
          <w:rFonts w:asciiTheme="majorHAnsi" w:eastAsia="Calibri" w:hAnsiTheme="majorHAnsi" w:cstheme="majorHAnsi"/>
          <w:b/>
          <w:bCs/>
          <w:sz w:val="28"/>
          <w:szCs w:val="28"/>
          <w:highlight w:val="white"/>
          <w:lang w:bidi="en-US"/>
        </w:rPr>
        <w:t>doanh nghiệp</w:t>
      </w:r>
      <w:r w:rsidR="00287CD1" w:rsidRPr="00C14CC3">
        <w:rPr>
          <w:rFonts w:asciiTheme="majorHAnsi" w:eastAsia="Calibri" w:hAnsiTheme="majorHAnsi" w:cstheme="majorHAnsi"/>
          <w:bCs/>
          <w:sz w:val="28"/>
          <w:szCs w:val="28"/>
          <w:highlight w:val="white"/>
          <w:lang w:bidi="en-US"/>
        </w:rPr>
        <w:t xml:space="preserve"> đăng ký thành lập mới với tổng vốn đăng ký </w:t>
      </w:r>
      <w:r w:rsidR="00C42248">
        <w:rPr>
          <w:rFonts w:asciiTheme="majorHAnsi" w:eastAsia="Calibri" w:hAnsiTheme="majorHAnsi" w:cstheme="majorHAnsi"/>
          <w:bCs/>
          <w:sz w:val="28"/>
          <w:szCs w:val="28"/>
          <w:highlight w:val="white"/>
          <w:lang w:bidi="en-US"/>
        </w:rPr>
        <w:t>3</w:t>
      </w:r>
      <w:r w:rsidR="00287CD1" w:rsidRPr="00C14CC3">
        <w:rPr>
          <w:rFonts w:asciiTheme="majorHAnsi" w:eastAsia="Calibri" w:hAnsiTheme="majorHAnsi" w:cstheme="majorHAnsi"/>
          <w:bCs/>
          <w:sz w:val="28"/>
          <w:szCs w:val="28"/>
          <w:highlight w:val="white"/>
          <w:lang w:bidi="en-US"/>
        </w:rPr>
        <w:t xml:space="preserve">.300 tỷ đồng, đạt </w:t>
      </w:r>
      <w:r w:rsidR="00C42248">
        <w:rPr>
          <w:rFonts w:asciiTheme="majorHAnsi" w:eastAsia="Calibri" w:hAnsiTheme="majorHAnsi" w:cstheme="majorHAnsi"/>
          <w:b/>
          <w:bCs/>
          <w:sz w:val="28"/>
          <w:szCs w:val="28"/>
          <w:highlight w:val="white"/>
          <w:lang w:bidi="en-US"/>
        </w:rPr>
        <w:t>83,33</w:t>
      </w:r>
      <w:r w:rsidR="00287CD1" w:rsidRPr="00C14CC3">
        <w:rPr>
          <w:rFonts w:asciiTheme="majorHAnsi" w:eastAsia="Calibri" w:hAnsiTheme="majorHAnsi" w:cstheme="majorHAnsi"/>
          <w:b/>
          <w:bCs/>
          <w:sz w:val="28"/>
          <w:szCs w:val="28"/>
          <w:highlight w:val="white"/>
          <w:lang w:bidi="en-US"/>
        </w:rPr>
        <w:t>%</w:t>
      </w:r>
      <w:r w:rsidR="00287CD1" w:rsidRPr="00C14CC3">
        <w:rPr>
          <w:rFonts w:asciiTheme="majorHAnsi" w:eastAsia="Calibri" w:hAnsiTheme="majorHAnsi" w:cstheme="majorHAnsi"/>
          <w:bCs/>
          <w:sz w:val="28"/>
          <w:szCs w:val="28"/>
          <w:highlight w:val="white"/>
          <w:lang w:bidi="en-US"/>
        </w:rPr>
        <w:t xml:space="preserve"> kế hoạch; thành lập mới </w:t>
      </w:r>
      <w:r w:rsidR="00287CD1" w:rsidRPr="00C14CC3">
        <w:rPr>
          <w:rFonts w:asciiTheme="majorHAnsi" w:eastAsia="Calibri" w:hAnsiTheme="majorHAnsi" w:cstheme="majorHAnsi"/>
          <w:b/>
          <w:bCs/>
          <w:sz w:val="28"/>
          <w:szCs w:val="28"/>
          <w:highlight w:val="white"/>
          <w:lang w:bidi="en-US"/>
        </w:rPr>
        <w:t>61 hợp tác xã</w:t>
      </w:r>
      <w:r w:rsidR="00287CD1" w:rsidRPr="00C14CC3">
        <w:rPr>
          <w:rFonts w:asciiTheme="majorHAnsi" w:eastAsia="Calibri" w:hAnsiTheme="majorHAnsi" w:cstheme="majorHAnsi"/>
          <w:bCs/>
          <w:sz w:val="28"/>
          <w:szCs w:val="28"/>
          <w:highlight w:val="white"/>
          <w:lang w:bidi="en-US"/>
        </w:rPr>
        <w:t>, nâng tổng số hợp tác xã trên địa bàn là 285 hợp tác xã, đạt 114% kế hoạch và tăng 22,84% so với cùng kỳ năm trước và 273 tổ hợp tác, đạt 109,2% kế hoạch và tăng 20,8% so với cùng kỳ năm trước.</w:t>
      </w:r>
    </w:p>
    <w:p w14:paraId="3A0AC8D9" w14:textId="48F74266" w:rsidR="008B5582" w:rsidRPr="00C14CC3" w:rsidRDefault="00ED48F5" w:rsidP="00C14CC3">
      <w:pPr>
        <w:spacing w:before="120" w:line="360" w:lineRule="exact"/>
        <w:ind w:firstLine="567"/>
        <w:jc w:val="both"/>
        <w:rPr>
          <w:rFonts w:asciiTheme="majorHAnsi" w:eastAsia="Calibri" w:hAnsiTheme="majorHAnsi" w:cstheme="majorHAnsi"/>
          <w:sz w:val="28"/>
          <w:szCs w:val="28"/>
        </w:rPr>
      </w:pPr>
      <w:r w:rsidRPr="00C14CC3">
        <w:rPr>
          <w:rFonts w:asciiTheme="majorHAnsi" w:hAnsiTheme="majorHAnsi" w:cstheme="majorHAnsi"/>
          <w:sz w:val="28"/>
          <w:szCs w:val="28"/>
          <w:highlight w:val="white"/>
          <w:lang w:val="nl-NL" w:bidi="en-US"/>
        </w:rPr>
        <w:t>- Đã chỉ đạo rà soát,</w:t>
      </w:r>
      <w:r w:rsidRPr="00C14CC3">
        <w:rPr>
          <w:rFonts w:asciiTheme="majorHAnsi" w:hAnsiTheme="majorHAnsi" w:cstheme="majorHAnsi"/>
          <w:sz w:val="28"/>
          <w:szCs w:val="28"/>
          <w:highlight w:val="white"/>
          <w:lang w:val="sv-SE" w:bidi="en-US"/>
        </w:rPr>
        <w:t xml:space="preserve"> </w:t>
      </w:r>
      <w:r w:rsidRPr="00C14CC3">
        <w:rPr>
          <w:rFonts w:asciiTheme="majorHAnsi" w:hAnsiTheme="majorHAnsi" w:cstheme="majorHAnsi"/>
          <w:sz w:val="28"/>
          <w:szCs w:val="28"/>
          <w:highlight w:val="white"/>
          <w:lang w:val="nl-NL" w:bidi="en-US"/>
        </w:rPr>
        <w:t>đ</w:t>
      </w:r>
      <w:r w:rsidRPr="00C14CC3">
        <w:rPr>
          <w:rFonts w:asciiTheme="majorHAnsi" w:hAnsiTheme="majorHAnsi" w:cstheme="majorHAnsi"/>
          <w:sz w:val="28"/>
          <w:szCs w:val="28"/>
          <w:highlight w:val="white"/>
          <w:lang w:val="sv-SE" w:bidi="en-US"/>
        </w:rPr>
        <w:t xml:space="preserve">iều chỉnh, bổ sung các quy hoạch nhằm đáp ứng nhu cầu phát triển kinh tế - </w:t>
      </w:r>
      <w:r w:rsidR="00EE1A70" w:rsidRPr="00C14CC3">
        <w:rPr>
          <w:rFonts w:asciiTheme="majorHAnsi" w:hAnsiTheme="majorHAnsi" w:cstheme="majorHAnsi"/>
          <w:sz w:val="28"/>
          <w:szCs w:val="28"/>
          <w:highlight w:val="white"/>
          <w:lang w:val="sv-SE" w:bidi="en-US"/>
        </w:rPr>
        <w:t>xã hội</w:t>
      </w:r>
      <w:r w:rsidR="00EE1A70" w:rsidRPr="00C14CC3">
        <w:rPr>
          <w:rFonts w:asciiTheme="majorHAnsi" w:hAnsiTheme="majorHAnsi" w:cstheme="majorHAnsi"/>
          <w:sz w:val="28"/>
          <w:szCs w:val="28"/>
          <w:highlight w:val="white"/>
          <w:lang w:val="vi-VN" w:bidi="en-US"/>
        </w:rPr>
        <w:t>.</w:t>
      </w:r>
      <w:r w:rsidR="00EE1A70" w:rsidRPr="00C14CC3">
        <w:rPr>
          <w:rFonts w:asciiTheme="majorHAnsi" w:hAnsiTheme="majorHAnsi" w:cstheme="majorHAnsi"/>
          <w:sz w:val="28"/>
          <w:szCs w:val="28"/>
          <w:highlight w:val="white"/>
          <w:lang w:val="sv-SE" w:bidi="en-US"/>
        </w:rPr>
        <w:t xml:space="preserve"> </w:t>
      </w:r>
      <w:r w:rsidR="00EE1A70" w:rsidRPr="00C14CC3">
        <w:rPr>
          <w:rFonts w:asciiTheme="majorHAnsi" w:hAnsiTheme="majorHAnsi" w:cstheme="majorHAnsi"/>
          <w:sz w:val="28"/>
          <w:szCs w:val="28"/>
          <w:highlight w:val="white"/>
          <w:lang w:val="vi-VN" w:bidi="en-US"/>
        </w:rPr>
        <w:t>T</w:t>
      </w:r>
      <w:r w:rsidRPr="00C14CC3">
        <w:rPr>
          <w:rFonts w:asciiTheme="majorHAnsi" w:hAnsiTheme="majorHAnsi" w:cstheme="majorHAnsi"/>
          <w:sz w:val="28"/>
          <w:szCs w:val="28"/>
          <w:highlight w:val="white"/>
          <w:lang w:val="sv-SE" w:bidi="en-US"/>
        </w:rPr>
        <w:t>rong đó,</w:t>
      </w:r>
      <w:r w:rsidR="008B5582" w:rsidRPr="00C14CC3">
        <w:rPr>
          <w:rFonts w:asciiTheme="majorHAnsi" w:hAnsiTheme="majorHAnsi" w:cstheme="majorHAnsi"/>
          <w:sz w:val="28"/>
          <w:szCs w:val="28"/>
          <w:lang w:val="sv-SE" w:bidi="en-US"/>
        </w:rPr>
        <w:t xml:space="preserve"> </w:t>
      </w:r>
      <w:r w:rsidR="008B5582" w:rsidRPr="00C14CC3">
        <w:rPr>
          <w:rFonts w:asciiTheme="majorHAnsi" w:eastAsia="Calibri" w:hAnsiTheme="majorHAnsi" w:cstheme="majorHAnsi"/>
          <w:sz w:val="28"/>
          <w:szCs w:val="28"/>
          <w:shd w:val="clear" w:color="auto" w:fill="FFFFFF"/>
        </w:rPr>
        <w:t>Quy hoạch tỉnh Kon Tum thời kỳ 2021-2030, tầm nhìn đến năm 2050 đã tổ chức thẩm định và được Hội đồng nhân dân tỉnh thông qua; hiện đang rà soát hoàn thiện để trình Thủ tướng Chính phủ phê duyệt. Đ</w:t>
      </w:r>
      <w:r w:rsidR="008B5582" w:rsidRPr="00C14CC3">
        <w:rPr>
          <w:rFonts w:asciiTheme="majorHAnsi" w:eastAsia="Calibri" w:hAnsiTheme="majorHAnsi" w:cstheme="majorHAnsi"/>
          <w:sz w:val="28"/>
          <w:szCs w:val="28"/>
        </w:rPr>
        <w:t>ã trình Thủ tướng Chính phủ xem xét phê duyệt</w:t>
      </w:r>
      <w:r w:rsidR="008B5582" w:rsidRPr="00C14CC3">
        <w:rPr>
          <w:rFonts w:asciiTheme="majorHAnsi" w:eastAsia="Calibri" w:hAnsiTheme="majorHAnsi" w:cstheme="majorHAnsi"/>
          <w:sz w:val="28"/>
          <w:szCs w:val="28"/>
          <w:shd w:val="clear" w:color="auto" w:fill="FFFFFF"/>
        </w:rPr>
        <w:t xml:space="preserve"> Nhiệm vụ </w:t>
      </w:r>
      <w:r w:rsidR="008B5582" w:rsidRPr="00C14CC3">
        <w:rPr>
          <w:rFonts w:asciiTheme="majorHAnsi" w:eastAsia="Calibri" w:hAnsiTheme="majorHAnsi" w:cstheme="majorHAnsi"/>
          <w:sz w:val="28"/>
          <w:szCs w:val="28"/>
          <w:highlight w:val="white"/>
          <w:lang w:bidi="en-US"/>
        </w:rPr>
        <w:t xml:space="preserve">Quy hoạch </w:t>
      </w:r>
      <w:proofErr w:type="gramStart"/>
      <w:r w:rsidR="008B5582" w:rsidRPr="00C14CC3">
        <w:rPr>
          <w:rFonts w:asciiTheme="majorHAnsi" w:eastAsia="Calibri" w:hAnsiTheme="majorHAnsi" w:cstheme="majorHAnsi"/>
          <w:sz w:val="28"/>
          <w:szCs w:val="28"/>
          <w:highlight w:val="white"/>
          <w:lang w:bidi="en-US"/>
        </w:rPr>
        <w:t>chung</w:t>
      </w:r>
      <w:proofErr w:type="gramEnd"/>
      <w:r w:rsidR="008B5582" w:rsidRPr="00C14CC3">
        <w:rPr>
          <w:rFonts w:asciiTheme="majorHAnsi" w:eastAsia="Calibri" w:hAnsiTheme="majorHAnsi" w:cstheme="majorHAnsi"/>
          <w:sz w:val="28"/>
          <w:szCs w:val="28"/>
          <w:highlight w:val="white"/>
          <w:lang w:bidi="en-US"/>
        </w:rPr>
        <w:t xml:space="preserve"> xây dựng Khu du lịch Măng Đen</w:t>
      </w:r>
      <w:r w:rsidR="008B5582" w:rsidRPr="00C14CC3">
        <w:rPr>
          <w:rFonts w:asciiTheme="majorHAnsi" w:eastAsia="Calibri" w:hAnsiTheme="majorHAnsi" w:cstheme="majorHAnsi"/>
          <w:sz w:val="28"/>
          <w:szCs w:val="28"/>
          <w:lang w:bidi="en-US"/>
        </w:rPr>
        <w:t>,</w:t>
      </w:r>
      <w:r w:rsidR="008B5582" w:rsidRPr="00C14CC3">
        <w:rPr>
          <w:rFonts w:asciiTheme="majorHAnsi" w:eastAsia="Calibri" w:hAnsiTheme="majorHAnsi" w:cstheme="majorHAnsi"/>
          <w:sz w:val="28"/>
          <w:szCs w:val="28"/>
        </w:rPr>
        <w:t xml:space="preserve"> huyện Kon Plông đến năm 2045</w:t>
      </w:r>
      <w:r w:rsidR="008B5582" w:rsidRPr="00C14CC3">
        <w:rPr>
          <w:rFonts w:asciiTheme="majorHAnsi" w:eastAsia="Calibri" w:hAnsiTheme="majorHAnsi" w:cstheme="majorHAnsi"/>
          <w:sz w:val="28"/>
          <w:szCs w:val="28"/>
          <w:vertAlign w:val="superscript"/>
        </w:rPr>
        <w:footnoteReference w:id="14"/>
      </w:r>
      <w:r w:rsidR="008B5582" w:rsidRPr="00C14CC3">
        <w:rPr>
          <w:rFonts w:asciiTheme="majorHAnsi" w:eastAsia="Calibri" w:hAnsiTheme="majorHAnsi" w:cstheme="majorHAnsi"/>
          <w:sz w:val="28"/>
          <w:szCs w:val="28"/>
        </w:rPr>
        <w:t>.</w:t>
      </w:r>
      <w:r w:rsidR="008B5582" w:rsidRPr="00C14CC3">
        <w:rPr>
          <w:rFonts w:asciiTheme="majorHAnsi" w:eastAsia="Calibri" w:hAnsiTheme="majorHAnsi" w:cstheme="majorHAnsi"/>
          <w:sz w:val="28"/>
          <w:szCs w:val="28"/>
          <w:lang w:bidi="en-US"/>
        </w:rPr>
        <w:t xml:space="preserve"> </w:t>
      </w:r>
      <w:r w:rsidR="008B5582" w:rsidRPr="00C14CC3">
        <w:rPr>
          <w:rFonts w:asciiTheme="majorHAnsi" w:eastAsia="Calibri" w:hAnsiTheme="majorHAnsi" w:cstheme="majorHAnsi"/>
          <w:sz w:val="28"/>
          <w:szCs w:val="28"/>
          <w:highlight w:val="white"/>
          <w:lang w:bidi="en-US"/>
        </w:rPr>
        <w:t xml:space="preserve">Quy hoạch </w:t>
      </w:r>
      <w:proofErr w:type="gramStart"/>
      <w:r w:rsidR="008B5582" w:rsidRPr="00C14CC3">
        <w:rPr>
          <w:rFonts w:asciiTheme="majorHAnsi" w:eastAsia="Calibri" w:hAnsiTheme="majorHAnsi" w:cstheme="majorHAnsi"/>
          <w:sz w:val="28"/>
          <w:szCs w:val="28"/>
          <w:highlight w:val="white"/>
          <w:lang w:bidi="en-US"/>
        </w:rPr>
        <w:t>chung</w:t>
      </w:r>
      <w:proofErr w:type="gramEnd"/>
      <w:r w:rsidR="008B5582" w:rsidRPr="00C14CC3">
        <w:rPr>
          <w:rFonts w:asciiTheme="majorHAnsi" w:eastAsia="Calibri" w:hAnsiTheme="majorHAnsi" w:cstheme="majorHAnsi"/>
          <w:sz w:val="28"/>
          <w:szCs w:val="28"/>
          <w:highlight w:val="white"/>
          <w:lang w:bidi="en-US"/>
        </w:rPr>
        <w:t xml:space="preserve"> các thị trấn, trung tâm huyện lỵ đang được rà soát, điều chỉnh tổng thể; chủ động tổ chức lập quy hoạch xây dựng vùng huyện, quy hoạch chung xây dựng xã, đảm bảo </w:t>
      </w:r>
      <w:r w:rsidR="008B5582" w:rsidRPr="00C14CC3">
        <w:rPr>
          <w:rFonts w:asciiTheme="majorHAnsi" w:eastAsia="Calibri" w:hAnsiTheme="majorHAnsi" w:cstheme="majorHAnsi"/>
          <w:sz w:val="28"/>
          <w:szCs w:val="28"/>
          <w:lang w:bidi="en-US"/>
        </w:rPr>
        <w:t>phê duyệt ngay khi đủ điều kiện.</w:t>
      </w:r>
      <w:r w:rsidR="008B5582" w:rsidRPr="00C14CC3">
        <w:rPr>
          <w:rFonts w:asciiTheme="majorHAnsi" w:eastAsia="Calibri" w:hAnsiTheme="majorHAnsi" w:cstheme="majorHAnsi"/>
          <w:sz w:val="28"/>
          <w:szCs w:val="28"/>
          <w:shd w:val="clear" w:color="auto" w:fill="FFFFFF"/>
        </w:rPr>
        <w:t xml:space="preserve"> Đã chỉ đạo triển khai có hiệu quả Chương trình phát triển đô thị; đến nay, tỷ lệ đô thị hóa đạt </w:t>
      </w:r>
      <w:r w:rsidR="008B5582" w:rsidRPr="00C14CC3">
        <w:rPr>
          <w:rFonts w:asciiTheme="majorHAnsi" w:eastAsia="Calibri" w:hAnsiTheme="majorHAnsi" w:cstheme="majorHAnsi"/>
          <w:b/>
          <w:sz w:val="28"/>
          <w:szCs w:val="28"/>
          <w:shd w:val="clear" w:color="auto" w:fill="FFFFFF"/>
        </w:rPr>
        <w:t>38</w:t>
      </w:r>
      <w:proofErr w:type="gramStart"/>
      <w:r w:rsidR="008B5582" w:rsidRPr="00C14CC3">
        <w:rPr>
          <w:rFonts w:asciiTheme="majorHAnsi" w:eastAsia="Calibri" w:hAnsiTheme="majorHAnsi" w:cstheme="majorHAnsi"/>
          <w:b/>
          <w:sz w:val="28"/>
          <w:szCs w:val="28"/>
          <w:shd w:val="clear" w:color="auto" w:fill="FFFFFF"/>
        </w:rPr>
        <w:t>,26</w:t>
      </w:r>
      <w:proofErr w:type="gramEnd"/>
      <w:r w:rsidR="008B5582" w:rsidRPr="00C14CC3">
        <w:rPr>
          <w:rFonts w:asciiTheme="majorHAnsi" w:eastAsia="Calibri" w:hAnsiTheme="majorHAnsi" w:cstheme="majorHAnsi"/>
          <w:b/>
          <w:sz w:val="28"/>
          <w:szCs w:val="28"/>
          <w:shd w:val="clear" w:color="auto" w:fill="FFFFFF"/>
        </w:rPr>
        <w:t>%</w:t>
      </w:r>
      <w:r w:rsidR="008B5582" w:rsidRPr="00C14CC3">
        <w:rPr>
          <w:rFonts w:asciiTheme="majorHAnsi" w:eastAsia="Calibri" w:hAnsiTheme="majorHAnsi" w:cstheme="majorHAnsi"/>
          <w:sz w:val="28"/>
          <w:szCs w:val="28"/>
          <w:shd w:val="clear" w:color="auto" w:fill="FFFFFF"/>
        </w:rPr>
        <w:t>, h</w:t>
      </w:r>
      <w:r w:rsidR="008B5582" w:rsidRPr="00C14CC3">
        <w:rPr>
          <w:rFonts w:asciiTheme="majorHAnsi" w:eastAsia="Calibri" w:hAnsiTheme="majorHAnsi" w:cstheme="majorHAnsi"/>
          <w:sz w:val="28"/>
          <w:szCs w:val="28"/>
        </w:rPr>
        <w:t>ệ thống các công trình hạ tầng kỹ thuật đô thị và hạ tầng xã hội được quan tâm đầu tư, cơ bản đảm bảo chất lượng phù hợp với loại đô thị và cấp quản lý hành chính đô thị</w:t>
      </w:r>
      <w:r w:rsidR="008B5582" w:rsidRPr="00C14CC3">
        <w:rPr>
          <w:rFonts w:asciiTheme="majorHAnsi" w:eastAsia="Calibri" w:hAnsiTheme="majorHAnsi" w:cstheme="majorHAnsi"/>
          <w:sz w:val="28"/>
          <w:szCs w:val="28"/>
          <w:vertAlign w:val="superscript"/>
        </w:rPr>
        <w:footnoteReference w:id="15"/>
      </w:r>
      <w:r w:rsidR="008B5582" w:rsidRPr="00C14CC3">
        <w:rPr>
          <w:rFonts w:asciiTheme="majorHAnsi" w:eastAsia="Calibri" w:hAnsiTheme="majorHAnsi" w:cstheme="majorHAnsi"/>
          <w:sz w:val="28"/>
          <w:szCs w:val="28"/>
        </w:rPr>
        <w:t xml:space="preserve">. Tỷ lệ dân cư đô thị sử dụng nước sạch đạt khoảng </w:t>
      </w:r>
      <w:r w:rsidR="008B5582" w:rsidRPr="00C14CC3">
        <w:rPr>
          <w:rFonts w:asciiTheme="majorHAnsi" w:eastAsia="Calibri" w:hAnsiTheme="majorHAnsi" w:cstheme="majorHAnsi"/>
          <w:b/>
          <w:sz w:val="28"/>
          <w:szCs w:val="28"/>
        </w:rPr>
        <w:t>91%</w:t>
      </w:r>
      <w:r w:rsidR="008B5582" w:rsidRPr="00C14CC3">
        <w:rPr>
          <w:rFonts w:asciiTheme="majorHAnsi" w:eastAsia="Calibri" w:hAnsiTheme="majorHAnsi" w:cstheme="majorHAnsi"/>
          <w:sz w:val="28"/>
          <w:szCs w:val="28"/>
        </w:rPr>
        <w:t xml:space="preserve">, đạt </w:t>
      </w:r>
      <w:r w:rsidR="008B5582" w:rsidRPr="00C14CC3">
        <w:rPr>
          <w:rFonts w:asciiTheme="majorHAnsi" w:eastAsia="Calibri" w:hAnsiTheme="majorHAnsi" w:cstheme="majorHAnsi"/>
          <w:b/>
          <w:sz w:val="28"/>
          <w:szCs w:val="28"/>
        </w:rPr>
        <w:t>100%</w:t>
      </w:r>
      <w:r w:rsidR="008B5582" w:rsidRPr="00C14CC3">
        <w:rPr>
          <w:rFonts w:asciiTheme="majorHAnsi" w:eastAsia="Calibri" w:hAnsiTheme="majorHAnsi" w:cstheme="majorHAnsi"/>
          <w:sz w:val="28"/>
          <w:szCs w:val="28"/>
        </w:rPr>
        <w:t xml:space="preserve"> kế hoạch, bằng </w:t>
      </w:r>
      <w:r w:rsidR="008B5582" w:rsidRPr="00C14CC3">
        <w:rPr>
          <w:rFonts w:asciiTheme="majorHAnsi" w:eastAsia="Calibri" w:hAnsiTheme="majorHAnsi" w:cstheme="majorHAnsi"/>
          <w:b/>
          <w:sz w:val="28"/>
          <w:szCs w:val="28"/>
        </w:rPr>
        <w:t>101,11%</w:t>
      </w:r>
      <w:r w:rsidR="008B5582" w:rsidRPr="00C14CC3">
        <w:rPr>
          <w:rFonts w:asciiTheme="majorHAnsi" w:eastAsia="Calibri" w:hAnsiTheme="majorHAnsi" w:cstheme="majorHAnsi"/>
          <w:sz w:val="28"/>
          <w:szCs w:val="28"/>
        </w:rPr>
        <w:t xml:space="preserve"> so với cùng kỳ; tỷ lệ rác thải sinh hoạt </w:t>
      </w:r>
      <w:r w:rsidR="008B5582" w:rsidRPr="00C14CC3">
        <w:rPr>
          <w:rFonts w:asciiTheme="majorHAnsi" w:eastAsia="Calibri" w:hAnsiTheme="majorHAnsi" w:cstheme="majorHAnsi"/>
          <w:i/>
          <w:sz w:val="28"/>
          <w:szCs w:val="28"/>
        </w:rPr>
        <w:t>(ở đô thị và nông thôn)</w:t>
      </w:r>
      <w:r w:rsidR="008B5582" w:rsidRPr="00C14CC3">
        <w:rPr>
          <w:rFonts w:asciiTheme="majorHAnsi" w:eastAsia="Calibri" w:hAnsiTheme="majorHAnsi" w:cstheme="majorHAnsi"/>
          <w:sz w:val="28"/>
          <w:szCs w:val="28"/>
        </w:rPr>
        <w:t xml:space="preserve"> được thu gom và xử lý đạt </w:t>
      </w:r>
      <w:r w:rsidR="008B5582" w:rsidRPr="00C14CC3">
        <w:rPr>
          <w:rFonts w:asciiTheme="majorHAnsi" w:eastAsia="Calibri" w:hAnsiTheme="majorHAnsi" w:cstheme="majorHAnsi"/>
          <w:b/>
          <w:sz w:val="28"/>
          <w:szCs w:val="28"/>
        </w:rPr>
        <w:t>86,5%</w:t>
      </w:r>
      <w:r w:rsidR="008B5582" w:rsidRPr="00C14CC3">
        <w:rPr>
          <w:rFonts w:asciiTheme="majorHAnsi" w:eastAsia="Calibri" w:hAnsiTheme="majorHAnsi" w:cstheme="majorHAnsi"/>
          <w:sz w:val="28"/>
          <w:szCs w:val="28"/>
        </w:rPr>
        <w:t xml:space="preserve">, đạt </w:t>
      </w:r>
      <w:r w:rsidR="008B5582" w:rsidRPr="00C14CC3">
        <w:rPr>
          <w:rFonts w:asciiTheme="majorHAnsi" w:eastAsia="Calibri" w:hAnsiTheme="majorHAnsi" w:cstheme="majorHAnsi"/>
          <w:b/>
          <w:sz w:val="28"/>
          <w:szCs w:val="28"/>
        </w:rPr>
        <w:t>100%</w:t>
      </w:r>
      <w:r w:rsidR="008B5582" w:rsidRPr="00C14CC3">
        <w:rPr>
          <w:rFonts w:asciiTheme="majorHAnsi" w:eastAsia="Calibri" w:hAnsiTheme="majorHAnsi" w:cstheme="majorHAnsi"/>
          <w:sz w:val="28"/>
          <w:szCs w:val="28"/>
        </w:rPr>
        <w:t xml:space="preserve"> kế hoạch, bằng </w:t>
      </w:r>
      <w:r w:rsidR="008B5582" w:rsidRPr="00C14CC3">
        <w:rPr>
          <w:rFonts w:asciiTheme="majorHAnsi" w:eastAsia="Calibri" w:hAnsiTheme="majorHAnsi" w:cstheme="majorHAnsi"/>
          <w:b/>
          <w:sz w:val="28"/>
          <w:szCs w:val="28"/>
        </w:rPr>
        <w:t>100,58%</w:t>
      </w:r>
      <w:r w:rsidR="008B5582" w:rsidRPr="00C14CC3">
        <w:rPr>
          <w:rFonts w:asciiTheme="majorHAnsi" w:eastAsia="Calibri" w:hAnsiTheme="majorHAnsi" w:cstheme="majorHAnsi"/>
          <w:sz w:val="28"/>
          <w:szCs w:val="28"/>
        </w:rPr>
        <w:t xml:space="preserve"> so với cùng kỳ.</w:t>
      </w:r>
    </w:p>
    <w:p w14:paraId="5126EB04" w14:textId="04C5F749" w:rsidR="00CC7D9E" w:rsidRPr="00C14CC3" w:rsidRDefault="00CC7D9E" w:rsidP="00C14CC3">
      <w:pPr>
        <w:spacing w:before="120" w:line="360" w:lineRule="exact"/>
        <w:ind w:firstLine="567"/>
        <w:jc w:val="both"/>
        <w:rPr>
          <w:rFonts w:asciiTheme="majorHAnsi" w:eastAsia="Calibri" w:hAnsiTheme="majorHAnsi" w:cstheme="majorHAnsi"/>
          <w:sz w:val="28"/>
          <w:szCs w:val="28"/>
        </w:rPr>
      </w:pPr>
      <w:r w:rsidRPr="00C14CC3">
        <w:rPr>
          <w:rFonts w:asciiTheme="majorHAnsi" w:eastAsia="Calibri" w:hAnsiTheme="majorHAnsi" w:cstheme="majorHAnsi"/>
          <w:sz w:val="28"/>
          <w:szCs w:val="28"/>
        </w:rPr>
        <w:t>- Đã phê duyệt kế hoạch sử dụng đất năm 2023 cấp huyện đối với 10 huyện, thành phố; hiện đang trình Bộ Tài nguyên và Môi trường thẩm định Kế hoạch sử dụng đất cấp tỉnh giai đoạn 2021-2025. Đã tăng cường</w:t>
      </w:r>
      <w:r w:rsidRPr="00C14CC3">
        <w:rPr>
          <w:rFonts w:asciiTheme="majorHAnsi" w:eastAsia="Calibri" w:hAnsiTheme="majorHAnsi" w:cstheme="majorHAnsi"/>
          <w:sz w:val="28"/>
          <w:szCs w:val="28"/>
          <w:highlight w:val="white"/>
        </w:rPr>
        <w:t xml:space="preserve"> kiểm tra, giám sát công tác bảo vệ môi trường đối với một số cơ sở sản xuất trên địa bàn tỉnh</w:t>
      </w:r>
      <w:r w:rsidRPr="00C14CC3">
        <w:rPr>
          <w:rFonts w:asciiTheme="majorHAnsi" w:eastAsia="Calibri" w:hAnsiTheme="majorHAnsi" w:cstheme="majorHAnsi"/>
          <w:sz w:val="28"/>
          <w:szCs w:val="28"/>
          <w:highlight w:val="white"/>
          <w:vertAlign w:val="superscript"/>
        </w:rPr>
        <w:footnoteReference w:id="16"/>
      </w:r>
      <w:r w:rsidRPr="00C14CC3">
        <w:rPr>
          <w:rFonts w:asciiTheme="majorHAnsi" w:eastAsia="Calibri" w:hAnsiTheme="majorHAnsi" w:cstheme="majorHAnsi"/>
          <w:sz w:val="28"/>
          <w:szCs w:val="28"/>
          <w:highlight w:val="white"/>
        </w:rPr>
        <w:t>,</w:t>
      </w:r>
      <w:r w:rsidRPr="00C14CC3">
        <w:rPr>
          <w:rFonts w:asciiTheme="majorHAnsi" w:eastAsia="Calibri" w:hAnsiTheme="majorHAnsi" w:cstheme="majorHAnsi"/>
          <w:sz w:val="28"/>
          <w:szCs w:val="28"/>
        </w:rPr>
        <w:t xml:space="preserve"> tỷ lệ cơ sở sản </w:t>
      </w:r>
      <w:r w:rsidRPr="00C14CC3">
        <w:rPr>
          <w:rFonts w:asciiTheme="majorHAnsi" w:eastAsia="Calibri" w:hAnsiTheme="majorHAnsi" w:cstheme="majorHAnsi"/>
          <w:sz w:val="28"/>
          <w:szCs w:val="28"/>
        </w:rPr>
        <w:lastRenderedPageBreak/>
        <w:t xml:space="preserve">xuất kinh doanh đạt tiêu chuẩn về môi trường </w:t>
      </w:r>
      <w:r w:rsidRPr="00C14CC3">
        <w:rPr>
          <w:rFonts w:asciiTheme="majorHAnsi" w:eastAsia="Calibri" w:hAnsiTheme="majorHAnsi" w:cstheme="majorHAnsi"/>
          <w:b/>
          <w:sz w:val="28"/>
          <w:szCs w:val="28"/>
        </w:rPr>
        <w:t>88,9%</w:t>
      </w:r>
      <w:r w:rsidRPr="00C14CC3">
        <w:rPr>
          <w:rFonts w:asciiTheme="majorHAnsi" w:eastAsia="Calibri" w:hAnsiTheme="majorHAnsi" w:cstheme="majorHAnsi"/>
          <w:sz w:val="28"/>
          <w:szCs w:val="28"/>
        </w:rPr>
        <w:t xml:space="preserve">, đạt </w:t>
      </w:r>
      <w:r w:rsidRPr="00C14CC3">
        <w:rPr>
          <w:rFonts w:asciiTheme="majorHAnsi" w:eastAsia="Calibri" w:hAnsiTheme="majorHAnsi" w:cstheme="majorHAnsi"/>
          <w:b/>
          <w:sz w:val="28"/>
          <w:szCs w:val="28"/>
        </w:rPr>
        <w:t>104,58%</w:t>
      </w:r>
      <w:r w:rsidRPr="00C14CC3">
        <w:rPr>
          <w:rFonts w:asciiTheme="majorHAnsi" w:eastAsia="Calibri" w:hAnsiTheme="majorHAnsi" w:cstheme="majorHAnsi"/>
          <w:sz w:val="28"/>
          <w:szCs w:val="28"/>
        </w:rPr>
        <w:t xml:space="preserve"> kế hoạch, </w:t>
      </w:r>
      <w:r w:rsidRPr="00C14CC3">
        <w:rPr>
          <w:rFonts w:asciiTheme="majorHAnsi" w:eastAsia="Calibri" w:hAnsiTheme="majorHAnsi" w:cstheme="majorHAnsi"/>
          <w:b/>
          <w:sz w:val="28"/>
          <w:szCs w:val="28"/>
        </w:rPr>
        <w:t>tăng 5,07%</w:t>
      </w:r>
      <w:r w:rsidRPr="00C14CC3">
        <w:rPr>
          <w:rFonts w:asciiTheme="majorHAnsi" w:eastAsia="Calibri" w:hAnsiTheme="majorHAnsi" w:cstheme="majorHAnsi"/>
          <w:sz w:val="28"/>
          <w:szCs w:val="28"/>
        </w:rPr>
        <w:t xml:space="preserve"> so với cùng kỳ năm trước. Tỷ lệ xử lý triệt để cơ sở gây ô nhiễm môi trường nghiêm trọng </w:t>
      </w:r>
      <w:r w:rsidRPr="00C14CC3">
        <w:rPr>
          <w:rFonts w:asciiTheme="majorHAnsi" w:eastAsia="Calibri" w:hAnsiTheme="majorHAnsi" w:cstheme="majorHAnsi"/>
          <w:b/>
          <w:sz w:val="28"/>
          <w:szCs w:val="28"/>
        </w:rPr>
        <w:t>77</w:t>
      </w:r>
      <w:proofErr w:type="gramStart"/>
      <w:r w:rsidRPr="00C14CC3">
        <w:rPr>
          <w:rFonts w:asciiTheme="majorHAnsi" w:eastAsia="Calibri" w:hAnsiTheme="majorHAnsi" w:cstheme="majorHAnsi"/>
          <w:b/>
          <w:sz w:val="28"/>
          <w:szCs w:val="28"/>
        </w:rPr>
        <w:t>,8</w:t>
      </w:r>
      <w:proofErr w:type="gramEnd"/>
      <w:r w:rsidRPr="00C14CC3">
        <w:rPr>
          <w:rFonts w:asciiTheme="majorHAnsi" w:eastAsia="Calibri" w:hAnsiTheme="majorHAnsi" w:cstheme="majorHAnsi"/>
          <w:b/>
          <w:sz w:val="28"/>
          <w:szCs w:val="28"/>
        </w:rPr>
        <w:t>%</w:t>
      </w:r>
      <w:r w:rsidRPr="00C14CC3">
        <w:rPr>
          <w:rFonts w:asciiTheme="majorHAnsi" w:eastAsia="Calibri" w:hAnsiTheme="majorHAnsi" w:cstheme="majorHAnsi"/>
          <w:sz w:val="28"/>
          <w:szCs w:val="28"/>
        </w:rPr>
        <w:t xml:space="preserve">, đạt </w:t>
      </w:r>
      <w:r w:rsidRPr="00C14CC3">
        <w:rPr>
          <w:rFonts w:asciiTheme="majorHAnsi" w:eastAsia="Calibri" w:hAnsiTheme="majorHAnsi" w:cstheme="majorHAnsi"/>
          <w:b/>
          <w:sz w:val="28"/>
          <w:szCs w:val="28"/>
        </w:rPr>
        <w:t>111,1%</w:t>
      </w:r>
      <w:r w:rsidRPr="00C14CC3">
        <w:rPr>
          <w:rFonts w:asciiTheme="majorHAnsi" w:eastAsia="Calibri" w:hAnsiTheme="majorHAnsi" w:cstheme="majorHAnsi"/>
          <w:sz w:val="28"/>
          <w:szCs w:val="28"/>
        </w:rPr>
        <w:t xml:space="preserve"> kế hoạch, </w:t>
      </w:r>
      <w:r w:rsidRPr="00C14CC3">
        <w:rPr>
          <w:rFonts w:asciiTheme="majorHAnsi" w:eastAsia="Calibri" w:hAnsiTheme="majorHAnsi" w:cstheme="majorHAnsi"/>
          <w:b/>
          <w:sz w:val="28"/>
          <w:szCs w:val="28"/>
        </w:rPr>
        <w:t xml:space="preserve">tăng 16,6% </w:t>
      </w:r>
      <w:r w:rsidRPr="00C14CC3">
        <w:rPr>
          <w:rFonts w:asciiTheme="majorHAnsi" w:eastAsia="Calibri" w:hAnsiTheme="majorHAnsi" w:cstheme="majorHAnsi"/>
          <w:sz w:val="28"/>
          <w:szCs w:val="28"/>
        </w:rPr>
        <w:t>so với cùng kỳ năm trước.</w:t>
      </w:r>
    </w:p>
    <w:p w14:paraId="1707D7EF" w14:textId="25DE30D2" w:rsidR="006B383D" w:rsidRPr="00C14CC3" w:rsidRDefault="00ED48F5" w:rsidP="00C14CC3">
      <w:pPr>
        <w:spacing w:before="120" w:line="360" w:lineRule="exact"/>
        <w:ind w:firstLine="567"/>
        <w:jc w:val="both"/>
        <w:rPr>
          <w:rFonts w:asciiTheme="majorHAnsi" w:eastAsia="Calibri" w:hAnsiTheme="majorHAnsi" w:cstheme="majorHAnsi"/>
          <w:bCs/>
          <w:sz w:val="28"/>
          <w:szCs w:val="28"/>
          <w:lang w:val="vi-VN"/>
        </w:rPr>
      </w:pPr>
      <w:r w:rsidRPr="00C14CC3">
        <w:rPr>
          <w:rFonts w:asciiTheme="majorHAnsi" w:hAnsiTheme="majorHAnsi" w:cstheme="majorHAnsi"/>
          <w:sz w:val="28"/>
          <w:szCs w:val="28"/>
          <w:highlight w:val="white"/>
          <w:lang w:val="da-DK" w:bidi="en-US"/>
        </w:rPr>
        <w:t xml:space="preserve">- </w:t>
      </w:r>
      <w:r w:rsidR="00C14CC3" w:rsidRPr="00C14CC3">
        <w:rPr>
          <w:rFonts w:asciiTheme="majorHAnsi" w:hAnsiTheme="majorHAnsi" w:cstheme="majorHAnsi"/>
          <w:sz w:val="28"/>
          <w:szCs w:val="28"/>
          <w:highlight w:val="white"/>
          <w:lang w:val="da-DK" w:bidi="en-US"/>
        </w:rPr>
        <w:t>C</w:t>
      </w:r>
      <w:r w:rsidR="00C14CC3" w:rsidRPr="00C14CC3">
        <w:rPr>
          <w:rFonts w:asciiTheme="majorHAnsi" w:hAnsiTheme="majorHAnsi" w:cstheme="majorHAnsi"/>
          <w:sz w:val="28"/>
          <w:szCs w:val="28"/>
          <w:highlight w:val="white"/>
          <w:lang w:val="pt-BR" w:bidi="en-US"/>
        </w:rPr>
        <w:t>hỉ đạo quyết liệt</w:t>
      </w:r>
      <w:r w:rsidR="00C14CC3" w:rsidRPr="00C14CC3">
        <w:rPr>
          <w:rFonts w:asciiTheme="majorHAnsi" w:hAnsiTheme="majorHAnsi" w:cstheme="majorHAnsi"/>
          <w:sz w:val="28"/>
          <w:szCs w:val="28"/>
          <w:highlight w:val="white"/>
          <w:lang w:val="da-DK" w:bidi="en-US"/>
        </w:rPr>
        <w:t xml:space="preserve"> trong c</w:t>
      </w:r>
      <w:r w:rsidR="0090127A" w:rsidRPr="00C14CC3">
        <w:rPr>
          <w:rFonts w:asciiTheme="majorHAnsi" w:hAnsiTheme="majorHAnsi" w:cstheme="majorHAnsi"/>
          <w:sz w:val="28"/>
          <w:szCs w:val="28"/>
          <w:highlight w:val="white"/>
          <w:lang w:val="pt-BR" w:bidi="en-US"/>
        </w:rPr>
        <w:t>ông tác cải cách hành chính</w:t>
      </w:r>
      <w:r w:rsidR="00C14CC3" w:rsidRPr="00C14CC3">
        <w:rPr>
          <w:rFonts w:asciiTheme="majorHAnsi" w:hAnsiTheme="majorHAnsi" w:cstheme="majorHAnsi"/>
          <w:sz w:val="28"/>
          <w:szCs w:val="28"/>
          <w:highlight w:val="white"/>
          <w:lang w:val="pt-BR" w:bidi="en-US"/>
        </w:rPr>
        <w:t>, đ</w:t>
      </w:r>
      <w:r w:rsidR="00B72CCE" w:rsidRPr="00C14CC3">
        <w:rPr>
          <w:rFonts w:asciiTheme="majorHAnsi" w:eastAsia="Calibri" w:hAnsiTheme="majorHAnsi" w:cstheme="majorHAnsi"/>
          <w:sz w:val="28"/>
          <w:szCs w:val="28"/>
          <w:highlight w:val="white"/>
          <w:shd w:val="clear" w:color="auto" w:fill="FFFFFF"/>
          <w:lang w:eastAsia="x-none"/>
        </w:rPr>
        <w:t xml:space="preserve">ã </w:t>
      </w:r>
      <w:r w:rsidR="00B72CCE" w:rsidRPr="00C14CC3">
        <w:rPr>
          <w:rFonts w:asciiTheme="majorHAnsi" w:eastAsia="Calibri" w:hAnsiTheme="majorHAnsi" w:cstheme="majorHAnsi"/>
          <w:bCs/>
          <w:sz w:val="28"/>
          <w:szCs w:val="28"/>
          <w:highlight w:val="white"/>
          <w:shd w:val="clear" w:color="auto" w:fill="FFFFFF"/>
          <w:lang w:eastAsia="x-none"/>
        </w:rPr>
        <w:t xml:space="preserve">tổ chức Hội nghị đánh giá kết quả cải cách hành chính, cải thiện môi trường đầu tư, nâng cao năng lực cạnh tranh, tăng cường thu hút đầu tư và công bố xếp hạng chỉ số đánh giá năng lực cạnh tranh </w:t>
      </w:r>
      <w:r w:rsidR="00B72CCE" w:rsidRPr="00C14CC3">
        <w:rPr>
          <w:rFonts w:asciiTheme="majorHAnsi" w:eastAsia="Calibri" w:hAnsiTheme="majorHAnsi" w:cstheme="majorHAnsi"/>
          <w:bCs/>
          <w:sz w:val="28"/>
          <w:szCs w:val="28"/>
          <w:highlight w:val="white"/>
          <w:u w:color="FF0000"/>
          <w:shd w:val="clear" w:color="auto" w:fill="FFFFFF"/>
          <w:lang w:eastAsia="x-none"/>
        </w:rPr>
        <w:t>đối</w:t>
      </w:r>
      <w:r w:rsidR="00B72CCE" w:rsidRPr="00C14CC3">
        <w:rPr>
          <w:rFonts w:asciiTheme="majorHAnsi" w:eastAsia="Calibri" w:hAnsiTheme="majorHAnsi" w:cstheme="majorHAnsi"/>
          <w:bCs/>
          <w:sz w:val="28"/>
          <w:szCs w:val="28"/>
          <w:highlight w:val="white"/>
          <w:shd w:val="clear" w:color="auto" w:fill="FFFFFF"/>
          <w:lang w:eastAsia="x-none"/>
        </w:rPr>
        <w:t xml:space="preserve"> với các </w:t>
      </w:r>
      <w:r w:rsidR="00B72CCE" w:rsidRPr="00C14CC3">
        <w:rPr>
          <w:rFonts w:asciiTheme="majorHAnsi" w:eastAsia="Calibri" w:hAnsiTheme="majorHAnsi" w:cstheme="majorHAnsi"/>
          <w:bCs/>
          <w:sz w:val="28"/>
          <w:szCs w:val="28"/>
          <w:highlight w:val="white"/>
          <w:u w:color="FF0000"/>
          <w:shd w:val="clear" w:color="auto" w:fill="FFFFFF"/>
          <w:lang w:eastAsia="x-none"/>
        </w:rPr>
        <w:t>sở</w:t>
      </w:r>
      <w:r w:rsidR="00B72CCE" w:rsidRPr="00C14CC3">
        <w:rPr>
          <w:rFonts w:asciiTheme="majorHAnsi" w:eastAsia="Calibri" w:hAnsiTheme="majorHAnsi" w:cstheme="majorHAnsi"/>
          <w:bCs/>
          <w:sz w:val="28"/>
          <w:szCs w:val="28"/>
          <w:highlight w:val="white"/>
          <w:shd w:val="clear" w:color="auto" w:fill="FFFFFF"/>
          <w:lang w:eastAsia="x-none"/>
        </w:rPr>
        <w:t xml:space="preserve">, </w:t>
      </w:r>
      <w:r w:rsidR="00B72CCE" w:rsidRPr="00C14CC3">
        <w:rPr>
          <w:rFonts w:asciiTheme="majorHAnsi" w:eastAsia="Calibri" w:hAnsiTheme="majorHAnsi" w:cstheme="majorHAnsi"/>
          <w:bCs/>
          <w:sz w:val="28"/>
          <w:szCs w:val="28"/>
          <w:highlight w:val="white"/>
          <w:u w:color="FF0000"/>
          <w:shd w:val="clear" w:color="auto" w:fill="FFFFFF"/>
          <w:lang w:eastAsia="x-none"/>
        </w:rPr>
        <w:t>ban</w:t>
      </w:r>
      <w:r w:rsidR="00B72CCE" w:rsidRPr="00C14CC3">
        <w:rPr>
          <w:rFonts w:asciiTheme="majorHAnsi" w:eastAsia="Calibri" w:hAnsiTheme="majorHAnsi" w:cstheme="majorHAnsi"/>
          <w:bCs/>
          <w:sz w:val="28"/>
          <w:szCs w:val="28"/>
          <w:highlight w:val="white"/>
          <w:shd w:val="clear" w:color="auto" w:fill="FFFFFF"/>
          <w:lang w:eastAsia="x-none"/>
        </w:rPr>
        <w:t>, ngành và các huyện, thành phố</w:t>
      </w:r>
      <w:r w:rsidR="0090127A" w:rsidRPr="00C14CC3">
        <w:rPr>
          <w:rFonts w:asciiTheme="majorHAnsi" w:eastAsia="Calibri" w:hAnsiTheme="majorHAnsi" w:cstheme="majorHAnsi"/>
          <w:bCs/>
          <w:sz w:val="28"/>
          <w:szCs w:val="28"/>
          <w:highlight w:val="white"/>
          <w:shd w:val="clear" w:color="auto" w:fill="FFFFFF"/>
          <w:lang w:eastAsia="x-none"/>
        </w:rPr>
        <w:t xml:space="preserve"> năm 202</w:t>
      </w:r>
      <w:r w:rsidR="007F2E9F" w:rsidRPr="00C14CC3">
        <w:rPr>
          <w:rFonts w:asciiTheme="majorHAnsi" w:eastAsia="Calibri" w:hAnsiTheme="majorHAnsi" w:cstheme="majorHAnsi"/>
          <w:bCs/>
          <w:sz w:val="28"/>
          <w:szCs w:val="28"/>
          <w:highlight w:val="white"/>
          <w:shd w:val="clear" w:color="auto" w:fill="FFFFFF"/>
          <w:lang w:eastAsia="x-none"/>
        </w:rPr>
        <w:t>2</w:t>
      </w:r>
      <w:r w:rsidR="007F2E9F" w:rsidRPr="00C14CC3">
        <w:rPr>
          <w:rStyle w:val="FootnoteReference"/>
          <w:rFonts w:asciiTheme="majorHAnsi" w:eastAsia="Calibri" w:hAnsiTheme="majorHAnsi" w:cstheme="majorHAnsi"/>
          <w:bCs/>
          <w:sz w:val="28"/>
          <w:szCs w:val="28"/>
          <w:highlight w:val="white"/>
          <w:shd w:val="clear" w:color="auto" w:fill="FFFFFF"/>
          <w:lang w:eastAsia="x-none"/>
        </w:rPr>
        <w:footnoteReference w:id="17"/>
      </w:r>
      <w:r w:rsidR="00764303" w:rsidRPr="00C14CC3">
        <w:rPr>
          <w:rFonts w:asciiTheme="majorHAnsi" w:hAnsiTheme="majorHAnsi" w:cstheme="majorHAnsi"/>
          <w:sz w:val="28"/>
          <w:szCs w:val="28"/>
          <w:highlight w:val="white"/>
          <w:shd w:val="clear" w:color="auto" w:fill="FFFFFF"/>
          <w:lang w:val="vi-VN"/>
        </w:rPr>
        <w:t xml:space="preserve">. </w:t>
      </w:r>
      <w:r w:rsidR="006B383D" w:rsidRPr="00C14CC3">
        <w:rPr>
          <w:rFonts w:asciiTheme="majorHAnsi" w:eastAsia="Calibri" w:hAnsiTheme="majorHAnsi" w:cstheme="majorHAnsi"/>
          <w:sz w:val="28"/>
          <w:szCs w:val="28"/>
        </w:rPr>
        <w:t>Việc ứng dụng công nghệ thông tin trong giải quyết thủ tục hành chính ngày càng mạnh mẽ; số lượng, tỷ lệ hồ sơ trực tuyến, thanh toán trực tuyến và số hóa hồ sơ, kết quả giải quyết thủ tục hành chính ngày càng tăng</w:t>
      </w:r>
      <w:r w:rsidR="006B383D" w:rsidRPr="00C14CC3">
        <w:rPr>
          <w:rFonts w:asciiTheme="majorHAnsi" w:eastAsia="Calibri" w:hAnsiTheme="majorHAnsi" w:cstheme="majorHAnsi"/>
          <w:sz w:val="28"/>
          <w:szCs w:val="28"/>
          <w:vertAlign w:val="superscript"/>
        </w:rPr>
        <w:footnoteReference w:id="18"/>
      </w:r>
      <w:r w:rsidR="006B383D" w:rsidRPr="00C14CC3">
        <w:rPr>
          <w:rFonts w:asciiTheme="majorHAnsi" w:eastAsia="Calibri" w:hAnsiTheme="majorHAnsi" w:cstheme="majorHAnsi"/>
          <w:sz w:val="28"/>
          <w:szCs w:val="28"/>
        </w:rPr>
        <w:t>... Tiếp</w:t>
      </w:r>
      <w:r w:rsidR="006B383D" w:rsidRPr="00C14CC3">
        <w:rPr>
          <w:rFonts w:asciiTheme="majorHAnsi" w:eastAsia="Calibri" w:hAnsiTheme="majorHAnsi" w:cstheme="majorHAnsi"/>
          <w:sz w:val="28"/>
          <w:szCs w:val="28"/>
          <w:lang w:val="vi-VN" w:bidi="en-US"/>
        </w:rPr>
        <w:t xml:space="preserve"> tục đ</w:t>
      </w:r>
      <w:r w:rsidR="006B383D" w:rsidRPr="00C14CC3">
        <w:rPr>
          <w:rFonts w:asciiTheme="majorHAnsi" w:eastAsia="Calibri" w:hAnsiTheme="majorHAnsi" w:cstheme="majorHAnsi"/>
          <w:sz w:val="28"/>
          <w:szCs w:val="28"/>
        </w:rPr>
        <w:t>ẩy mạnh việc cung cấp, sử dụng Dịch vụ công trực tuyến phục vụ tổ chức, cá nhân giải quyết thủ tục hành chính trên địa bàn</w:t>
      </w:r>
      <w:r w:rsidR="006B383D" w:rsidRPr="00C14CC3">
        <w:rPr>
          <w:rFonts w:asciiTheme="majorHAnsi" w:eastAsia="Calibri" w:hAnsiTheme="majorHAnsi" w:cstheme="majorHAnsi"/>
          <w:sz w:val="28"/>
          <w:szCs w:val="28"/>
          <w:vertAlign w:val="superscript"/>
        </w:rPr>
        <w:footnoteReference w:id="19"/>
      </w:r>
      <w:r w:rsidR="006B383D" w:rsidRPr="00C14CC3">
        <w:rPr>
          <w:rFonts w:asciiTheme="majorHAnsi" w:eastAsia="Calibri" w:hAnsiTheme="majorHAnsi" w:cstheme="majorHAnsi"/>
          <w:sz w:val="28"/>
          <w:szCs w:val="28"/>
        </w:rPr>
        <w:t xml:space="preserve">. </w:t>
      </w:r>
      <w:r w:rsidR="006B383D" w:rsidRPr="00C14CC3">
        <w:rPr>
          <w:rFonts w:asciiTheme="majorHAnsi" w:eastAsia="Calibri" w:hAnsiTheme="majorHAnsi" w:cstheme="majorHAnsi"/>
          <w:sz w:val="28"/>
          <w:szCs w:val="28"/>
          <w:lang w:val="vi-VN"/>
        </w:rPr>
        <w:t xml:space="preserve">Đã chỉ đạo </w:t>
      </w:r>
      <w:r w:rsidR="006B383D" w:rsidRPr="00C14CC3">
        <w:rPr>
          <w:rFonts w:asciiTheme="majorHAnsi" w:eastAsia="Calibri" w:hAnsiTheme="majorHAnsi" w:cstheme="majorHAnsi"/>
          <w:sz w:val="28"/>
          <w:szCs w:val="28"/>
        </w:rPr>
        <w:t>sắp xếp, tổ chức lại các cơ quan, đơn vị</w:t>
      </w:r>
      <w:r w:rsidR="006B383D" w:rsidRPr="00C14CC3">
        <w:rPr>
          <w:rFonts w:asciiTheme="majorHAnsi" w:eastAsia="Calibri" w:hAnsiTheme="majorHAnsi" w:cstheme="majorHAnsi"/>
          <w:sz w:val="28"/>
          <w:szCs w:val="28"/>
          <w:lang w:val="vi-VN"/>
        </w:rPr>
        <w:t xml:space="preserve">, </w:t>
      </w:r>
      <w:r w:rsidR="006B383D" w:rsidRPr="00C14CC3">
        <w:rPr>
          <w:rFonts w:asciiTheme="majorHAnsi" w:eastAsia="Calibri" w:hAnsiTheme="majorHAnsi" w:cstheme="majorHAnsi"/>
          <w:bCs/>
          <w:sz w:val="28"/>
          <w:szCs w:val="28"/>
        </w:rPr>
        <w:t xml:space="preserve">kiện toàn chức năng, nhiệm vụ, quyền hạn của các cơ quan chuyên môn cấp tỉnh, cấp huyện </w:t>
      </w:r>
      <w:r w:rsidR="006B383D" w:rsidRPr="00C14CC3">
        <w:rPr>
          <w:rFonts w:asciiTheme="majorHAnsi" w:eastAsia="Calibri" w:hAnsiTheme="majorHAnsi" w:cstheme="majorHAnsi"/>
          <w:sz w:val="28"/>
          <w:szCs w:val="28"/>
        </w:rPr>
        <w:t xml:space="preserve">đảm bảo </w:t>
      </w:r>
      <w:r w:rsidR="006B383D" w:rsidRPr="00C14CC3">
        <w:rPr>
          <w:rFonts w:asciiTheme="majorHAnsi" w:eastAsia="Calibri" w:hAnsiTheme="majorHAnsi" w:cstheme="majorHAnsi"/>
          <w:sz w:val="28"/>
          <w:szCs w:val="28"/>
          <w:lang w:val="vi-VN"/>
        </w:rPr>
        <w:t>nhiệm vụ</w:t>
      </w:r>
      <w:r w:rsidR="006B383D" w:rsidRPr="00C14CC3">
        <w:rPr>
          <w:rFonts w:asciiTheme="majorHAnsi" w:eastAsia="Calibri" w:hAnsiTheme="majorHAnsi" w:cstheme="majorHAnsi"/>
          <w:sz w:val="28"/>
          <w:szCs w:val="28"/>
        </w:rPr>
        <w:t xml:space="preserve">. </w:t>
      </w:r>
      <w:proofErr w:type="gramStart"/>
      <w:r w:rsidR="006B383D" w:rsidRPr="00C14CC3">
        <w:rPr>
          <w:rFonts w:asciiTheme="majorHAnsi" w:eastAsia="Calibri" w:hAnsiTheme="majorHAnsi" w:cstheme="majorHAnsi"/>
          <w:sz w:val="28"/>
          <w:szCs w:val="28"/>
        </w:rPr>
        <w:t>Công tác quản lý, tuyển dụng công chức, viên chức, thực hiện chế độ, chính sách, thực hiện tinh giản biên chế được thực hiện kịp thời, đúng quy định</w:t>
      </w:r>
      <w:r w:rsidR="006B383D" w:rsidRPr="00C14CC3">
        <w:rPr>
          <w:rFonts w:asciiTheme="majorHAnsi" w:eastAsia="Calibri" w:hAnsiTheme="majorHAnsi" w:cstheme="majorHAnsi"/>
          <w:sz w:val="28"/>
          <w:szCs w:val="28"/>
          <w:vertAlign w:val="superscript"/>
        </w:rPr>
        <w:footnoteReference w:id="20"/>
      </w:r>
      <w:r w:rsidR="006B383D" w:rsidRPr="00C14CC3">
        <w:rPr>
          <w:rFonts w:asciiTheme="majorHAnsi" w:eastAsia="Calibri" w:hAnsiTheme="majorHAnsi" w:cstheme="majorHAnsi"/>
          <w:sz w:val="28"/>
          <w:szCs w:val="28"/>
        </w:rPr>
        <w:t>.</w:t>
      </w:r>
      <w:proofErr w:type="gramEnd"/>
    </w:p>
    <w:p w14:paraId="269858FA" w14:textId="154205F2" w:rsidR="00ED48F5" w:rsidRPr="00C14CC3" w:rsidRDefault="00DE20D9" w:rsidP="00C14CC3">
      <w:pPr>
        <w:spacing w:before="120" w:line="360" w:lineRule="exact"/>
        <w:ind w:firstLine="567"/>
        <w:jc w:val="both"/>
        <w:rPr>
          <w:rFonts w:asciiTheme="majorHAnsi" w:eastAsia="Calibri" w:hAnsiTheme="majorHAnsi" w:cstheme="majorHAnsi"/>
          <w:b/>
          <w:i/>
          <w:sz w:val="28"/>
          <w:szCs w:val="28"/>
          <w:highlight w:val="white"/>
          <w:lang w:val="sv-SE"/>
        </w:rPr>
      </w:pPr>
      <w:r w:rsidRPr="00C14CC3">
        <w:rPr>
          <w:rFonts w:asciiTheme="majorHAnsi" w:eastAsia="Calibri" w:hAnsiTheme="majorHAnsi" w:cstheme="majorHAnsi"/>
          <w:b/>
          <w:i/>
          <w:sz w:val="28"/>
          <w:szCs w:val="28"/>
          <w:highlight w:val="white"/>
          <w:lang w:val="sv-SE"/>
        </w:rPr>
        <w:t>1.</w:t>
      </w:r>
      <w:r w:rsidR="00ED48F5" w:rsidRPr="00C14CC3">
        <w:rPr>
          <w:rFonts w:asciiTheme="majorHAnsi" w:eastAsia="Calibri" w:hAnsiTheme="majorHAnsi" w:cstheme="majorHAnsi"/>
          <w:b/>
          <w:i/>
          <w:sz w:val="28"/>
          <w:szCs w:val="28"/>
          <w:highlight w:val="white"/>
          <w:lang w:val="sv-SE"/>
        </w:rPr>
        <w:t>2. Về văn hóa, xã hội</w:t>
      </w:r>
    </w:p>
    <w:p w14:paraId="4CF033AC" w14:textId="6C1F3576" w:rsidR="00977BE8" w:rsidRPr="00C14CC3" w:rsidRDefault="00ED48F5" w:rsidP="00C14CC3">
      <w:pPr>
        <w:spacing w:before="120" w:line="360" w:lineRule="exact"/>
        <w:ind w:firstLine="567"/>
        <w:jc w:val="both"/>
        <w:rPr>
          <w:rFonts w:asciiTheme="majorHAnsi" w:eastAsia="Calibri" w:hAnsiTheme="majorHAnsi" w:cstheme="majorHAnsi"/>
          <w:sz w:val="28"/>
          <w:szCs w:val="28"/>
          <w:shd w:val="clear" w:color="auto" w:fill="FFFFFF"/>
        </w:rPr>
      </w:pPr>
      <w:r w:rsidRPr="00C14CC3">
        <w:rPr>
          <w:rFonts w:asciiTheme="majorHAnsi" w:hAnsiTheme="majorHAnsi" w:cstheme="majorHAnsi"/>
          <w:kern w:val="20"/>
          <w:sz w:val="28"/>
          <w:szCs w:val="28"/>
          <w:highlight w:val="white"/>
          <w:lang w:val="sv-SE" w:bidi="en-US"/>
        </w:rPr>
        <w:t xml:space="preserve">- </w:t>
      </w:r>
      <w:r w:rsidR="00FC157E" w:rsidRPr="00C14CC3">
        <w:rPr>
          <w:rFonts w:asciiTheme="majorHAnsi" w:eastAsia="Calibri" w:hAnsiTheme="majorHAnsi" w:cstheme="majorHAnsi"/>
          <w:kern w:val="20"/>
          <w:sz w:val="28"/>
          <w:szCs w:val="28"/>
          <w:highlight w:val="white"/>
        </w:rPr>
        <w:t xml:space="preserve">Công tác đào tạo </w:t>
      </w:r>
      <w:r w:rsidR="00FC157E" w:rsidRPr="00C14CC3">
        <w:rPr>
          <w:rFonts w:asciiTheme="majorHAnsi" w:eastAsia="Calibri" w:hAnsiTheme="majorHAnsi" w:cstheme="majorHAnsi"/>
          <w:kern w:val="20"/>
          <w:sz w:val="28"/>
          <w:szCs w:val="28"/>
          <w:highlight w:val="white"/>
          <w:u w:color="FF0000"/>
        </w:rPr>
        <w:t>nghề</w:t>
      </w:r>
      <w:r w:rsidR="00FC157E" w:rsidRPr="00C14CC3">
        <w:rPr>
          <w:rFonts w:asciiTheme="majorHAnsi" w:eastAsia="Calibri" w:hAnsiTheme="majorHAnsi" w:cstheme="majorHAnsi"/>
          <w:kern w:val="20"/>
          <w:sz w:val="28"/>
          <w:szCs w:val="28"/>
          <w:highlight w:val="white"/>
        </w:rPr>
        <w:t xml:space="preserve"> tiếp tục được duy trì thường xuyên,</w:t>
      </w:r>
      <w:r w:rsidR="00FC157E" w:rsidRPr="00C14CC3">
        <w:rPr>
          <w:rFonts w:asciiTheme="majorHAnsi" w:eastAsia="Calibri" w:hAnsiTheme="majorHAnsi" w:cstheme="majorHAnsi"/>
          <w:sz w:val="28"/>
          <w:szCs w:val="28"/>
          <w:highlight w:val="white"/>
          <w:shd w:val="clear" w:color="auto" w:fill="FFFFFF"/>
        </w:rPr>
        <w:t xml:space="preserve"> đến nay đã đào tạo cho </w:t>
      </w:r>
      <w:r w:rsidR="00F1624B">
        <w:rPr>
          <w:rFonts w:asciiTheme="majorHAnsi" w:eastAsia="Calibri" w:hAnsiTheme="majorHAnsi" w:cstheme="majorHAnsi"/>
          <w:b/>
          <w:sz w:val="28"/>
          <w:szCs w:val="28"/>
          <w:highlight w:val="white"/>
        </w:rPr>
        <w:t>6</w:t>
      </w:r>
      <w:r w:rsidR="00FC157E" w:rsidRPr="00C14CC3">
        <w:rPr>
          <w:rFonts w:asciiTheme="majorHAnsi" w:eastAsia="Calibri" w:hAnsiTheme="majorHAnsi" w:cstheme="majorHAnsi"/>
          <w:b/>
          <w:sz w:val="28"/>
          <w:szCs w:val="28"/>
          <w:highlight w:val="white"/>
        </w:rPr>
        <w:t>.</w:t>
      </w:r>
      <w:r w:rsidR="006D6D0F">
        <w:rPr>
          <w:rFonts w:asciiTheme="majorHAnsi" w:eastAsia="Calibri" w:hAnsiTheme="majorHAnsi" w:cstheme="majorHAnsi"/>
          <w:b/>
          <w:sz w:val="28"/>
          <w:szCs w:val="28"/>
          <w:highlight w:val="white"/>
        </w:rPr>
        <w:t>9</w:t>
      </w:r>
      <w:r w:rsidR="00F1624B">
        <w:rPr>
          <w:rFonts w:asciiTheme="majorHAnsi" w:eastAsia="Calibri" w:hAnsiTheme="majorHAnsi" w:cstheme="majorHAnsi"/>
          <w:b/>
          <w:sz w:val="28"/>
          <w:szCs w:val="28"/>
          <w:highlight w:val="white"/>
        </w:rPr>
        <w:t>75</w:t>
      </w:r>
      <w:r w:rsidR="00FC157E" w:rsidRPr="00C14CC3">
        <w:rPr>
          <w:rFonts w:asciiTheme="majorHAnsi" w:eastAsia="Calibri" w:hAnsiTheme="majorHAnsi" w:cstheme="majorHAnsi"/>
          <w:b/>
          <w:sz w:val="28"/>
          <w:szCs w:val="28"/>
          <w:highlight w:val="white"/>
          <w:shd w:val="clear" w:color="auto" w:fill="FFFFFF"/>
        </w:rPr>
        <w:t xml:space="preserve"> </w:t>
      </w:r>
      <w:r w:rsidR="00FC157E" w:rsidRPr="00C14CC3">
        <w:rPr>
          <w:rFonts w:asciiTheme="majorHAnsi" w:eastAsia="Calibri" w:hAnsiTheme="majorHAnsi" w:cstheme="majorHAnsi"/>
          <w:b/>
          <w:sz w:val="28"/>
          <w:szCs w:val="28"/>
          <w:highlight w:val="white"/>
          <w:u w:color="FF0000"/>
          <w:shd w:val="clear" w:color="auto" w:fill="FFFFFF"/>
        </w:rPr>
        <w:t>lao động</w:t>
      </w:r>
      <w:r w:rsidR="00FC157E" w:rsidRPr="00C14CC3">
        <w:rPr>
          <w:rStyle w:val="FootnoteReference"/>
          <w:rFonts w:asciiTheme="majorHAnsi" w:eastAsia="Calibri" w:hAnsiTheme="majorHAnsi" w:cstheme="majorHAnsi"/>
          <w:sz w:val="28"/>
          <w:szCs w:val="28"/>
          <w:highlight w:val="white"/>
          <w:u w:color="FF0000"/>
          <w:shd w:val="clear" w:color="auto" w:fill="FFFFFF"/>
        </w:rPr>
        <w:footnoteReference w:id="21"/>
      </w:r>
      <w:r w:rsidR="00FC157E" w:rsidRPr="00C14CC3">
        <w:rPr>
          <w:rFonts w:asciiTheme="majorHAnsi" w:eastAsia="Calibri" w:hAnsiTheme="majorHAnsi" w:cstheme="majorHAnsi"/>
          <w:sz w:val="28"/>
          <w:szCs w:val="28"/>
          <w:highlight w:val="white"/>
          <w:shd w:val="clear" w:color="auto" w:fill="FFFFFF"/>
        </w:rPr>
        <w:t xml:space="preserve">. Đã giải quyết việc làm </w:t>
      </w:r>
      <w:r w:rsidR="006D6D0F" w:rsidRPr="006D6D0F">
        <w:rPr>
          <w:rFonts w:asciiTheme="majorHAnsi" w:eastAsia="Calibri" w:hAnsiTheme="majorHAnsi" w:cstheme="majorHAnsi"/>
          <w:b/>
          <w:sz w:val="28"/>
          <w:szCs w:val="28"/>
          <w:highlight w:val="white"/>
          <w:shd w:val="clear" w:color="auto" w:fill="FFFFFF"/>
        </w:rPr>
        <w:t>7</w:t>
      </w:r>
      <w:r w:rsidR="00977BE8" w:rsidRPr="006D6D0F">
        <w:rPr>
          <w:rFonts w:asciiTheme="majorHAnsi" w:eastAsia="Calibri" w:hAnsiTheme="majorHAnsi" w:cstheme="majorHAnsi"/>
          <w:b/>
          <w:sz w:val="28"/>
          <w:szCs w:val="28"/>
          <w:highlight w:val="white"/>
          <w:shd w:val="clear" w:color="auto" w:fill="FFFFFF"/>
        </w:rPr>
        <w:t>.</w:t>
      </w:r>
      <w:r w:rsidR="00977BE8" w:rsidRPr="00C14CC3">
        <w:rPr>
          <w:rFonts w:asciiTheme="majorHAnsi" w:eastAsia="Calibri" w:hAnsiTheme="majorHAnsi" w:cstheme="majorHAnsi"/>
          <w:b/>
          <w:sz w:val="28"/>
          <w:szCs w:val="28"/>
          <w:highlight w:val="white"/>
          <w:shd w:val="clear" w:color="auto" w:fill="FFFFFF"/>
        </w:rPr>
        <w:t>0</w:t>
      </w:r>
      <w:r w:rsidR="006D6D0F">
        <w:rPr>
          <w:rFonts w:asciiTheme="majorHAnsi" w:eastAsia="Calibri" w:hAnsiTheme="majorHAnsi" w:cstheme="majorHAnsi"/>
          <w:b/>
          <w:sz w:val="28"/>
          <w:szCs w:val="28"/>
          <w:highlight w:val="white"/>
          <w:shd w:val="clear" w:color="auto" w:fill="FFFFFF"/>
        </w:rPr>
        <w:t>53</w:t>
      </w:r>
      <w:r w:rsidR="00FC157E" w:rsidRPr="00C14CC3">
        <w:rPr>
          <w:rFonts w:asciiTheme="majorHAnsi" w:eastAsia="Calibri" w:hAnsiTheme="majorHAnsi" w:cstheme="majorHAnsi"/>
          <w:b/>
          <w:sz w:val="28"/>
          <w:szCs w:val="28"/>
          <w:highlight w:val="white"/>
          <w:shd w:val="clear" w:color="auto" w:fill="FFFFFF"/>
        </w:rPr>
        <w:t xml:space="preserve"> lao động</w:t>
      </w:r>
      <w:r w:rsidR="00FC157E" w:rsidRPr="00C14CC3">
        <w:rPr>
          <w:rFonts w:asciiTheme="majorHAnsi" w:eastAsia="Calibri" w:hAnsiTheme="majorHAnsi" w:cstheme="majorHAnsi"/>
          <w:sz w:val="28"/>
          <w:szCs w:val="28"/>
          <w:highlight w:val="white"/>
          <w:shd w:val="clear" w:color="auto" w:fill="FFFFFF"/>
        </w:rPr>
        <w:t xml:space="preserve">, </w:t>
      </w:r>
      <w:r w:rsidR="00FC157E" w:rsidRPr="00C14CC3">
        <w:rPr>
          <w:rFonts w:asciiTheme="majorHAnsi" w:eastAsia="Calibri" w:hAnsiTheme="majorHAnsi" w:cstheme="majorHAnsi"/>
          <w:sz w:val="28"/>
          <w:szCs w:val="28"/>
          <w:highlight w:val="white"/>
          <w:u w:color="FF0000"/>
          <w:shd w:val="clear" w:color="auto" w:fill="FFFFFF"/>
        </w:rPr>
        <w:t>đạt</w:t>
      </w:r>
      <w:r w:rsidR="00FC157E" w:rsidRPr="00C14CC3">
        <w:rPr>
          <w:rFonts w:asciiTheme="majorHAnsi" w:eastAsia="Calibri" w:hAnsiTheme="majorHAnsi" w:cstheme="majorHAnsi"/>
          <w:sz w:val="28"/>
          <w:szCs w:val="28"/>
          <w:highlight w:val="white"/>
          <w:shd w:val="clear" w:color="auto" w:fill="FFFFFF"/>
        </w:rPr>
        <w:t xml:space="preserve"> </w:t>
      </w:r>
      <w:r w:rsidR="00FC157E" w:rsidRPr="00C14CC3">
        <w:rPr>
          <w:rFonts w:asciiTheme="majorHAnsi" w:eastAsia="Calibri" w:hAnsiTheme="majorHAnsi" w:cstheme="majorHAnsi"/>
          <w:b/>
          <w:sz w:val="28"/>
          <w:szCs w:val="28"/>
          <w:highlight w:val="white"/>
          <w:shd w:val="clear" w:color="auto" w:fill="FFFFFF"/>
        </w:rPr>
        <w:t>1</w:t>
      </w:r>
      <w:r w:rsidR="006D6D0F">
        <w:rPr>
          <w:rFonts w:asciiTheme="majorHAnsi" w:eastAsia="Calibri" w:hAnsiTheme="majorHAnsi" w:cstheme="majorHAnsi"/>
          <w:b/>
          <w:sz w:val="28"/>
          <w:szCs w:val="28"/>
          <w:highlight w:val="white"/>
          <w:shd w:val="clear" w:color="auto" w:fill="FFFFFF"/>
        </w:rPr>
        <w:t>17,55</w:t>
      </w:r>
      <w:r w:rsidR="00FC157E" w:rsidRPr="00C14CC3">
        <w:rPr>
          <w:rFonts w:asciiTheme="majorHAnsi" w:eastAsia="Calibri" w:hAnsiTheme="majorHAnsi" w:cstheme="majorHAnsi"/>
          <w:b/>
          <w:sz w:val="28"/>
          <w:szCs w:val="28"/>
          <w:highlight w:val="white"/>
          <w:shd w:val="clear" w:color="auto" w:fill="FFFFFF"/>
        </w:rPr>
        <w:t>%</w:t>
      </w:r>
      <w:r w:rsidR="00FC157E" w:rsidRPr="00C14CC3">
        <w:rPr>
          <w:rFonts w:asciiTheme="majorHAnsi" w:eastAsia="Calibri" w:hAnsiTheme="majorHAnsi" w:cstheme="majorHAnsi"/>
          <w:sz w:val="28"/>
          <w:szCs w:val="28"/>
          <w:highlight w:val="white"/>
          <w:shd w:val="clear" w:color="auto" w:fill="FFFFFF"/>
        </w:rPr>
        <w:t xml:space="preserve"> kế hoạch</w:t>
      </w:r>
      <w:r w:rsidR="00FC157E" w:rsidRPr="00C14CC3">
        <w:rPr>
          <w:rFonts w:asciiTheme="majorHAnsi" w:eastAsia="Calibri" w:hAnsiTheme="majorHAnsi" w:cstheme="majorHAnsi"/>
          <w:kern w:val="20"/>
          <w:sz w:val="28"/>
          <w:szCs w:val="28"/>
          <w:highlight w:val="white"/>
        </w:rPr>
        <w:t xml:space="preserve">. </w:t>
      </w:r>
      <w:r w:rsidR="00FC157E" w:rsidRPr="00C14CC3">
        <w:rPr>
          <w:rFonts w:asciiTheme="majorHAnsi" w:hAnsiTheme="majorHAnsi" w:cstheme="majorHAnsi"/>
          <w:kern w:val="20"/>
          <w:sz w:val="28"/>
          <w:szCs w:val="28"/>
          <w:highlight w:val="white"/>
          <w:lang w:val="de-DE" w:bidi="en-US"/>
        </w:rPr>
        <w:t xml:space="preserve">Chính sách bảo hiểm xã hội, bảo hiểm thất nghiệp </w:t>
      </w:r>
      <w:r w:rsidR="00FC157E" w:rsidRPr="00C14CC3">
        <w:rPr>
          <w:rFonts w:asciiTheme="majorHAnsi" w:hAnsiTheme="majorHAnsi" w:cstheme="majorHAnsi"/>
          <w:kern w:val="20"/>
          <w:sz w:val="28"/>
          <w:szCs w:val="28"/>
          <w:highlight w:val="white"/>
          <w:lang w:val="sv-SE" w:bidi="en-US"/>
        </w:rPr>
        <w:t>được triển khai</w:t>
      </w:r>
      <w:r w:rsidR="0090127A" w:rsidRPr="00C14CC3">
        <w:rPr>
          <w:rFonts w:asciiTheme="majorHAnsi" w:hAnsiTheme="majorHAnsi" w:cstheme="majorHAnsi"/>
          <w:kern w:val="20"/>
          <w:sz w:val="28"/>
          <w:szCs w:val="28"/>
          <w:highlight w:val="white"/>
          <w:lang w:val="sv-SE" w:bidi="en-US"/>
        </w:rPr>
        <w:t xml:space="preserve"> h</w:t>
      </w:r>
      <w:r w:rsidR="00FC157E" w:rsidRPr="00C14CC3">
        <w:rPr>
          <w:rFonts w:asciiTheme="majorHAnsi" w:hAnsiTheme="majorHAnsi" w:cstheme="majorHAnsi"/>
          <w:kern w:val="20"/>
          <w:sz w:val="28"/>
          <w:szCs w:val="28"/>
          <w:highlight w:val="white"/>
          <w:lang w:val="sv-SE" w:bidi="en-US"/>
        </w:rPr>
        <w:t>iệu quả;</w:t>
      </w:r>
      <w:r w:rsidR="00FC157E" w:rsidRPr="00C14CC3">
        <w:rPr>
          <w:rFonts w:asciiTheme="majorHAnsi" w:eastAsia="Calibri" w:hAnsiTheme="majorHAnsi" w:cstheme="majorHAnsi"/>
          <w:sz w:val="28"/>
          <w:szCs w:val="28"/>
          <w:highlight w:val="white"/>
          <w:shd w:val="clear" w:color="auto" w:fill="FFFFFF"/>
        </w:rPr>
        <w:t xml:space="preserve"> </w:t>
      </w:r>
      <w:r w:rsidR="00977BE8" w:rsidRPr="00C14CC3">
        <w:rPr>
          <w:rFonts w:asciiTheme="majorHAnsi" w:eastAsia="Calibri" w:hAnsiTheme="majorHAnsi" w:cstheme="majorHAnsi"/>
          <w:sz w:val="28"/>
          <w:szCs w:val="28"/>
          <w:shd w:val="clear" w:color="auto" w:fill="FFFFFF"/>
        </w:rPr>
        <w:t xml:space="preserve">tỷ lệ bao phủ bảo hiểm xã hội so với lực lượng lao động trong độ tuổi lao động là </w:t>
      </w:r>
      <w:r w:rsidR="00977BE8" w:rsidRPr="00C14CC3">
        <w:rPr>
          <w:rFonts w:asciiTheme="majorHAnsi" w:eastAsia="Calibri" w:hAnsiTheme="majorHAnsi" w:cstheme="majorHAnsi"/>
          <w:b/>
          <w:sz w:val="28"/>
          <w:szCs w:val="28"/>
          <w:shd w:val="clear" w:color="auto" w:fill="FFFFFF"/>
        </w:rPr>
        <w:t>19,75%</w:t>
      </w:r>
      <w:r w:rsidR="00977BE8" w:rsidRPr="00C14CC3">
        <w:rPr>
          <w:rFonts w:asciiTheme="majorHAnsi" w:eastAsia="Calibri" w:hAnsiTheme="majorHAnsi" w:cstheme="majorHAnsi"/>
          <w:sz w:val="28"/>
          <w:szCs w:val="28"/>
          <w:shd w:val="clear" w:color="auto" w:fill="FFFFFF"/>
        </w:rPr>
        <w:t xml:space="preserve">, đạt </w:t>
      </w:r>
      <w:r w:rsidR="00977BE8" w:rsidRPr="00C14CC3">
        <w:rPr>
          <w:rFonts w:asciiTheme="majorHAnsi" w:eastAsia="Calibri" w:hAnsiTheme="majorHAnsi" w:cstheme="majorHAnsi"/>
          <w:b/>
          <w:sz w:val="28"/>
          <w:szCs w:val="28"/>
          <w:shd w:val="clear" w:color="auto" w:fill="FFFFFF"/>
        </w:rPr>
        <w:t>100%</w:t>
      </w:r>
      <w:r w:rsidR="00977BE8" w:rsidRPr="00C14CC3">
        <w:rPr>
          <w:rFonts w:asciiTheme="majorHAnsi" w:eastAsia="Calibri" w:hAnsiTheme="majorHAnsi" w:cstheme="majorHAnsi"/>
          <w:sz w:val="28"/>
          <w:szCs w:val="28"/>
          <w:shd w:val="clear" w:color="auto" w:fill="FFFFFF"/>
        </w:rPr>
        <w:t xml:space="preserve"> kế hoạch, bằng </w:t>
      </w:r>
      <w:r w:rsidR="00977BE8" w:rsidRPr="00C14CC3">
        <w:rPr>
          <w:rFonts w:asciiTheme="majorHAnsi" w:eastAsia="Calibri" w:hAnsiTheme="majorHAnsi" w:cstheme="majorHAnsi"/>
          <w:b/>
          <w:sz w:val="28"/>
          <w:szCs w:val="28"/>
          <w:shd w:val="clear" w:color="auto" w:fill="FFFFFF"/>
        </w:rPr>
        <w:t>100,87%</w:t>
      </w:r>
      <w:r w:rsidR="00977BE8" w:rsidRPr="00C14CC3">
        <w:rPr>
          <w:rFonts w:asciiTheme="majorHAnsi" w:eastAsia="Calibri" w:hAnsiTheme="majorHAnsi" w:cstheme="majorHAnsi"/>
          <w:sz w:val="28"/>
          <w:szCs w:val="28"/>
          <w:shd w:val="clear" w:color="auto" w:fill="FFFFFF"/>
        </w:rPr>
        <w:t xml:space="preserve"> so với cùng kỳ; tỷ lệ bao phủ bảo hiểm thất nghiệp so với lực lượng lao động trong độ tuổi lao động là </w:t>
      </w:r>
      <w:r w:rsidR="00977BE8" w:rsidRPr="00C14CC3">
        <w:rPr>
          <w:rFonts w:asciiTheme="majorHAnsi" w:eastAsia="Calibri" w:hAnsiTheme="majorHAnsi" w:cstheme="majorHAnsi"/>
          <w:b/>
          <w:sz w:val="28"/>
          <w:szCs w:val="28"/>
          <w:shd w:val="clear" w:color="auto" w:fill="FFFFFF"/>
        </w:rPr>
        <w:t>11,85%</w:t>
      </w:r>
      <w:r w:rsidR="00977BE8" w:rsidRPr="00C14CC3">
        <w:rPr>
          <w:rFonts w:asciiTheme="majorHAnsi" w:eastAsia="Calibri" w:hAnsiTheme="majorHAnsi" w:cstheme="majorHAnsi"/>
          <w:sz w:val="28"/>
          <w:szCs w:val="28"/>
          <w:shd w:val="clear" w:color="auto" w:fill="FFFFFF"/>
        </w:rPr>
        <w:t xml:space="preserve">, đạt </w:t>
      </w:r>
      <w:r w:rsidR="00977BE8" w:rsidRPr="00C14CC3">
        <w:rPr>
          <w:rFonts w:asciiTheme="majorHAnsi" w:eastAsia="Calibri" w:hAnsiTheme="majorHAnsi" w:cstheme="majorHAnsi"/>
          <w:b/>
          <w:sz w:val="28"/>
          <w:szCs w:val="28"/>
          <w:shd w:val="clear" w:color="auto" w:fill="FFFFFF"/>
        </w:rPr>
        <w:t>100%</w:t>
      </w:r>
      <w:r w:rsidR="00977BE8" w:rsidRPr="00C14CC3">
        <w:rPr>
          <w:rFonts w:asciiTheme="majorHAnsi" w:eastAsia="Calibri" w:hAnsiTheme="majorHAnsi" w:cstheme="majorHAnsi"/>
          <w:sz w:val="28"/>
          <w:szCs w:val="28"/>
          <w:shd w:val="clear" w:color="auto" w:fill="FFFFFF"/>
        </w:rPr>
        <w:t xml:space="preserve"> kế hoạch.</w:t>
      </w:r>
    </w:p>
    <w:p w14:paraId="211B32EE" w14:textId="1F2F8FBE" w:rsidR="00BF1172" w:rsidRPr="00C14CC3" w:rsidRDefault="000D6664" w:rsidP="00C14CC3">
      <w:pPr>
        <w:spacing w:before="120" w:line="360" w:lineRule="exact"/>
        <w:ind w:firstLine="567"/>
        <w:jc w:val="both"/>
        <w:rPr>
          <w:rFonts w:asciiTheme="majorHAnsi" w:eastAsia="Calibri" w:hAnsiTheme="majorHAnsi" w:cstheme="majorHAnsi"/>
          <w:sz w:val="28"/>
          <w:szCs w:val="28"/>
          <w:shd w:val="clear" w:color="auto" w:fill="FFFFFF"/>
        </w:rPr>
      </w:pPr>
      <w:r w:rsidRPr="00C14CC3">
        <w:rPr>
          <w:rFonts w:asciiTheme="majorHAnsi" w:eastAsia="Calibri" w:hAnsiTheme="majorHAnsi" w:cstheme="majorHAnsi"/>
          <w:bCs/>
          <w:iCs/>
          <w:sz w:val="28"/>
          <w:szCs w:val="28"/>
          <w:highlight w:val="white"/>
        </w:rPr>
        <w:t xml:space="preserve">- </w:t>
      </w:r>
      <w:r w:rsidR="00BF1172" w:rsidRPr="00C14CC3">
        <w:rPr>
          <w:rFonts w:asciiTheme="majorHAnsi" w:eastAsia="Calibri" w:hAnsiTheme="majorHAnsi" w:cstheme="majorHAnsi"/>
          <w:sz w:val="28"/>
          <w:szCs w:val="28"/>
          <w:shd w:val="clear" w:color="auto" w:fill="FFFFFF"/>
        </w:rPr>
        <w:t>Toàn tỉnh hiện có 349 trường mầm non và phổ thông</w:t>
      </w:r>
      <w:r w:rsidR="00BF1172" w:rsidRPr="00C14CC3">
        <w:rPr>
          <w:rFonts w:asciiTheme="majorHAnsi" w:eastAsia="Calibri" w:hAnsiTheme="majorHAnsi" w:cstheme="majorHAnsi"/>
          <w:sz w:val="28"/>
          <w:szCs w:val="28"/>
          <w:shd w:val="clear" w:color="auto" w:fill="FFFFFF"/>
          <w:vertAlign w:val="superscript"/>
        </w:rPr>
        <w:footnoteReference w:id="22"/>
      </w:r>
      <w:r w:rsidR="00BF1172" w:rsidRPr="00C14CC3">
        <w:rPr>
          <w:rFonts w:asciiTheme="majorHAnsi" w:eastAsia="Calibri" w:hAnsiTheme="majorHAnsi" w:cstheme="majorHAnsi"/>
          <w:sz w:val="28"/>
          <w:szCs w:val="28"/>
          <w:shd w:val="clear" w:color="auto" w:fill="FFFFFF"/>
        </w:rPr>
        <w:t xml:space="preserve">, cơ bản đáp ứng được nhu cầu học tập của nhân dân. Năm học 2023-2024 đã huy động được </w:t>
      </w:r>
      <w:r w:rsidR="004F6D72">
        <w:rPr>
          <w:rFonts w:asciiTheme="majorHAnsi" w:eastAsia="Calibri" w:hAnsiTheme="majorHAnsi" w:cstheme="majorHAnsi"/>
          <w:b/>
          <w:sz w:val="28"/>
          <w:szCs w:val="28"/>
          <w:shd w:val="clear" w:color="auto" w:fill="FFFFFF"/>
        </w:rPr>
        <w:t>168.5</w:t>
      </w:r>
      <w:r w:rsidR="00BF1172" w:rsidRPr="00C14CC3">
        <w:rPr>
          <w:rFonts w:asciiTheme="majorHAnsi" w:eastAsia="Calibri" w:hAnsiTheme="majorHAnsi" w:cstheme="majorHAnsi"/>
          <w:b/>
          <w:sz w:val="28"/>
          <w:szCs w:val="28"/>
          <w:shd w:val="clear" w:color="auto" w:fill="FFFFFF"/>
        </w:rPr>
        <w:t>00 học sinh</w:t>
      </w:r>
      <w:r w:rsidR="00BF1172" w:rsidRPr="00C14CC3">
        <w:rPr>
          <w:rFonts w:asciiTheme="majorHAnsi" w:eastAsia="Calibri" w:hAnsiTheme="majorHAnsi" w:cstheme="majorHAnsi"/>
          <w:iCs/>
          <w:sz w:val="28"/>
          <w:szCs w:val="28"/>
          <w:shd w:val="clear" w:color="auto" w:fill="FFFFFF"/>
        </w:rPr>
        <w:t xml:space="preserve"> đến lớp, đạt </w:t>
      </w:r>
      <w:r w:rsidR="00BF1172" w:rsidRPr="00C14CC3">
        <w:rPr>
          <w:rFonts w:asciiTheme="majorHAnsi" w:eastAsia="Calibri" w:hAnsiTheme="majorHAnsi" w:cstheme="majorHAnsi"/>
          <w:b/>
          <w:iCs/>
          <w:sz w:val="28"/>
          <w:szCs w:val="28"/>
          <w:shd w:val="clear" w:color="auto" w:fill="FFFFFF"/>
        </w:rPr>
        <w:t>100</w:t>
      </w:r>
      <w:proofErr w:type="gramStart"/>
      <w:r w:rsidR="00BF1172" w:rsidRPr="00C14CC3">
        <w:rPr>
          <w:rFonts w:asciiTheme="majorHAnsi" w:eastAsia="Calibri" w:hAnsiTheme="majorHAnsi" w:cstheme="majorHAnsi"/>
          <w:b/>
          <w:iCs/>
          <w:sz w:val="28"/>
          <w:szCs w:val="28"/>
          <w:shd w:val="clear" w:color="auto" w:fill="FFFFFF"/>
        </w:rPr>
        <w:t>,</w:t>
      </w:r>
      <w:r w:rsidR="004F6D72">
        <w:rPr>
          <w:rFonts w:asciiTheme="majorHAnsi" w:eastAsia="Calibri" w:hAnsiTheme="majorHAnsi" w:cstheme="majorHAnsi"/>
          <w:b/>
          <w:iCs/>
          <w:sz w:val="28"/>
          <w:szCs w:val="28"/>
          <w:shd w:val="clear" w:color="auto" w:fill="FFFFFF"/>
        </w:rPr>
        <w:t>3</w:t>
      </w:r>
      <w:proofErr w:type="gramEnd"/>
      <w:r w:rsidR="00BF1172" w:rsidRPr="00C14CC3">
        <w:rPr>
          <w:rFonts w:asciiTheme="majorHAnsi" w:eastAsia="Calibri" w:hAnsiTheme="majorHAnsi" w:cstheme="majorHAnsi"/>
          <w:b/>
          <w:iCs/>
          <w:sz w:val="28"/>
          <w:szCs w:val="28"/>
          <w:shd w:val="clear" w:color="auto" w:fill="FFFFFF"/>
        </w:rPr>
        <w:t>%</w:t>
      </w:r>
      <w:r w:rsidR="00BF1172" w:rsidRPr="00C14CC3">
        <w:rPr>
          <w:rFonts w:asciiTheme="majorHAnsi" w:eastAsia="Calibri" w:hAnsiTheme="majorHAnsi" w:cstheme="majorHAnsi"/>
          <w:iCs/>
          <w:sz w:val="28"/>
          <w:szCs w:val="28"/>
          <w:shd w:val="clear" w:color="auto" w:fill="FFFFFF"/>
        </w:rPr>
        <w:t xml:space="preserve"> kế hoạch. </w:t>
      </w:r>
      <w:proofErr w:type="gramStart"/>
      <w:r w:rsidR="00BF1172" w:rsidRPr="00C14CC3">
        <w:rPr>
          <w:rFonts w:asciiTheme="majorHAnsi" w:eastAsia="Calibri" w:hAnsiTheme="majorHAnsi" w:cstheme="majorHAnsi"/>
          <w:iCs/>
          <w:sz w:val="28"/>
          <w:szCs w:val="28"/>
          <w:shd w:val="clear" w:color="auto" w:fill="FFFFFF"/>
        </w:rPr>
        <w:t xml:space="preserve">Chuẩn bị tốt các điều kiện về cơ sở vật chất, </w:t>
      </w:r>
      <w:r w:rsidR="00BF1172" w:rsidRPr="00C14CC3">
        <w:rPr>
          <w:rFonts w:asciiTheme="majorHAnsi" w:eastAsia="Calibri" w:hAnsiTheme="majorHAnsi" w:cstheme="majorHAnsi"/>
          <w:iCs/>
          <w:sz w:val="28"/>
          <w:szCs w:val="28"/>
          <w:shd w:val="clear" w:color="auto" w:fill="FFFFFF"/>
        </w:rPr>
        <w:lastRenderedPageBreak/>
        <w:t>trang thiết bị dạy học trước thềm năm học mới</w:t>
      </w:r>
      <w:r w:rsidR="00BF1172" w:rsidRPr="00C14CC3">
        <w:rPr>
          <w:rFonts w:asciiTheme="majorHAnsi" w:eastAsia="Calibri" w:hAnsiTheme="majorHAnsi" w:cstheme="majorHAnsi"/>
          <w:iCs/>
          <w:sz w:val="28"/>
          <w:szCs w:val="28"/>
          <w:shd w:val="clear" w:color="auto" w:fill="FFFFFF"/>
          <w:vertAlign w:val="superscript"/>
        </w:rPr>
        <w:footnoteReference w:id="23"/>
      </w:r>
      <w:r w:rsidR="00BF1172" w:rsidRPr="00C14CC3">
        <w:rPr>
          <w:rFonts w:asciiTheme="majorHAnsi" w:eastAsia="Calibri" w:hAnsiTheme="majorHAnsi" w:cstheme="majorHAnsi"/>
          <w:bCs/>
          <w:sz w:val="28"/>
          <w:szCs w:val="28"/>
        </w:rPr>
        <w:t>.</w:t>
      </w:r>
      <w:proofErr w:type="gramEnd"/>
      <w:r w:rsidR="00BF1172" w:rsidRPr="00C14CC3">
        <w:rPr>
          <w:rFonts w:asciiTheme="majorHAnsi" w:eastAsia="Calibri" w:hAnsiTheme="majorHAnsi" w:cstheme="majorHAnsi"/>
          <w:iCs/>
          <w:sz w:val="28"/>
          <w:szCs w:val="28"/>
          <w:shd w:val="clear" w:color="auto" w:fill="FFFFFF"/>
        </w:rPr>
        <w:t xml:space="preserve"> </w:t>
      </w:r>
      <w:proofErr w:type="gramStart"/>
      <w:r w:rsidR="00BF1172" w:rsidRPr="00C14CC3">
        <w:rPr>
          <w:rFonts w:asciiTheme="majorHAnsi" w:eastAsia="Calibri" w:hAnsiTheme="majorHAnsi" w:cstheme="majorHAnsi"/>
          <w:sz w:val="28"/>
          <w:szCs w:val="28"/>
          <w:shd w:val="clear" w:color="auto" w:fill="FFFFFF"/>
        </w:rPr>
        <w:t xml:space="preserve">Chất lượng </w:t>
      </w:r>
      <w:r w:rsidR="00BF1172" w:rsidRPr="00C14CC3">
        <w:rPr>
          <w:rFonts w:asciiTheme="majorHAnsi" w:eastAsia="Calibri" w:hAnsiTheme="majorHAnsi" w:cstheme="majorHAnsi"/>
          <w:sz w:val="28"/>
          <w:szCs w:val="28"/>
        </w:rPr>
        <w:t xml:space="preserve">giáo dục ngày càng được cải thiện, nhất là vùng dân tộc thiểu số được </w:t>
      </w:r>
      <w:r w:rsidR="00BF1172" w:rsidRPr="00C14CC3">
        <w:rPr>
          <w:rFonts w:asciiTheme="majorHAnsi" w:eastAsia="Calibri" w:hAnsiTheme="majorHAnsi" w:cstheme="majorHAnsi"/>
          <w:sz w:val="28"/>
          <w:szCs w:val="28"/>
          <w:shd w:val="clear" w:color="auto" w:fill="FFFFFF"/>
        </w:rPr>
        <w:t>củng cố và nâng cao</w:t>
      </w:r>
      <w:r w:rsidR="00BF1172" w:rsidRPr="00C14CC3">
        <w:rPr>
          <w:rFonts w:asciiTheme="majorHAnsi" w:eastAsia="Calibri" w:hAnsiTheme="majorHAnsi" w:cstheme="majorHAnsi"/>
          <w:sz w:val="28"/>
          <w:szCs w:val="28"/>
          <w:vertAlign w:val="superscript"/>
        </w:rPr>
        <w:footnoteReference w:id="24"/>
      </w:r>
      <w:r w:rsidR="00BF1172" w:rsidRPr="00C14CC3">
        <w:rPr>
          <w:rFonts w:asciiTheme="majorHAnsi" w:eastAsia="Calibri" w:hAnsiTheme="majorHAnsi" w:cstheme="majorHAnsi"/>
          <w:sz w:val="28"/>
          <w:szCs w:val="28"/>
        </w:rPr>
        <w:t>.</w:t>
      </w:r>
      <w:proofErr w:type="gramEnd"/>
      <w:r w:rsidR="00BF1172" w:rsidRPr="00C14CC3">
        <w:rPr>
          <w:rFonts w:asciiTheme="majorHAnsi" w:eastAsia="Calibri" w:hAnsiTheme="majorHAnsi" w:cstheme="majorHAnsi"/>
          <w:sz w:val="28"/>
          <w:szCs w:val="28"/>
        </w:rPr>
        <w:t xml:space="preserve"> </w:t>
      </w:r>
      <w:r w:rsidR="00BF1172" w:rsidRPr="00C14CC3">
        <w:rPr>
          <w:rFonts w:asciiTheme="majorHAnsi" w:eastAsia="Calibri" w:hAnsiTheme="majorHAnsi" w:cstheme="majorHAnsi"/>
          <w:bCs/>
          <w:iCs/>
          <w:sz w:val="28"/>
          <w:szCs w:val="28"/>
        </w:rPr>
        <w:t>K</w:t>
      </w:r>
      <w:r w:rsidR="00BF1172" w:rsidRPr="00C14CC3">
        <w:rPr>
          <w:rFonts w:asciiTheme="majorHAnsi" w:eastAsia="Calibri" w:hAnsiTheme="majorHAnsi" w:cstheme="majorHAnsi"/>
          <w:sz w:val="28"/>
          <w:szCs w:val="28"/>
          <w:shd w:val="clear" w:color="auto" w:fill="FFFFFF"/>
        </w:rPr>
        <w:t xml:space="preserve">ết quả xét công nhận tốt nghiệp </w:t>
      </w:r>
      <w:r w:rsidR="00BF1172" w:rsidRPr="00C14CC3">
        <w:rPr>
          <w:rFonts w:asciiTheme="majorHAnsi" w:eastAsia="Calibri" w:hAnsiTheme="majorHAnsi" w:cstheme="majorHAnsi"/>
          <w:sz w:val="28"/>
          <w:szCs w:val="28"/>
        </w:rPr>
        <w:t>K</w:t>
      </w:r>
      <w:r w:rsidR="00BF1172" w:rsidRPr="00C14CC3">
        <w:rPr>
          <w:rFonts w:asciiTheme="majorHAnsi" w:eastAsia="Calibri" w:hAnsiTheme="majorHAnsi" w:cstheme="majorHAnsi"/>
          <w:bCs/>
          <w:sz w:val="28"/>
          <w:szCs w:val="28"/>
        </w:rPr>
        <w:t xml:space="preserve">ỳ thi </w:t>
      </w:r>
      <w:r w:rsidR="00BF1172" w:rsidRPr="00C14CC3">
        <w:rPr>
          <w:rFonts w:asciiTheme="majorHAnsi" w:eastAsia="Calibri" w:hAnsiTheme="majorHAnsi" w:cstheme="majorHAnsi"/>
          <w:bCs/>
          <w:iCs/>
          <w:sz w:val="28"/>
          <w:szCs w:val="28"/>
        </w:rPr>
        <w:t xml:space="preserve">tốt nghiệp trung học phổ thông năm 2023 tỉnh </w:t>
      </w:r>
      <w:r w:rsidR="00BF1172" w:rsidRPr="00C14CC3">
        <w:rPr>
          <w:rFonts w:asciiTheme="majorHAnsi" w:eastAsia="Calibri" w:hAnsiTheme="majorHAnsi" w:cstheme="majorHAnsi"/>
          <w:sz w:val="28"/>
          <w:szCs w:val="28"/>
          <w:shd w:val="clear" w:color="auto" w:fill="FFFFFF"/>
        </w:rPr>
        <w:t xml:space="preserve">đạt tỷ lệ </w:t>
      </w:r>
      <w:r w:rsidR="00BF1172" w:rsidRPr="00C14CC3">
        <w:rPr>
          <w:rFonts w:asciiTheme="majorHAnsi" w:eastAsia="Calibri" w:hAnsiTheme="majorHAnsi" w:cstheme="majorHAnsi"/>
          <w:b/>
          <w:sz w:val="28"/>
          <w:szCs w:val="28"/>
          <w:shd w:val="clear" w:color="auto" w:fill="FFFFFF"/>
        </w:rPr>
        <w:t>98,78%</w:t>
      </w:r>
      <w:r w:rsidR="004F6D72">
        <w:rPr>
          <w:rFonts w:asciiTheme="majorHAnsi" w:eastAsia="Calibri" w:hAnsiTheme="majorHAnsi" w:cstheme="majorHAnsi"/>
          <w:b/>
          <w:sz w:val="28"/>
          <w:szCs w:val="28"/>
          <w:shd w:val="clear" w:color="auto" w:fill="FFFFFF"/>
        </w:rPr>
        <w:t xml:space="preserve"> </w:t>
      </w:r>
      <w:r w:rsidR="004F6D72" w:rsidRPr="004F6D72">
        <w:rPr>
          <w:rFonts w:asciiTheme="majorHAnsi" w:eastAsia="Calibri" w:hAnsiTheme="majorHAnsi" w:cstheme="majorHAnsi"/>
          <w:sz w:val="28"/>
          <w:szCs w:val="28"/>
          <w:shd w:val="clear" w:color="auto" w:fill="FFFFFF"/>
        </w:rPr>
        <w:t>(</w:t>
      </w:r>
      <w:r w:rsidR="004F6D72" w:rsidRPr="004F6D72">
        <w:rPr>
          <w:rFonts w:asciiTheme="majorHAnsi" w:eastAsia="Calibri" w:hAnsiTheme="majorHAnsi" w:cstheme="majorHAnsi"/>
          <w:i/>
          <w:sz w:val="28"/>
          <w:szCs w:val="28"/>
          <w:shd w:val="clear" w:color="auto" w:fill="FFFFFF"/>
        </w:rPr>
        <w:t>tăng 1,09% so với năm 2022</w:t>
      </w:r>
      <w:r w:rsidR="004F6D72" w:rsidRPr="004F6D72">
        <w:rPr>
          <w:rFonts w:asciiTheme="majorHAnsi" w:eastAsia="Calibri" w:hAnsiTheme="majorHAnsi" w:cstheme="majorHAnsi"/>
          <w:sz w:val="28"/>
          <w:szCs w:val="28"/>
          <w:shd w:val="clear" w:color="auto" w:fill="FFFFFF"/>
        </w:rPr>
        <w:t>)</w:t>
      </w:r>
      <w:r w:rsidR="00BF1172" w:rsidRPr="00C14CC3">
        <w:rPr>
          <w:rFonts w:asciiTheme="majorHAnsi" w:eastAsia="Calibri" w:hAnsiTheme="majorHAnsi" w:cstheme="majorHAnsi"/>
          <w:sz w:val="28"/>
          <w:szCs w:val="28"/>
          <w:shd w:val="clear" w:color="auto" w:fill="FFFFFF"/>
        </w:rPr>
        <w:t xml:space="preserve">, xếp thứ </w:t>
      </w:r>
      <w:r w:rsidR="004F6D72">
        <w:rPr>
          <w:rFonts w:asciiTheme="majorHAnsi" w:eastAsia="Calibri" w:hAnsiTheme="majorHAnsi" w:cstheme="majorHAnsi"/>
          <w:b/>
          <w:sz w:val="28"/>
          <w:szCs w:val="28"/>
          <w:shd w:val="clear" w:color="auto" w:fill="FFFFFF"/>
        </w:rPr>
        <w:t>38</w:t>
      </w:r>
      <w:r w:rsidR="00BF1172" w:rsidRPr="00C14CC3">
        <w:rPr>
          <w:rFonts w:asciiTheme="majorHAnsi" w:eastAsia="Calibri" w:hAnsiTheme="majorHAnsi" w:cstheme="majorHAnsi"/>
          <w:b/>
          <w:sz w:val="28"/>
          <w:szCs w:val="28"/>
          <w:shd w:val="clear" w:color="auto" w:fill="FFFFFF"/>
        </w:rPr>
        <w:t>/63</w:t>
      </w:r>
      <w:r w:rsidR="00BF1172" w:rsidRPr="00C14CC3">
        <w:rPr>
          <w:rFonts w:asciiTheme="majorHAnsi" w:eastAsia="Calibri" w:hAnsiTheme="majorHAnsi" w:cstheme="majorHAnsi"/>
          <w:sz w:val="28"/>
          <w:szCs w:val="28"/>
          <w:shd w:val="clear" w:color="auto" w:fill="FFFFFF"/>
        </w:rPr>
        <w:t xml:space="preserve"> tỉnh, thành phố, xếp vị trí </w:t>
      </w:r>
      <w:r w:rsidR="00BF1172" w:rsidRPr="00C14CC3">
        <w:rPr>
          <w:rFonts w:asciiTheme="majorHAnsi" w:eastAsia="Calibri" w:hAnsiTheme="majorHAnsi" w:cstheme="majorHAnsi"/>
          <w:b/>
          <w:sz w:val="28"/>
          <w:szCs w:val="28"/>
          <w:shd w:val="clear" w:color="auto" w:fill="FFFFFF"/>
        </w:rPr>
        <w:t>thứ 2</w:t>
      </w:r>
      <w:r w:rsidR="00BF1172" w:rsidRPr="00C14CC3">
        <w:rPr>
          <w:rFonts w:asciiTheme="majorHAnsi" w:eastAsia="Calibri" w:hAnsiTheme="majorHAnsi" w:cstheme="majorHAnsi"/>
          <w:sz w:val="28"/>
          <w:szCs w:val="28"/>
          <w:shd w:val="clear" w:color="auto" w:fill="FFFFFF"/>
        </w:rPr>
        <w:t xml:space="preserve"> khu vực Tây Nguyên (</w:t>
      </w:r>
      <w:r w:rsidR="00BF1172" w:rsidRPr="00C14CC3">
        <w:rPr>
          <w:rFonts w:asciiTheme="majorHAnsi" w:eastAsia="Calibri" w:hAnsiTheme="majorHAnsi" w:cstheme="majorHAnsi"/>
          <w:i/>
          <w:sz w:val="28"/>
          <w:szCs w:val="28"/>
          <w:shd w:val="clear" w:color="auto" w:fill="FFFFFF"/>
        </w:rPr>
        <w:t>sau tỉnh Lâm Đồng</w:t>
      </w:r>
      <w:r w:rsidR="00BF1172" w:rsidRPr="00C14CC3">
        <w:rPr>
          <w:rFonts w:asciiTheme="majorHAnsi" w:eastAsia="Calibri" w:hAnsiTheme="majorHAnsi" w:cstheme="majorHAnsi"/>
          <w:sz w:val="28"/>
          <w:szCs w:val="28"/>
          <w:shd w:val="clear" w:color="auto" w:fill="FFFFFF"/>
        </w:rPr>
        <w:t>)</w:t>
      </w:r>
      <w:r w:rsidR="00BF1172" w:rsidRPr="00C14CC3">
        <w:rPr>
          <w:rFonts w:asciiTheme="majorHAnsi" w:eastAsia="Calibri" w:hAnsiTheme="majorHAnsi" w:cstheme="majorHAnsi"/>
          <w:bCs/>
          <w:iCs/>
          <w:sz w:val="28"/>
          <w:szCs w:val="28"/>
        </w:rPr>
        <w:t xml:space="preserve">. </w:t>
      </w:r>
      <w:proofErr w:type="gramStart"/>
      <w:r w:rsidR="00BF1172" w:rsidRPr="00C14CC3">
        <w:rPr>
          <w:rFonts w:asciiTheme="majorHAnsi" w:eastAsia="Calibri" w:hAnsiTheme="majorHAnsi" w:cstheme="majorHAnsi"/>
          <w:sz w:val="28"/>
          <w:szCs w:val="28"/>
        </w:rPr>
        <w:t>Công tác xóa mù chữ và phổ cập giáo dục được củng cố, nâng cao chất lượng</w:t>
      </w:r>
      <w:r w:rsidR="00BF1172" w:rsidRPr="00C14CC3">
        <w:rPr>
          <w:rFonts w:asciiTheme="majorHAnsi" w:eastAsia="Calibri" w:hAnsiTheme="majorHAnsi" w:cstheme="majorHAnsi"/>
          <w:sz w:val="28"/>
          <w:szCs w:val="28"/>
          <w:vertAlign w:val="superscript"/>
        </w:rPr>
        <w:footnoteReference w:id="25"/>
      </w:r>
      <w:r w:rsidR="00BF1172" w:rsidRPr="00C14CC3">
        <w:rPr>
          <w:rFonts w:asciiTheme="majorHAnsi" w:eastAsia="Calibri" w:hAnsiTheme="majorHAnsi" w:cstheme="majorHAnsi"/>
          <w:sz w:val="28"/>
          <w:szCs w:val="28"/>
        </w:rPr>
        <w:t>.</w:t>
      </w:r>
      <w:proofErr w:type="gramEnd"/>
      <w:r w:rsidR="00BF1172" w:rsidRPr="00C14CC3">
        <w:rPr>
          <w:rFonts w:asciiTheme="majorHAnsi" w:eastAsia="Calibri" w:hAnsiTheme="majorHAnsi" w:cstheme="majorHAnsi"/>
          <w:sz w:val="28"/>
          <w:szCs w:val="28"/>
        </w:rPr>
        <w:t xml:space="preserve"> </w:t>
      </w:r>
      <w:proofErr w:type="gramStart"/>
      <w:r w:rsidR="00BF1172" w:rsidRPr="00C14CC3">
        <w:rPr>
          <w:rFonts w:asciiTheme="majorHAnsi" w:eastAsia="Calibri" w:hAnsiTheme="majorHAnsi" w:cstheme="majorHAnsi"/>
          <w:sz w:val="28"/>
          <w:szCs w:val="28"/>
        </w:rPr>
        <w:t>Việc xây dựng trường đạt chuẩn quốc gia đã được chú trọng</w:t>
      </w:r>
      <w:r w:rsidR="00BF1172" w:rsidRPr="00C14CC3">
        <w:rPr>
          <w:rFonts w:asciiTheme="majorHAnsi" w:eastAsia="Calibri" w:hAnsiTheme="majorHAnsi" w:cstheme="majorHAnsi"/>
          <w:bCs/>
          <w:iCs/>
          <w:sz w:val="28"/>
          <w:szCs w:val="28"/>
          <w:highlight w:val="white"/>
        </w:rPr>
        <w:t xml:space="preserve">; </w:t>
      </w:r>
      <w:r w:rsidR="00BF1172" w:rsidRPr="00C14CC3">
        <w:rPr>
          <w:rFonts w:asciiTheme="majorHAnsi" w:eastAsia="Calibri" w:hAnsiTheme="majorHAnsi" w:cstheme="majorHAnsi"/>
          <w:sz w:val="28"/>
          <w:szCs w:val="28"/>
        </w:rPr>
        <w:t xml:space="preserve">dự kiến </w:t>
      </w:r>
      <w:r w:rsidR="00BF1172" w:rsidRPr="00C14CC3">
        <w:rPr>
          <w:rFonts w:asciiTheme="majorHAnsi" w:eastAsia="Calibri" w:hAnsiTheme="majorHAnsi" w:cstheme="majorHAnsi"/>
          <w:sz w:val="28"/>
          <w:szCs w:val="28"/>
          <w:shd w:val="clear" w:color="auto" w:fill="FFFFFF"/>
        </w:rPr>
        <w:t xml:space="preserve">đến cuối năm 2023, có </w:t>
      </w:r>
      <w:r w:rsidR="00BF1172" w:rsidRPr="00C14CC3">
        <w:rPr>
          <w:rFonts w:asciiTheme="majorHAnsi" w:eastAsia="Calibri" w:hAnsiTheme="majorHAnsi" w:cstheme="majorHAnsi"/>
          <w:b/>
          <w:sz w:val="28"/>
          <w:szCs w:val="28"/>
          <w:shd w:val="clear" w:color="auto" w:fill="FFFFFF"/>
        </w:rPr>
        <w:t xml:space="preserve">190 trường </w:t>
      </w:r>
      <w:r w:rsidR="00BF1172" w:rsidRPr="00C14CC3">
        <w:rPr>
          <w:rFonts w:asciiTheme="majorHAnsi" w:eastAsia="Calibri" w:hAnsiTheme="majorHAnsi" w:cstheme="majorHAnsi"/>
          <w:sz w:val="28"/>
          <w:szCs w:val="28"/>
          <w:shd w:val="clear" w:color="auto" w:fill="FFFFFF"/>
        </w:rPr>
        <w:t>đạt chuẩn quốc gia</w:t>
      </w:r>
      <w:r w:rsidR="00BF1172" w:rsidRPr="00C14CC3">
        <w:rPr>
          <w:rFonts w:asciiTheme="majorHAnsi" w:eastAsia="Calibri" w:hAnsiTheme="majorHAnsi" w:cstheme="majorHAnsi"/>
          <w:sz w:val="28"/>
          <w:szCs w:val="28"/>
          <w:shd w:val="clear" w:color="auto" w:fill="FFFFFF"/>
          <w:vertAlign w:val="superscript"/>
        </w:rPr>
        <w:footnoteReference w:id="26"/>
      </w:r>
      <w:r w:rsidR="00BF1172" w:rsidRPr="00C14CC3">
        <w:rPr>
          <w:rFonts w:asciiTheme="majorHAnsi" w:eastAsia="Calibri" w:hAnsiTheme="majorHAnsi" w:cstheme="majorHAnsi"/>
          <w:sz w:val="28"/>
          <w:szCs w:val="28"/>
        </w:rPr>
        <w:t>.</w:t>
      </w:r>
      <w:proofErr w:type="gramEnd"/>
      <w:r w:rsidR="00BF1172" w:rsidRPr="00C14CC3">
        <w:rPr>
          <w:rFonts w:asciiTheme="majorHAnsi" w:eastAsia="Calibri" w:hAnsiTheme="majorHAnsi" w:cstheme="majorHAnsi"/>
          <w:sz w:val="28"/>
          <w:szCs w:val="28"/>
        </w:rPr>
        <w:t xml:space="preserve"> </w:t>
      </w:r>
      <w:proofErr w:type="gramStart"/>
      <w:r w:rsidR="00BF1172" w:rsidRPr="00C14CC3">
        <w:rPr>
          <w:rFonts w:asciiTheme="majorHAnsi" w:eastAsia="Calibri" w:hAnsiTheme="majorHAnsi" w:cstheme="majorHAnsi"/>
          <w:sz w:val="28"/>
          <w:szCs w:val="28"/>
        </w:rPr>
        <w:t>Xã hội hóa, huy động nguồn lực đầu tư được triển khai có hiệu quả góp phần tăng cường cơ sở vật chất, điều kiện học tập tại các trường học</w:t>
      </w:r>
      <w:r w:rsidR="00BF1172" w:rsidRPr="00C14CC3">
        <w:rPr>
          <w:rFonts w:asciiTheme="majorHAnsi" w:eastAsia="Calibri" w:hAnsiTheme="majorHAnsi" w:cstheme="majorHAnsi"/>
          <w:sz w:val="28"/>
          <w:szCs w:val="28"/>
          <w:vertAlign w:val="superscript"/>
        </w:rPr>
        <w:footnoteReference w:id="27"/>
      </w:r>
      <w:r w:rsidR="00BF1172" w:rsidRPr="00C14CC3">
        <w:rPr>
          <w:rFonts w:asciiTheme="majorHAnsi" w:eastAsia="Calibri" w:hAnsiTheme="majorHAnsi" w:cstheme="majorHAnsi"/>
          <w:sz w:val="28"/>
          <w:szCs w:val="28"/>
        </w:rPr>
        <w:t>.</w:t>
      </w:r>
      <w:proofErr w:type="gramEnd"/>
      <w:r w:rsidR="00977BE8" w:rsidRPr="00C14CC3">
        <w:rPr>
          <w:rFonts w:asciiTheme="majorHAnsi" w:eastAsia="Calibri" w:hAnsiTheme="majorHAnsi" w:cstheme="majorHAnsi"/>
          <w:sz w:val="28"/>
          <w:szCs w:val="28"/>
        </w:rPr>
        <w:t xml:space="preserve"> </w:t>
      </w:r>
      <w:r w:rsidR="00BF1172" w:rsidRPr="00C14CC3">
        <w:rPr>
          <w:rFonts w:asciiTheme="majorHAnsi" w:eastAsia="Calibri" w:hAnsiTheme="majorHAnsi" w:cstheme="majorHAnsi"/>
          <w:bCs/>
          <w:iCs/>
          <w:sz w:val="28"/>
          <w:szCs w:val="28"/>
        </w:rPr>
        <w:t xml:space="preserve">Đã chỉ đạo đẩy mạnh tuyên tuyền phân luồng học sinh sau tốt nghiệp trung học cơ sở và trung học phổ thông; chú trọng công tác hướng nghiệp đã góp phần nâng cao nhận thức về đào tạo nghề, trang bị kiến thức và kỹ năng nghề, đáp ứng nhu cầu thị trường lao động, tỷ lệ học sinh tốt nghiệp trung học cơ sở, trung học phổ thông chuyển sang học nghề năm 2023 ước khoảng </w:t>
      </w:r>
      <w:r w:rsidR="00BF1172" w:rsidRPr="00C14CC3">
        <w:rPr>
          <w:rFonts w:asciiTheme="majorHAnsi" w:eastAsia="Calibri" w:hAnsiTheme="majorHAnsi" w:cstheme="majorHAnsi"/>
          <w:b/>
          <w:bCs/>
          <w:iCs/>
          <w:sz w:val="28"/>
          <w:szCs w:val="28"/>
        </w:rPr>
        <w:t>25%</w:t>
      </w:r>
      <w:r w:rsidR="00BF1172" w:rsidRPr="00C14CC3">
        <w:rPr>
          <w:rFonts w:asciiTheme="majorHAnsi" w:eastAsia="Calibri" w:hAnsiTheme="majorHAnsi" w:cstheme="majorHAnsi"/>
          <w:bCs/>
          <w:iCs/>
          <w:sz w:val="28"/>
          <w:szCs w:val="28"/>
        </w:rPr>
        <w:t xml:space="preserve">, đạt </w:t>
      </w:r>
      <w:r w:rsidR="00BF1172" w:rsidRPr="00C14CC3">
        <w:rPr>
          <w:rFonts w:asciiTheme="majorHAnsi" w:eastAsia="Calibri" w:hAnsiTheme="majorHAnsi" w:cstheme="majorHAnsi"/>
          <w:b/>
          <w:bCs/>
          <w:iCs/>
          <w:sz w:val="28"/>
          <w:szCs w:val="28"/>
        </w:rPr>
        <w:t>100%</w:t>
      </w:r>
      <w:r w:rsidR="00BF1172" w:rsidRPr="00C14CC3">
        <w:rPr>
          <w:rFonts w:asciiTheme="majorHAnsi" w:eastAsia="Calibri" w:hAnsiTheme="majorHAnsi" w:cstheme="majorHAnsi"/>
          <w:bCs/>
          <w:iCs/>
          <w:sz w:val="28"/>
          <w:szCs w:val="28"/>
        </w:rPr>
        <w:t xml:space="preserve"> kế hoạch, bằng </w:t>
      </w:r>
      <w:r w:rsidR="00BF1172" w:rsidRPr="00C14CC3">
        <w:rPr>
          <w:rFonts w:asciiTheme="majorHAnsi" w:eastAsia="Calibri" w:hAnsiTheme="majorHAnsi" w:cstheme="majorHAnsi"/>
          <w:b/>
          <w:bCs/>
          <w:iCs/>
          <w:sz w:val="28"/>
          <w:szCs w:val="28"/>
        </w:rPr>
        <w:t>114,16%</w:t>
      </w:r>
      <w:r w:rsidR="00BF1172" w:rsidRPr="00C14CC3">
        <w:rPr>
          <w:rFonts w:asciiTheme="majorHAnsi" w:eastAsia="Calibri" w:hAnsiTheme="majorHAnsi" w:cstheme="majorHAnsi"/>
          <w:bCs/>
          <w:iCs/>
          <w:sz w:val="28"/>
          <w:szCs w:val="28"/>
        </w:rPr>
        <w:t xml:space="preserve"> so với cùng kỳ năm trước.</w:t>
      </w:r>
    </w:p>
    <w:p w14:paraId="09D9699E" w14:textId="4BAA14DA" w:rsidR="00783A75" w:rsidRPr="00783A75" w:rsidRDefault="00D873BF" w:rsidP="00783A75">
      <w:pPr>
        <w:spacing w:before="120" w:line="360" w:lineRule="exact"/>
        <w:ind w:firstLine="567"/>
        <w:jc w:val="both"/>
        <w:rPr>
          <w:rFonts w:asciiTheme="majorHAnsi" w:eastAsia="Calibri" w:hAnsiTheme="majorHAnsi" w:cstheme="majorHAnsi"/>
          <w:bCs/>
          <w:sz w:val="28"/>
          <w:szCs w:val="28"/>
          <w:highlight w:val="white"/>
        </w:rPr>
      </w:pPr>
      <w:proofErr w:type="gramStart"/>
      <w:r w:rsidRPr="00C14CC3">
        <w:rPr>
          <w:rFonts w:asciiTheme="majorHAnsi" w:hAnsiTheme="majorHAnsi" w:cstheme="majorHAnsi"/>
          <w:bCs/>
          <w:sz w:val="28"/>
          <w:szCs w:val="28"/>
          <w:highlight w:val="white"/>
          <w:lang w:bidi="en-US"/>
        </w:rPr>
        <w:t>-</w:t>
      </w:r>
      <w:r w:rsidR="00FC157E" w:rsidRPr="00C14CC3">
        <w:rPr>
          <w:rFonts w:asciiTheme="majorHAnsi" w:hAnsiTheme="majorHAnsi" w:cstheme="majorHAnsi"/>
          <w:bCs/>
          <w:sz w:val="28"/>
          <w:szCs w:val="28"/>
          <w:highlight w:val="white"/>
          <w:lang w:bidi="en-US"/>
        </w:rPr>
        <w:t xml:space="preserve"> </w:t>
      </w:r>
      <w:r w:rsidR="00783A75" w:rsidRPr="00783A75">
        <w:rPr>
          <w:rFonts w:asciiTheme="majorHAnsi" w:eastAsia="Calibri" w:hAnsiTheme="majorHAnsi" w:cstheme="majorHAnsi"/>
          <w:bCs/>
          <w:sz w:val="28"/>
          <w:szCs w:val="28"/>
          <w:highlight w:val="white"/>
        </w:rPr>
        <w:t>Đã tập trung chỉ đạo triển khai kịp thời, hiệu quả c</w:t>
      </w:r>
      <w:r w:rsidR="00783A75" w:rsidRPr="00783A75">
        <w:rPr>
          <w:rFonts w:asciiTheme="majorHAnsi" w:eastAsia="Calibri" w:hAnsiTheme="majorHAnsi" w:cstheme="majorHAnsi"/>
          <w:bCs/>
          <w:sz w:val="28"/>
          <w:szCs w:val="28"/>
          <w:highlight w:val="white"/>
          <w:lang w:val="de-DE"/>
        </w:rPr>
        <w:t>ông tác phòng, chống dịch bệnh</w:t>
      </w:r>
      <w:r w:rsidR="00783A75" w:rsidRPr="00783A75">
        <w:rPr>
          <w:rFonts w:asciiTheme="majorHAnsi" w:eastAsia="Calibri" w:hAnsiTheme="majorHAnsi" w:cstheme="majorHAnsi"/>
          <w:bCs/>
          <w:sz w:val="28"/>
          <w:szCs w:val="28"/>
          <w:highlight w:val="white"/>
          <w:lang w:val="sv-SE"/>
        </w:rPr>
        <w:t>, nhất là phòng, chống dịch bệnh nguy hiểm</w:t>
      </w:r>
      <w:r w:rsidR="00783A75" w:rsidRPr="00783A75">
        <w:rPr>
          <w:rFonts w:asciiTheme="majorHAnsi" w:eastAsia="Calibri" w:hAnsiTheme="majorHAnsi" w:cstheme="majorHAnsi"/>
          <w:bCs/>
          <w:sz w:val="28"/>
          <w:szCs w:val="28"/>
          <w:highlight w:val="white"/>
          <w:vertAlign w:val="superscript"/>
          <w:lang w:val="de-DE"/>
        </w:rPr>
        <w:footnoteReference w:id="28"/>
      </w:r>
      <w:r w:rsidR="00783A75" w:rsidRPr="00783A75">
        <w:rPr>
          <w:rFonts w:asciiTheme="majorHAnsi" w:eastAsia="Calibri" w:hAnsiTheme="majorHAnsi" w:cstheme="majorHAnsi"/>
          <w:bCs/>
          <w:sz w:val="28"/>
          <w:szCs w:val="28"/>
          <w:highlight w:val="white"/>
          <w:lang w:val="de-DE"/>
        </w:rPr>
        <w:t>.</w:t>
      </w:r>
      <w:proofErr w:type="gramEnd"/>
      <w:r w:rsidR="00783A75" w:rsidRPr="00783A75">
        <w:rPr>
          <w:rFonts w:asciiTheme="majorHAnsi" w:eastAsia="Calibri" w:hAnsiTheme="majorHAnsi" w:cstheme="majorHAnsi"/>
          <w:bCs/>
          <w:sz w:val="28"/>
          <w:szCs w:val="28"/>
          <w:highlight w:val="white"/>
          <w:lang w:val="de-DE"/>
        </w:rPr>
        <w:t xml:space="preserve"> Hoạt động tiêm chủng mở rộng được duy trì thường xuyên tại 100% xã, phường, thị trấn; công tác tiêm vắc xin </w:t>
      </w:r>
      <w:r w:rsidR="00783A75" w:rsidRPr="00783A75">
        <w:rPr>
          <w:rFonts w:asciiTheme="majorHAnsi" w:eastAsia="Calibri" w:hAnsiTheme="majorHAnsi" w:cstheme="majorHAnsi"/>
          <w:bCs/>
          <w:sz w:val="28"/>
          <w:szCs w:val="28"/>
          <w:highlight w:val="white"/>
          <w:lang w:val="de-DE"/>
        </w:rPr>
        <w:lastRenderedPageBreak/>
        <w:t>phòng COVID-19 đảm bảo an toàn, hiệu quả</w:t>
      </w:r>
      <w:r w:rsidR="00783A75" w:rsidRPr="00783A75">
        <w:rPr>
          <w:rFonts w:asciiTheme="majorHAnsi" w:eastAsia="Calibri" w:hAnsiTheme="majorHAnsi" w:cstheme="majorHAnsi"/>
          <w:bCs/>
          <w:sz w:val="28"/>
          <w:szCs w:val="28"/>
          <w:highlight w:val="white"/>
          <w:vertAlign w:val="superscript"/>
          <w:lang w:val="de-DE"/>
        </w:rPr>
        <w:footnoteReference w:id="29"/>
      </w:r>
      <w:r w:rsidR="00783A75" w:rsidRPr="00783A75">
        <w:rPr>
          <w:rFonts w:asciiTheme="majorHAnsi" w:eastAsia="Calibri" w:hAnsiTheme="majorHAnsi" w:cstheme="majorHAnsi"/>
          <w:bCs/>
          <w:sz w:val="28"/>
          <w:szCs w:val="28"/>
          <w:highlight w:val="white"/>
          <w:lang w:val="de-DE"/>
        </w:rPr>
        <w:t>. Chất lượng khám, chữa bệnh được nâng cao, chú trọng đến sự hài lòng của người bệnh, đảm bảo an toàn cho người dân</w:t>
      </w:r>
      <w:r w:rsidR="00783A75" w:rsidRPr="00783A75">
        <w:rPr>
          <w:rFonts w:asciiTheme="majorHAnsi" w:eastAsia="Calibri" w:hAnsiTheme="majorHAnsi" w:cstheme="majorHAnsi"/>
          <w:bCs/>
          <w:sz w:val="28"/>
          <w:szCs w:val="28"/>
          <w:highlight w:val="white"/>
          <w:vertAlign w:val="superscript"/>
          <w:lang w:val="de-DE"/>
        </w:rPr>
        <w:footnoteReference w:id="30"/>
      </w:r>
      <w:r w:rsidR="00783A75" w:rsidRPr="00783A75">
        <w:rPr>
          <w:rFonts w:asciiTheme="majorHAnsi" w:eastAsia="Calibri" w:hAnsiTheme="majorHAnsi" w:cstheme="majorHAnsi"/>
          <w:bCs/>
          <w:sz w:val="28"/>
          <w:szCs w:val="28"/>
          <w:highlight w:val="white"/>
          <w:lang w:val="de-DE"/>
        </w:rPr>
        <w:t xml:space="preserve">. Đến nay, đã có </w:t>
      </w:r>
      <w:r w:rsidR="00783A75" w:rsidRPr="00783A75">
        <w:rPr>
          <w:rFonts w:asciiTheme="majorHAnsi" w:eastAsia="Calibri" w:hAnsiTheme="majorHAnsi" w:cstheme="majorHAnsi"/>
          <w:b/>
          <w:bCs/>
          <w:sz w:val="28"/>
          <w:szCs w:val="28"/>
          <w:highlight w:val="white"/>
          <w:lang w:val="de-DE"/>
        </w:rPr>
        <w:t>100%</w:t>
      </w:r>
      <w:r w:rsidR="00783A75" w:rsidRPr="00783A75">
        <w:rPr>
          <w:rFonts w:asciiTheme="majorHAnsi" w:eastAsia="Calibri" w:hAnsiTheme="majorHAnsi" w:cstheme="majorHAnsi"/>
          <w:bCs/>
          <w:sz w:val="28"/>
          <w:szCs w:val="28"/>
          <w:highlight w:val="white"/>
          <w:lang w:val="de-DE"/>
        </w:rPr>
        <w:t xml:space="preserve"> trạm y tế có bác sỹ</w:t>
      </w:r>
      <w:r w:rsidR="00783A75" w:rsidRPr="00783A75">
        <w:rPr>
          <w:rFonts w:asciiTheme="majorHAnsi" w:eastAsia="Calibri" w:hAnsiTheme="majorHAnsi" w:cstheme="majorHAnsi"/>
          <w:bCs/>
          <w:sz w:val="28"/>
          <w:szCs w:val="28"/>
          <w:highlight w:val="white"/>
          <w:vertAlign w:val="superscript"/>
        </w:rPr>
        <w:footnoteReference w:id="31"/>
      </w:r>
      <w:r w:rsidR="00783A75" w:rsidRPr="00783A75">
        <w:rPr>
          <w:rFonts w:asciiTheme="majorHAnsi" w:eastAsia="Calibri" w:hAnsiTheme="majorHAnsi" w:cstheme="majorHAnsi"/>
          <w:bCs/>
          <w:sz w:val="28"/>
          <w:szCs w:val="28"/>
          <w:highlight w:val="white"/>
          <w:lang w:val="de-DE"/>
        </w:rPr>
        <w:t xml:space="preserve">; </w:t>
      </w:r>
      <w:r w:rsidR="00783A75" w:rsidRPr="00783A75">
        <w:rPr>
          <w:rFonts w:asciiTheme="majorHAnsi" w:eastAsia="Calibri" w:hAnsiTheme="majorHAnsi" w:cstheme="majorHAnsi"/>
          <w:b/>
          <w:bCs/>
          <w:sz w:val="28"/>
          <w:szCs w:val="28"/>
          <w:highlight w:val="white"/>
          <w:lang w:val="de-DE"/>
        </w:rPr>
        <w:t>99%</w:t>
      </w:r>
      <w:r w:rsidR="00783A75" w:rsidRPr="00783A75">
        <w:rPr>
          <w:rFonts w:asciiTheme="majorHAnsi" w:eastAsia="Calibri" w:hAnsiTheme="majorHAnsi" w:cstheme="majorHAnsi"/>
          <w:bCs/>
          <w:sz w:val="28"/>
          <w:szCs w:val="28"/>
          <w:highlight w:val="white"/>
          <w:lang w:val="de-DE"/>
        </w:rPr>
        <w:t xml:space="preserve"> xã trên toàn tỉnh đã đạt Bộ tiêu chí quốc gia về y tế xã</w:t>
      </w:r>
      <w:r w:rsidR="00783A75" w:rsidRPr="00783A75">
        <w:rPr>
          <w:rFonts w:asciiTheme="majorHAnsi" w:eastAsia="Calibri" w:hAnsiTheme="majorHAnsi" w:cstheme="majorHAnsi"/>
          <w:bCs/>
          <w:sz w:val="28"/>
          <w:szCs w:val="28"/>
          <w:highlight w:val="white"/>
          <w:vertAlign w:val="superscript"/>
          <w:lang w:val="de-DE"/>
        </w:rPr>
        <w:footnoteReference w:id="32"/>
      </w:r>
      <w:r w:rsidR="00783A75" w:rsidRPr="00783A75">
        <w:rPr>
          <w:rFonts w:asciiTheme="majorHAnsi" w:eastAsia="Calibri" w:hAnsiTheme="majorHAnsi" w:cstheme="majorHAnsi"/>
          <w:bCs/>
          <w:sz w:val="28"/>
          <w:szCs w:val="28"/>
          <w:highlight w:val="white"/>
          <w:lang w:val="de-DE"/>
        </w:rPr>
        <w:t>. Công tác kiểm tra việc thực hiện các quy định của pháp luật về an toàn thực phẩm được triển khai tích cực. Công tác vận động toàn dân tham gia mua thẻ bảo hiểm y tế được tăng cường</w:t>
      </w:r>
      <w:r w:rsidR="00783A75" w:rsidRPr="00783A75">
        <w:rPr>
          <w:rFonts w:asciiTheme="majorHAnsi" w:eastAsia="Calibri" w:hAnsiTheme="majorHAnsi" w:cstheme="majorHAnsi"/>
          <w:bCs/>
          <w:sz w:val="28"/>
          <w:szCs w:val="28"/>
          <w:highlight w:val="white"/>
          <w:vertAlign w:val="superscript"/>
          <w:lang w:val="de-DE"/>
        </w:rPr>
        <w:footnoteReference w:id="33"/>
      </w:r>
      <w:r w:rsidR="00783A75" w:rsidRPr="00783A75">
        <w:rPr>
          <w:rFonts w:asciiTheme="majorHAnsi" w:eastAsia="Calibri" w:hAnsiTheme="majorHAnsi" w:cstheme="majorHAnsi"/>
          <w:bCs/>
          <w:sz w:val="28"/>
          <w:szCs w:val="28"/>
          <w:highlight w:val="white"/>
          <w:lang w:val="de-DE"/>
        </w:rPr>
        <w:t xml:space="preserve">, ước thực hiện năm 2023 tỷ lệ bao phủ bảo hiểm y tế khoảng </w:t>
      </w:r>
      <w:r w:rsidR="00783A75" w:rsidRPr="00783A75">
        <w:rPr>
          <w:rFonts w:asciiTheme="majorHAnsi" w:eastAsia="Calibri" w:hAnsiTheme="majorHAnsi" w:cstheme="majorHAnsi"/>
          <w:b/>
          <w:bCs/>
          <w:sz w:val="28"/>
          <w:szCs w:val="28"/>
          <w:highlight w:val="white"/>
          <w:lang w:val="de-DE"/>
        </w:rPr>
        <w:t>93,35%</w:t>
      </w:r>
      <w:r w:rsidR="00783A75" w:rsidRPr="00783A75">
        <w:rPr>
          <w:rFonts w:asciiTheme="majorHAnsi" w:eastAsia="Calibri" w:hAnsiTheme="majorHAnsi" w:cstheme="majorHAnsi"/>
          <w:bCs/>
          <w:sz w:val="28"/>
          <w:szCs w:val="28"/>
          <w:highlight w:val="white"/>
          <w:lang w:val="de-DE"/>
        </w:rPr>
        <w:t xml:space="preserve">, đạt </w:t>
      </w:r>
      <w:r w:rsidR="00783A75" w:rsidRPr="00783A75">
        <w:rPr>
          <w:rFonts w:asciiTheme="majorHAnsi" w:eastAsia="Calibri" w:hAnsiTheme="majorHAnsi" w:cstheme="majorHAnsi"/>
          <w:b/>
          <w:bCs/>
          <w:sz w:val="28"/>
          <w:szCs w:val="28"/>
          <w:highlight w:val="white"/>
          <w:lang w:val="de-DE"/>
        </w:rPr>
        <w:t>100%</w:t>
      </w:r>
      <w:r w:rsidR="00783A75" w:rsidRPr="00783A75">
        <w:rPr>
          <w:rFonts w:asciiTheme="majorHAnsi" w:eastAsia="Calibri" w:hAnsiTheme="majorHAnsi" w:cstheme="majorHAnsi"/>
          <w:bCs/>
          <w:sz w:val="28"/>
          <w:szCs w:val="28"/>
          <w:highlight w:val="white"/>
          <w:lang w:val="de-DE"/>
        </w:rPr>
        <w:t xml:space="preserve"> kế hoạch, bằng </w:t>
      </w:r>
      <w:r w:rsidR="00783A75" w:rsidRPr="00783A75">
        <w:rPr>
          <w:rFonts w:asciiTheme="majorHAnsi" w:eastAsia="Calibri" w:hAnsiTheme="majorHAnsi" w:cstheme="majorHAnsi"/>
          <w:b/>
          <w:bCs/>
          <w:sz w:val="28"/>
          <w:szCs w:val="28"/>
          <w:highlight w:val="white"/>
          <w:lang w:val="de-DE"/>
        </w:rPr>
        <w:t>100,5%</w:t>
      </w:r>
      <w:r w:rsidR="00783A75" w:rsidRPr="00783A75">
        <w:rPr>
          <w:rFonts w:asciiTheme="majorHAnsi" w:eastAsia="Calibri" w:hAnsiTheme="majorHAnsi" w:cstheme="majorHAnsi"/>
          <w:bCs/>
          <w:sz w:val="28"/>
          <w:szCs w:val="28"/>
          <w:highlight w:val="white"/>
          <w:lang w:val="de-DE"/>
        </w:rPr>
        <w:t xml:space="preserve"> cùng kỳ năm trước. Công tác truyền thông về dân số, kế hoạch hóa gia đình được thực hiện thường xuyên từ tuyến tỉnh đến huyện và xã, phường, thị trấn</w:t>
      </w:r>
      <w:r w:rsidR="00783A75" w:rsidRPr="00783A75">
        <w:rPr>
          <w:rFonts w:asciiTheme="majorHAnsi" w:eastAsia="Calibri" w:hAnsiTheme="majorHAnsi" w:cstheme="majorHAnsi"/>
          <w:bCs/>
          <w:sz w:val="28"/>
          <w:szCs w:val="28"/>
          <w:highlight w:val="white"/>
          <w:vertAlign w:val="superscript"/>
        </w:rPr>
        <w:footnoteReference w:id="34"/>
      </w:r>
      <w:r w:rsidR="00783A75" w:rsidRPr="00783A75">
        <w:rPr>
          <w:rFonts w:asciiTheme="majorHAnsi" w:eastAsia="Calibri" w:hAnsiTheme="majorHAnsi" w:cstheme="majorHAnsi"/>
          <w:bCs/>
          <w:sz w:val="28"/>
          <w:szCs w:val="28"/>
          <w:highlight w:val="white"/>
          <w:lang w:val="de-DE"/>
        </w:rPr>
        <w:t>.</w:t>
      </w:r>
    </w:p>
    <w:p w14:paraId="61535A7A" w14:textId="032AD5EE" w:rsidR="00E808C5" w:rsidRPr="00C14CC3" w:rsidRDefault="00CC3357" w:rsidP="00C14CC3">
      <w:pPr>
        <w:spacing w:before="120" w:line="360" w:lineRule="exact"/>
        <w:ind w:firstLine="567"/>
        <w:jc w:val="both"/>
        <w:rPr>
          <w:rFonts w:asciiTheme="majorHAnsi" w:eastAsia="Calibri" w:hAnsiTheme="majorHAnsi" w:cstheme="majorHAnsi"/>
          <w:sz w:val="28"/>
          <w:szCs w:val="28"/>
          <w:lang w:val="sv-SE"/>
        </w:rPr>
      </w:pPr>
      <w:r w:rsidRPr="00C14CC3">
        <w:rPr>
          <w:rFonts w:asciiTheme="majorHAnsi" w:hAnsiTheme="majorHAnsi" w:cstheme="majorHAnsi"/>
          <w:bCs/>
          <w:sz w:val="28"/>
          <w:szCs w:val="28"/>
          <w:highlight w:val="white"/>
          <w:lang w:bidi="en-US"/>
        </w:rPr>
        <w:t xml:space="preserve">- </w:t>
      </w:r>
      <w:r w:rsidR="003F6FB6" w:rsidRPr="00C14CC3">
        <w:rPr>
          <w:rFonts w:asciiTheme="majorHAnsi" w:hAnsiTheme="majorHAnsi" w:cstheme="majorHAnsi"/>
          <w:bCs/>
          <w:sz w:val="28"/>
          <w:szCs w:val="28"/>
          <w:highlight w:val="white"/>
          <w:lang w:val="de-DE" w:bidi="en-US"/>
        </w:rPr>
        <w:t>Đã thực hiện tốt chính sách an sinh xã hội, phúc lợi xã hội</w:t>
      </w:r>
      <w:r w:rsidR="003F6FB6" w:rsidRPr="00C14CC3">
        <w:rPr>
          <w:rFonts w:asciiTheme="majorHAnsi" w:hAnsiTheme="majorHAnsi" w:cstheme="majorHAnsi"/>
          <w:bCs/>
          <w:sz w:val="28"/>
          <w:szCs w:val="28"/>
          <w:highlight w:val="white"/>
          <w:lang w:val="vi-VN" w:bidi="en-US"/>
        </w:rPr>
        <w:t>, t</w:t>
      </w:r>
      <w:r w:rsidRPr="00C14CC3">
        <w:rPr>
          <w:rFonts w:asciiTheme="majorHAnsi" w:hAnsiTheme="majorHAnsi" w:cstheme="majorHAnsi"/>
          <w:bCs/>
          <w:sz w:val="28"/>
          <w:szCs w:val="28"/>
          <w:highlight w:val="white"/>
          <w:lang w:bidi="en-US"/>
        </w:rPr>
        <w:t>ổ chức th</w:t>
      </w:r>
      <w:r w:rsidR="003F6FB6" w:rsidRPr="00C14CC3">
        <w:rPr>
          <w:rFonts w:asciiTheme="majorHAnsi" w:hAnsiTheme="majorHAnsi" w:cstheme="majorHAnsi"/>
          <w:bCs/>
          <w:sz w:val="28"/>
          <w:szCs w:val="28"/>
          <w:highlight w:val="white"/>
          <w:lang w:bidi="en-US"/>
        </w:rPr>
        <w:t xml:space="preserve">ăm hỏi động viên, tặng quà cho </w:t>
      </w:r>
      <w:r w:rsidR="003F6FB6" w:rsidRPr="00C14CC3">
        <w:rPr>
          <w:rFonts w:asciiTheme="majorHAnsi" w:hAnsiTheme="majorHAnsi" w:cstheme="majorHAnsi"/>
          <w:bCs/>
          <w:sz w:val="28"/>
          <w:szCs w:val="28"/>
          <w:highlight w:val="white"/>
          <w:lang w:val="vi-VN" w:bidi="en-US"/>
        </w:rPr>
        <w:t>n</w:t>
      </w:r>
      <w:r w:rsidRPr="00C14CC3">
        <w:rPr>
          <w:rFonts w:asciiTheme="majorHAnsi" w:hAnsiTheme="majorHAnsi" w:cstheme="majorHAnsi"/>
          <w:bCs/>
          <w:sz w:val="28"/>
          <w:szCs w:val="28"/>
          <w:highlight w:val="white"/>
          <w:lang w:bidi="en-US"/>
        </w:rPr>
        <w:t>gười có công</w:t>
      </w:r>
      <w:r w:rsidR="00A04969" w:rsidRPr="00C14CC3">
        <w:rPr>
          <w:rFonts w:asciiTheme="majorHAnsi" w:hAnsiTheme="majorHAnsi" w:cstheme="majorHAnsi"/>
          <w:bCs/>
          <w:sz w:val="28"/>
          <w:szCs w:val="28"/>
          <w:highlight w:val="white"/>
          <w:lang w:bidi="en-US"/>
        </w:rPr>
        <w:t>, đối tượng chính sách</w:t>
      </w:r>
      <w:r w:rsidRPr="00C14CC3">
        <w:rPr>
          <w:rFonts w:asciiTheme="majorHAnsi" w:hAnsiTheme="majorHAnsi" w:cstheme="majorHAnsi"/>
          <w:bCs/>
          <w:sz w:val="28"/>
          <w:szCs w:val="28"/>
          <w:highlight w:val="white"/>
          <w:lang w:bidi="en-US"/>
        </w:rPr>
        <w:t xml:space="preserve"> đảm bảo kịp thời</w:t>
      </w:r>
      <w:r w:rsidR="00A04969" w:rsidRPr="00C14CC3">
        <w:rPr>
          <w:rFonts w:asciiTheme="majorHAnsi" w:hAnsiTheme="majorHAnsi" w:cstheme="majorHAnsi"/>
          <w:bCs/>
          <w:sz w:val="28"/>
          <w:szCs w:val="28"/>
          <w:highlight w:val="white"/>
          <w:lang w:bidi="en-US"/>
        </w:rPr>
        <w:t>,</w:t>
      </w:r>
      <w:r w:rsidRPr="00C14CC3">
        <w:rPr>
          <w:rFonts w:asciiTheme="majorHAnsi" w:hAnsiTheme="majorHAnsi" w:cstheme="majorHAnsi"/>
          <w:bCs/>
          <w:sz w:val="28"/>
          <w:szCs w:val="28"/>
          <w:highlight w:val="white"/>
          <w:lang w:bidi="en-US"/>
        </w:rPr>
        <w:t xml:space="preserve"> </w:t>
      </w:r>
      <w:r w:rsidRPr="00C14CC3">
        <w:rPr>
          <w:rFonts w:asciiTheme="majorHAnsi" w:hAnsiTheme="majorHAnsi" w:cstheme="majorHAnsi"/>
          <w:bCs/>
          <w:sz w:val="28"/>
          <w:szCs w:val="28"/>
          <w:highlight w:val="white"/>
          <w:u w:color="FF0000"/>
          <w:lang w:bidi="en-US"/>
        </w:rPr>
        <w:t>đúng</w:t>
      </w:r>
      <w:r w:rsidRPr="00C14CC3">
        <w:rPr>
          <w:rFonts w:asciiTheme="majorHAnsi" w:hAnsiTheme="majorHAnsi" w:cstheme="majorHAnsi"/>
          <w:bCs/>
          <w:sz w:val="28"/>
          <w:szCs w:val="28"/>
          <w:highlight w:val="white"/>
          <w:lang w:bidi="en-US"/>
        </w:rPr>
        <w:t xml:space="preserve"> đối tượng trong dịp</w:t>
      </w:r>
      <w:r w:rsidR="003F6FB6" w:rsidRPr="00C14CC3">
        <w:rPr>
          <w:rFonts w:asciiTheme="majorHAnsi" w:hAnsiTheme="majorHAnsi" w:cstheme="majorHAnsi"/>
          <w:bCs/>
          <w:sz w:val="28"/>
          <w:szCs w:val="28"/>
          <w:highlight w:val="white"/>
          <w:lang w:val="vi-VN" w:bidi="en-US"/>
        </w:rPr>
        <w:t xml:space="preserve"> các dịp Lễ, Tết</w:t>
      </w:r>
      <w:r w:rsidR="00B8752B" w:rsidRPr="00C14CC3">
        <w:rPr>
          <w:rFonts w:asciiTheme="majorHAnsi" w:eastAsia="Calibri" w:hAnsiTheme="majorHAnsi" w:cstheme="majorHAnsi"/>
          <w:bCs/>
          <w:sz w:val="28"/>
          <w:szCs w:val="28"/>
          <w:highlight w:val="white"/>
          <w:vertAlign w:val="superscript"/>
        </w:rPr>
        <w:footnoteReference w:id="35"/>
      </w:r>
      <w:r w:rsidRPr="00C14CC3">
        <w:rPr>
          <w:rFonts w:asciiTheme="majorHAnsi" w:hAnsiTheme="majorHAnsi" w:cstheme="majorHAnsi"/>
          <w:bCs/>
          <w:sz w:val="28"/>
          <w:szCs w:val="28"/>
          <w:highlight w:val="white"/>
          <w:lang w:bidi="en-US"/>
        </w:rPr>
        <w:t>.</w:t>
      </w:r>
      <w:r w:rsidR="004E40EC" w:rsidRPr="00C14CC3">
        <w:rPr>
          <w:rFonts w:asciiTheme="majorHAnsi" w:hAnsiTheme="majorHAnsi" w:cstheme="majorHAnsi"/>
          <w:bCs/>
          <w:sz w:val="28"/>
          <w:szCs w:val="28"/>
          <w:highlight w:val="white"/>
          <w:lang w:val="vi-VN" w:bidi="en-US"/>
        </w:rPr>
        <w:t xml:space="preserve"> </w:t>
      </w:r>
      <w:r w:rsidR="00B8752B" w:rsidRPr="00C14CC3">
        <w:rPr>
          <w:rFonts w:asciiTheme="majorHAnsi" w:eastAsia="Calibri" w:hAnsiTheme="majorHAnsi" w:cstheme="majorHAnsi"/>
          <w:bCs/>
          <w:sz w:val="28"/>
          <w:szCs w:val="28"/>
          <w:highlight w:val="white"/>
        </w:rPr>
        <w:t>Đã quy tậ</w:t>
      </w:r>
      <w:r w:rsidR="00E808C5" w:rsidRPr="00C14CC3">
        <w:rPr>
          <w:rFonts w:asciiTheme="majorHAnsi" w:eastAsia="Calibri" w:hAnsiTheme="majorHAnsi" w:cstheme="majorHAnsi"/>
          <w:bCs/>
          <w:sz w:val="28"/>
          <w:szCs w:val="28"/>
          <w:highlight w:val="white"/>
        </w:rPr>
        <w:t>p 21</w:t>
      </w:r>
      <w:r w:rsidR="00B8752B" w:rsidRPr="00C14CC3">
        <w:rPr>
          <w:rFonts w:asciiTheme="majorHAnsi" w:eastAsia="Calibri" w:hAnsiTheme="majorHAnsi" w:cstheme="majorHAnsi"/>
          <w:bCs/>
          <w:sz w:val="28"/>
          <w:szCs w:val="28"/>
          <w:highlight w:val="white"/>
        </w:rPr>
        <w:t xml:space="preserve"> hài cốt liệt </w:t>
      </w:r>
      <w:r w:rsidR="00B8752B" w:rsidRPr="00C14CC3">
        <w:rPr>
          <w:rFonts w:asciiTheme="majorHAnsi" w:eastAsia="Calibri" w:hAnsiTheme="majorHAnsi" w:cstheme="majorHAnsi"/>
          <w:bCs/>
          <w:sz w:val="28"/>
          <w:szCs w:val="28"/>
          <w:highlight w:val="white"/>
          <w:u w:color="FF0000"/>
        </w:rPr>
        <w:t>sĩ</w:t>
      </w:r>
      <w:r w:rsidR="00B8752B" w:rsidRPr="00C14CC3">
        <w:rPr>
          <w:rFonts w:asciiTheme="majorHAnsi" w:eastAsia="Calibri" w:hAnsiTheme="majorHAnsi" w:cstheme="majorHAnsi"/>
          <w:bCs/>
          <w:sz w:val="28"/>
          <w:szCs w:val="28"/>
          <w:highlight w:val="white"/>
          <w:u w:color="FF0000"/>
          <w:vertAlign w:val="superscript"/>
        </w:rPr>
        <w:footnoteReference w:id="36"/>
      </w:r>
      <w:r w:rsidR="00B8752B" w:rsidRPr="00C14CC3">
        <w:rPr>
          <w:rFonts w:asciiTheme="majorHAnsi" w:eastAsia="Calibri" w:hAnsiTheme="majorHAnsi" w:cstheme="majorHAnsi"/>
          <w:bCs/>
          <w:sz w:val="28"/>
          <w:szCs w:val="28"/>
          <w:highlight w:val="white"/>
        </w:rPr>
        <w:t>;</w:t>
      </w:r>
      <w:r w:rsidR="00C82A89" w:rsidRPr="00C14CC3">
        <w:rPr>
          <w:rFonts w:asciiTheme="majorHAnsi" w:eastAsia="Calibri" w:hAnsiTheme="majorHAnsi" w:cstheme="majorHAnsi"/>
          <w:bCs/>
          <w:sz w:val="28"/>
          <w:szCs w:val="28"/>
        </w:rPr>
        <w:t xml:space="preserve"> h</w:t>
      </w:r>
      <w:r w:rsidR="00E808C5" w:rsidRPr="00C14CC3">
        <w:rPr>
          <w:rFonts w:asciiTheme="majorHAnsi" w:eastAsia="Calibri" w:hAnsiTheme="majorHAnsi" w:cstheme="majorHAnsi"/>
          <w:sz w:val="28"/>
          <w:szCs w:val="28"/>
          <w:shd w:val="clear" w:color="auto" w:fill="FFFFFF"/>
          <w:lang w:val="de-DE"/>
        </w:rPr>
        <w:t xml:space="preserve">ỗ trợ nhà ở cho 27 hộ gia đình chính sách, người có công thuộc hộ nghèo, hộ cận nghèo và hộ khó khăn về nhà ở trên địa bàn tỉnh, tổng kinh phí </w:t>
      </w:r>
      <w:r w:rsidR="00C82A89" w:rsidRPr="00C14CC3">
        <w:rPr>
          <w:rFonts w:asciiTheme="majorHAnsi" w:eastAsia="Calibri" w:hAnsiTheme="majorHAnsi" w:cstheme="majorHAnsi"/>
          <w:sz w:val="28"/>
          <w:szCs w:val="28"/>
          <w:shd w:val="clear" w:color="auto" w:fill="FFFFFF"/>
          <w:lang w:val="de-DE"/>
        </w:rPr>
        <w:t>hơn 02</w:t>
      </w:r>
      <w:r w:rsidR="00E808C5" w:rsidRPr="00C14CC3">
        <w:rPr>
          <w:rFonts w:asciiTheme="majorHAnsi" w:eastAsia="Calibri" w:hAnsiTheme="majorHAnsi" w:cstheme="majorHAnsi"/>
          <w:sz w:val="28"/>
          <w:szCs w:val="28"/>
          <w:shd w:val="clear" w:color="auto" w:fill="FFFFFF"/>
          <w:lang w:val="de-DE"/>
        </w:rPr>
        <w:t xml:space="preserve"> </w:t>
      </w:r>
      <w:r w:rsidR="00C82A89" w:rsidRPr="00C14CC3">
        <w:rPr>
          <w:rFonts w:asciiTheme="majorHAnsi" w:eastAsia="Calibri" w:hAnsiTheme="majorHAnsi" w:cstheme="majorHAnsi"/>
          <w:sz w:val="28"/>
          <w:szCs w:val="28"/>
          <w:shd w:val="clear" w:color="auto" w:fill="FFFFFF"/>
          <w:lang w:val="de-DE"/>
        </w:rPr>
        <w:t>tỷ</w:t>
      </w:r>
      <w:r w:rsidR="00E808C5" w:rsidRPr="00C14CC3">
        <w:rPr>
          <w:rFonts w:asciiTheme="majorHAnsi" w:eastAsia="Calibri" w:hAnsiTheme="majorHAnsi" w:cstheme="majorHAnsi"/>
          <w:sz w:val="28"/>
          <w:szCs w:val="28"/>
          <w:shd w:val="clear" w:color="auto" w:fill="FFFFFF"/>
          <w:lang w:val="de-DE"/>
        </w:rPr>
        <w:t xml:space="preserve"> đồng.</w:t>
      </w:r>
      <w:r w:rsidR="00E808C5" w:rsidRPr="00C14CC3">
        <w:rPr>
          <w:rFonts w:asciiTheme="majorHAnsi" w:eastAsia="Calibri" w:hAnsiTheme="majorHAnsi" w:cstheme="majorHAnsi"/>
          <w:bCs/>
          <w:sz w:val="28"/>
          <w:szCs w:val="28"/>
          <w:lang w:val="de-DE"/>
        </w:rPr>
        <w:t xml:space="preserve"> C</w:t>
      </w:r>
      <w:r w:rsidR="00E808C5" w:rsidRPr="00C14CC3">
        <w:rPr>
          <w:rFonts w:asciiTheme="majorHAnsi" w:eastAsia="Calibri" w:hAnsiTheme="majorHAnsi" w:cstheme="majorHAnsi"/>
          <w:bCs/>
          <w:sz w:val="28"/>
          <w:szCs w:val="28"/>
          <w:lang w:val="pl-PL"/>
        </w:rPr>
        <w:t>ông tác giảm nghèo tiếp tục được quan tâm</w:t>
      </w:r>
      <w:r w:rsidR="00E808C5" w:rsidRPr="00C14CC3">
        <w:rPr>
          <w:rFonts w:asciiTheme="majorHAnsi" w:eastAsia="Calibri" w:hAnsiTheme="majorHAnsi" w:cstheme="majorHAnsi"/>
          <w:bCs/>
          <w:sz w:val="28"/>
          <w:szCs w:val="28"/>
          <w:vertAlign w:val="superscript"/>
          <w:lang w:val="pl-PL"/>
        </w:rPr>
        <w:footnoteReference w:id="37"/>
      </w:r>
      <w:r w:rsidR="00E808C5" w:rsidRPr="00C14CC3">
        <w:rPr>
          <w:rFonts w:asciiTheme="majorHAnsi" w:eastAsia="Calibri" w:hAnsiTheme="majorHAnsi" w:cstheme="majorHAnsi"/>
          <w:bCs/>
          <w:sz w:val="28"/>
          <w:szCs w:val="28"/>
          <w:lang w:val="pl-PL"/>
        </w:rPr>
        <w:t xml:space="preserve">, tỷ lệ hộ nghèo </w:t>
      </w:r>
      <w:r w:rsidR="00C82A89" w:rsidRPr="00C14CC3">
        <w:rPr>
          <w:rFonts w:asciiTheme="majorHAnsi" w:eastAsia="Calibri" w:hAnsiTheme="majorHAnsi" w:cstheme="majorHAnsi"/>
          <w:b/>
          <w:bCs/>
          <w:sz w:val="28"/>
          <w:szCs w:val="28"/>
          <w:lang w:val="pl-PL"/>
        </w:rPr>
        <w:t>giảm</w:t>
      </w:r>
      <w:r w:rsidR="003056C2">
        <w:rPr>
          <w:rFonts w:asciiTheme="majorHAnsi" w:eastAsia="Calibri" w:hAnsiTheme="majorHAnsi" w:cstheme="majorHAnsi"/>
          <w:b/>
          <w:bCs/>
          <w:sz w:val="28"/>
          <w:szCs w:val="28"/>
          <w:lang w:val="pl-PL"/>
        </w:rPr>
        <w:t xml:space="preserve"> 4</w:t>
      </w:r>
      <w:r w:rsidR="00C95AAB">
        <w:rPr>
          <w:rFonts w:asciiTheme="majorHAnsi" w:eastAsia="Calibri" w:hAnsiTheme="majorHAnsi" w:cstheme="majorHAnsi"/>
          <w:b/>
          <w:bCs/>
          <w:sz w:val="28"/>
          <w:szCs w:val="28"/>
          <w:lang w:val="pl-PL"/>
        </w:rPr>
        <w:t>,01</w:t>
      </w:r>
      <w:r w:rsidR="00E808C5" w:rsidRPr="00C14CC3">
        <w:rPr>
          <w:rFonts w:asciiTheme="majorHAnsi" w:eastAsia="Calibri" w:hAnsiTheme="majorHAnsi" w:cstheme="majorHAnsi"/>
          <w:b/>
          <w:bCs/>
          <w:sz w:val="28"/>
          <w:szCs w:val="28"/>
          <w:lang w:val="pl-PL"/>
        </w:rPr>
        <w:t>%</w:t>
      </w:r>
      <w:r w:rsidR="001923EA">
        <w:rPr>
          <w:rFonts w:asciiTheme="majorHAnsi" w:eastAsia="Calibri" w:hAnsiTheme="majorHAnsi" w:cstheme="majorHAnsi"/>
          <w:b/>
          <w:bCs/>
          <w:sz w:val="28"/>
          <w:szCs w:val="28"/>
          <w:lang w:val="pl-PL"/>
        </w:rPr>
        <w:t>,</w:t>
      </w:r>
      <w:r w:rsidR="00C95AAB">
        <w:rPr>
          <w:rFonts w:asciiTheme="majorHAnsi" w:eastAsia="Calibri" w:hAnsiTheme="majorHAnsi" w:cstheme="majorHAnsi"/>
          <w:b/>
          <w:bCs/>
          <w:sz w:val="28"/>
          <w:szCs w:val="28"/>
          <w:lang w:val="pl-PL"/>
        </w:rPr>
        <w:t xml:space="preserve"> </w:t>
      </w:r>
      <w:r w:rsidR="001923EA">
        <w:rPr>
          <w:rFonts w:asciiTheme="majorHAnsi" w:eastAsia="Calibri" w:hAnsiTheme="majorHAnsi" w:cstheme="majorHAnsi"/>
          <w:bCs/>
          <w:sz w:val="28"/>
          <w:szCs w:val="28"/>
          <w:lang w:val="pl-PL"/>
        </w:rPr>
        <w:t xml:space="preserve">tương ứng </w:t>
      </w:r>
      <w:r w:rsidR="001923EA" w:rsidRPr="00C95AAB">
        <w:rPr>
          <w:rFonts w:asciiTheme="majorHAnsi" w:eastAsia="Calibri" w:hAnsiTheme="majorHAnsi" w:cstheme="majorHAnsi"/>
          <w:b/>
          <w:bCs/>
          <w:sz w:val="28"/>
          <w:szCs w:val="28"/>
          <w:lang w:val="pl-PL"/>
        </w:rPr>
        <w:t>giảm 5.693 hộ</w:t>
      </w:r>
      <w:r w:rsidR="001923EA" w:rsidRPr="001923EA">
        <w:rPr>
          <w:rFonts w:asciiTheme="majorHAnsi" w:eastAsia="Calibri" w:hAnsiTheme="majorHAnsi" w:cstheme="majorHAnsi"/>
          <w:bCs/>
          <w:sz w:val="28"/>
          <w:szCs w:val="28"/>
          <w:lang w:val="pl-PL"/>
        </w:rPr>
        <w:t xml:space="preserve">; </w:t>
      </w:r>
      <w:r w:rsidR="001923EA">
        <w:rPr>
          <w:rFonts w:asciiTheme="majorHAnsi" w:eastAsia="Calibri" w:hAnsiTheme="majorHAnsi" w:cstheme="majorHAnsi"/>
          <w:bCs/>
          <w:sz w:val="28"/>
          <w:szCs w:val="28"/>
          <w:lang w:val="pl-PL"/>
        </w:rPr>
        <w:t>đến cuối</w:t>
      </w:r>
      <w:r w:rsidR="00C95AAB">
        <w:rPr>
          <w:rFonts w:asciiTheme="majorHAnsi" w:eastAsia="Calibri" w:hAnsiTheme="majorHAnsi" w:cstheme="majorHAnsi"/>
          <w:bCs/>
          <w:sz w:val="28"/>
          <w:szCs w:val="28"/>
          <w:lang w:val="pl-PL"/>
        </w:rPr>
        <w:t xml:space="preserve"> năm 202</w:t>
      </w:r>
      <w:r w:rsidR="001923EA">
        <w:rPr>
          <w:rFonts w:asciiTheme="majorHAnsi" w:eastAsia="Calibri" w:hAnsiTheme="majorHAnsi" w:cstheme="majorHAnsi"/>
          <w:bCs/>
          <w:sz w:val="28"/>
          <w:szCs w:val="28"/>
          <w:lang w:val="pl-PL"/>
        </w:rPr>
        <w:t>3 toàn tỉnh</w:t>
      </w:r>
      <w:r w:rsidR="00C95AAB">
        <w:rPr>
          <w:rFonts w:asciiTheme="majorHAnsi" w:eastAsia="Calibri" w:hAnsiTheme="majorHAnsi" w:cstheme="majorHAnsi"/>
          <w:bCs/>
          <w:sz w:val="28"/>
          <w:szCs w:val="28"/>
          <w:lang w:val="pl-PL"/>
        </w:rPr>
        <w:t xml:space="preserve"> còn </w:t>
      </w:r>
      <w:r w:rsidR="00C95AAB" w:rsidRPr="00C95AAB">
        <w:rPr>
          <w:rFonts w:asciiTheme="majorHAnsi" w:eastAsia="Calibri" w:hAnsiTheme="majorHAnsi" w:cstheme="majorHAnsi"/>
          <w:b/>
          <w:bCs/>
          <w:sz w:val="28"/>
          <w:szCs w:val="28"/>
          <w:lang w:val="pl-PL"/>
        </w:rPr>
        <w:t>10.247 hộ</w:t>
      </w:r>
      <w:r w:rsidR="001923EA">
        <w:rPr>
          <w:rFonts w:asciiTheme="majorHAnsi" w:eastAsia="Calibri" w:hAnsiTheme="majorHAnsi" w:cstheme="majorHAnsi"/>
          <w:b/>
          <w:bCs/>
          <w:sz w:val="28"/>
          <w:szCs w:val="28"/>
          <w:lang w:val="pl-PL"/>
        </w:rPr>
        <w:t xml:space="preserve"> nghèo</w:t>
      </w:r>
      <w:r w:rsidR="001923EA" w:rsidRPr="001923EA">
        <w:rPr>
          <w:rFonts w:asciiTheme="majorHAnsi" w:eastAsia="Calibri" w:hAnsiTheme="majorHAnsi" w:cstheme="majorHAnsi"/>
          <w:bCs/>
          <w:sz w:val="28"/>
          <w:szCs w:val="28"/>
          <w:lang w:val="pl-PL"/>
        </w:rPr>
        <w:t>, chiếm</w:t>
      </w:r>
      <w:r w:rsidR="001923EA">
        <w:rPr>
          <w:rFonts w:asciiTheme="majorHAnsi" w:eastAsia="Calibri" w:hAnsiTheme="majorHAnsi" w:cstheme="majorHAnsi"/>
          <w:b/>
          <w:bCs/>
          <w:sz w:val="28"/>
          <w:szCs w:val="28"/>
          <w:lang w:val="pl-PL"/>
        </w:rPr>
        <w:t xml:space="preserve"> </w:t>
      </w:r>
      <w:r w:rsidR="001923EA" w:rsidRPr="00C95AAB">
        <w:rPr>
          <w:rFonts w:asciiTheme="majorHAnsi" w:eastAsia="Calibri" w:hAnsiTheme="majorHAnsi" w:cstheme="majorHAnsi"/>
          <w:b/>
          <w:bCs/>
          <w:sz w:val="28"/>
          <w:szCs w:val="28"/>
          <w:lang w:val="pl-PL"/>
        </w:rPr>
        <w:t>6,85%</w:t>
      </w:r>
      <w:r w:rsidR="00E808C5" w:rsidRPr="00C14CC3">
        <w:rPr>
          <w:rFonts w:asciiTheme="majorHAnsi" w:eastAsia="Calibri" w:hAnsiTheme="majorHAnsi" w:cstheme="majorHAnsi"/>
          <w:bCs/>
          <w:sz w:val="28"/>
          <w:szCs w:val="28"/>
          <w:lang w:val="de-DE"/>
        </w:rPr>
        <w:t xml:space="preserve">. </w:t>
      </w:r>
      <w:r w:rsidR="00C82A89" w:rsidRPr="00C14CC3">
        <w:rPr>
          <w:rFonts w:asciiTheme="majorHAnsi" w:eastAsia="Calibri" w:hAnsiTheme="majorHAnsi" w:cstheme="majorHAnsi"/>
          <w:bCs/>
          <w:sz w:val="28"/>
          <w:szCs w:val="28"/>
          <w:lang w:val="de-DE"/>
        </w:rPr>
        <w:t xml:space="preserve">Đã cấp </w:t>
      </w:r>
      <w:r w:rsidR="00C82A89" w:rsidRPr="00C14CC3">
        <w:rPr>
          <w:rFonts w:asciiTheme="majorHAnsi" w:eastAsia="Calibri" w:hAnsiTheme="majorHAnsi" w:cstheme="majorHAnsi"/>
          <w:b/>
          <w:bCs/>
          <w:sz w:val="28"/>
          <w:szCs w:val="28"/>
          <w:lang w:val="de-DE"/>
        </w:rPr>
        <w:t>60.321 thẻ bảo hiểm y tế</w:t>
      </w:r>
      <w:r w:rsidR="00C82A89" w:rsidRPr="00C14CC3">
        <w:rPr>
          <w:rFonts w:asciiTheme="majorHAnsi" w:eastAsia="Calibri" w:hAnsiTheme="majorHAnsi" w:cstheme="majorHAnsi"/>
          <w:bCs/>
          <w:sz w:val="28"/>
          <w:szCs w:val="28"/>
          <w:lang w:val="de-DE"/>
        </w:rPr>
        <w:t xml:space="preserve"> cho hộ nghèo, cận nghèo (</w:t>
      </w:r>
      <w:r w:rsidR="00C82A89" w:rsidRPr="00C14CC3">
        <w:rPr>
          <w:rFonts w:asciiTheme="majorHAnsi" w:eastAsia="Calibri" w:hAnsiTheme="majorHAnsi" w:cstheme="majorHAnsi"/>
          <w:bCs/>
          <w:i/>
          <w:sz w:val="28"/>
          <w:szCs w:val="28"/>
          <w:lang w:val="de-DE"/>
        </w:rPr>
        <w:t>trong đó hộ nghèo là 52.578 thẻ; hộ cận nghèo là 7.743 thẻ</w:t>
      </w:r>
      <w:r w:rsidR="00C82A89" w:rsidRPr="00C14CC3">
        <w:rPr>
          <w:rFonts w:asciiTheme="majorHAnsi" w:eastAsia="Calibri" w:hAnsiTheme="majorHAnsi" w:cstheme="majorHAnsi"/>
          <w:bCs/>
          <w:sz w:val="28"/>
          <w:szCs w:val="28"/>
          <w:lang w:val="de-DE"/>
        </w:rPr>
        <w:t>); hỗ trợ kinh phí tiền điện cho 21.988 hộ nghèo, hộ chính sách xã hội (</w:t>
      </w:r>
      <w:r w:rsidR="00C82A89" w:rsidRPr="00C14CC3">
        <w:rPr>
          <w:rFonts w:asciiTheme="majorHAnsi" w:eastAsia="Calibri" w:hAnsiTheme="majorHAnsi" w:cstheme="majorHAnsi"/>
          <w:bCs/>
          <w:i/>
          <w:sz w:val="28"/>
          <w:szCs w:val="28"/>
          <w:lang w:val="de-DE"/>
        </w:rPr>
        <w:t>15.943 hộ nghèo; 6.045 hộ chính sách xã hội</w:t>
      </w:r>
      <w:r w:rsidR="00C82A89" w:rsidRPr="00C14CC3">
        <w:rPr>
          <w:rFonts w:asciiTheme="majorHAnsi" w:eastAsia="Calibri" w:hAnsiTheme="majorHAnsi" w:cstheme="majorHAnsi"/>
          <w:bCs/>
          <w:sz w:val="28"/>
          <w:szCs w:val="28"/>
          <w:lang w:val="de-DE"/>
        </w:rPr>
        <w:t>) vớ</w:t>
      </w:r>
      <w:r w:rsidR="003056C2">
        <w:rPr>
          <w:rFonts w:asciiTheme="majorHAnsi" w:eastAsia="Calibri" w:hAnsiTheme="majorHAnsi" w:cstheme="majorHAnsi"/>
          <w:bCs/>
          <w:sz w:val="28"/>
          <w:szCs w:val="28"/>
          <w:lang w:val="de-DE"/>
        </w:rPr>
        <w:t>i  kinh  phí  hơn  11</w:t>
      </w:r>
      <w:r w:rsidR="00C82A89" w:rsidRPr="00C14CC3">
        <w:rPr>
          <w:rFonts w:asciiTheme="majorHAnsi" w:eastAsia="Calibri" w:hAnsiTheme="majorHAnsi" w:cstheme="majorHAnsi"/>
          <w:bCs/>
          <w:sz w:val="28"/>
          <w:szCs w:val="28"/>
          <w:lang w:val="de-DE"/>
        </w:rPr>
        <w:t>,</w:t>
      </w:r>
      <w:r w:rsidR="003056C2">
        <w:rPr>
          <w:rFonts w:asciiTheme="majorHAnsi" w:eastAsia="Calibri" w:hAnsiTheme="majorHAnsi" w:cstheme="majorHAnsi"/>
          <w:bCs/>
          <w:sz w:val="28"/>
          <w:szCs w:val="28"/>
          <w:lang w:val="de-DE"/>
        </w:rPr>
        <w:t>2</w:t>
      </w:r>
      <w:r w:rsidR="00C82A89" w:rsidRPr="00C14CC3">
        <w:rPr>
          <w:rFonts w:asciiTheme="majorHAnsi" w:eastAsia="Calibri" w:hAnsiTheme="majorHAnsi" w:cstheme="majorHAnsi"/>
          <w:bCs/>
          <w:sz w:val="28"/>
          <w:szCs w:val="28"/>
          <w:lang w:val="de-DE"/>
        </w:rPr>
        <w:t xml:space="preserve"> tỷ đồng. </w:t>
      </w:r>
      <w:r w:rsidR="00E808C5" w:rsidRPr="00C14CC3">
        <w:rPr>
          <w:rFonts w:asciiTheme="majorHAnsi" w:eastAsia="Calibri" w:hAnsiTheme="majorHAnsi" w:cstheme="majorHAnsi"/>
          <w:bCs/>
          <w:sz w:val="28"/>
          <w:szCs w:val="28"/>
          <w:lang w:val="pl-PL"/>
        </w:rPr>
        <w:t xml:space="preserve">Công tác </w:t>
      </w:r>
      <w:r w:rsidR="00E808C5" w:rsidRPr="00C14CC3">
        <w:rPr>
          <w:rFonts w:asciiTheme="majorHAnsi" w:eastAsia="Calibri" w:hAnsiTheme="majorHAnsi" w:cstheme="majorHAnsi"/>
          <w:sz w:val="28"/>
          <w:szCs w:val="28"/>
          <w:lang w:val="sv-SE"/>
        </w:rPr>
        <w:t xml:space="preserve">giải quyết đất ở, đất sản xuất cho các hộ </w:t>
      </w:r>
      <w:r w:rsidR="00E808C5" w:rsidRPr="00C14CC3">
        <w:rPr>
          <w:rFonts w:asciiTheme="majorHAnsi" w:eastAsia="Calibri" w:hAnsiTheme="majorHAnsi" w:cstheme="majorHAnsi"/>
          <w:sz w:val="28"/>
          <w:szCs w:val="28"/>
          <w:lang w:val="sv-SE"/>
        </w:rPr>
        <w:lastRenderedPageBreak/>
        <w:t>đồng bào dân tộc thiểu số tiếp tục được chú trọng, ước thực hiện đến cuối</w:t>
      </w:r>
      <w:r w:rsidR="00E808C5" w:rsidRPr="00C14CC3">
        <w:rPr>
          <w:rFonts w:asciiTheme="majorHAnsi" w:eastAsia="Calibri" w:hAnsiTheme="majorHAnsi" w:cstheme="majorHAnsi"/>
          <w:sz w:val="28"/>
          <w:szCs w:val="28"/>
          <w:shd w:val="clear" w:color="auto" w:fill="FFFFFF"/>
          <w:lang w:val="de-DE"/>
        </w:rPr>
        <w:t xml:space="preserve"> năm 2023</w:t>
      </w:r>
      <w:r w:rsidR="00E808C5" w:rsidRPr="00C14CC3">
        <w:rPr>
          <w:rFonts w:asciiTheme="majorHAnsi" w:eastAsia="Calibri" w:hAnsiTheme="majorHAnsi" w:cstheme="majorHAnsi"/>
          <w:sz w:val="28"/>
          <w:szCs w:val="28"/>
          <w:lang w:val="sv-SE"/>
        </w:rPr>
        <w:t xml:space="preserve">, </w:t>
      </w:r>
      <w:r w:rsidR="00E808C5" w:rsidRPr="00C14CC3">
        <w:rPr>
          <w:rFonts w:asciiTheme="majorHAnsi" w:eastAsia="Calibri" w:hAnsiTheme="majorHAnsi" w:cstheme="majorHAnsi"/>
          <w:sz w:val="28"/>
          <w:szCs w:val="28"/>
          <w:shd w:val="clear" w:color="auto" w:fill="FFFFFF"/>
          <w:lang w:val="de-DE"/>
        </w:rPr>
        <w:t xml:space="preserve">tỷ lệ hộ dân tộc thiểu số có đất ở </w:t>
      </w:r>
      <w:r w:rsidR="00C42248">
        <w:rPr>
          <w:rFonts w:asciiTheme="majorHAnsi" w:eastAsia="Calibri" w:hAnsiTheme="majorHAnsi" w:cstheme="majorHAnsi"/>
          <w:b/>
          <w:sz w:val="28"/>
          <w:szCs w:val="28"/>
          <w:shd w:val="clear" w:color="auto" w:fill="FFFFFF"/>
          <w:lang w:val="de-DE"/>
        </w:rPr>
        <w:t>98,56</w:t>
      </w:r>
      <w:r w:rsidR="00E808C5" w:rsidRPr="00C14CC3">
        <w:rPr>
          <w:rFonts w:asciiTheme="majorHAnsi" w:eastAsia="Calibri" w:hAnsiTheme="majorHAnsi" w:cstheme="majorHAnsi"/>
          <w:b/>
          <w:sz w:val="28"/>
          <w:szCs w:val="28"/>
          <w:shd w:val="clear" w:color="auto" w:fill="FFFFFF"/>
          <w:lang w:val="de-DE"/>
        </w:rPr>
        <w:t>%</w:t>
      </w:r>
      <w:r w:rsidR="00E808C5" w:rsidRPr="00C14CC3">
        <w:rPr>
          <w:rFonts w:asciiTheme="majorHAnsi" w:eastAsia="Calibri" w:hAnsiTheme="majorHAnsi" w:cstheme="majorHAnsi"/>
          <w:sz w:val="28"/>
          <w:szCs w:val="28"/>
          <w:shd w:val="clear" w:color="auto" w:fill="FFFFFF"/>
          <w:lang w:val="de-DE"/>
        </w:rPr>
        <w:t xml:space="preserve">, đạt </w:t>
      </w:r>
      <w:r w:rsidR="00C42248">
        <w:rPr>
          <w:rFonts w:asciiTheme="majorHAnsi" w:eastAsia="Calibri" w:hAnsiTheme="majorHAnsi" w:cstheme="majorHAnsi"/>
          <w:b/>
          <w:sz w:val="28"/>
          <w:szCs w:val="28"/>
          <w:shd w:val="clear" w:color="auto" w:fill="FFFFFF"/>
          <w:lang w:val="de-DE"/>
        </w:rPr>
        <w:t>100</w:t>
      </w:r>
      <w:r w:rsidR="00E808C5" w:rsidRPr="00C14CC3">
        <w:rPr>
          <w:rFonts w:asciiTheme="majorHAnsi" w:eastAsia="Calibri" w:hAnsiTheme="majorHAnsi" w:cstheme="majorHAnsi"/>
          <w:b/>
          <w:sz w:val="28"/>
          <w:szCs w:val="28"/>
          <w:shd w:val="clear" w:color="auto" w:fill="FFFFFF"/>
          <w:lang w:val="de-DE"/>
        </w:rPr>
        <w:t>,</w:t>
      </w:r>
      <w:r w:rsidR="00C42248">
        <w:rPr>
          <w:rFonts w:asciiTheme="majorHAnsi" w:eastAsia="Calibri" w:hAnsiTheme="majorHAnsi" w:cstheme="majorHAnsi"/>
          <w:b/>
          <w:sz w:val="28"/>
          <w:szCs w:val="28"/>
          <w:shd w:val="clear" w:color="auto" w:fill="FFFFFF"/>
          <w:lang w:val="de-DE"/>
        </w:rPr>
        <w:t>01</w:t>
      </w:r>
      <w:r w:rsidR="00E808C5" w:rsidRPr="00C14CC3">
        <w:rPr>
          <w:rFonts w:asciiTheme="majorHAnsi" w:eastAsia="Calibri" w:hAnsiTheme="majorHAnsi" w:cstheme="majorHAnsi"/>
          <w:b/>
          <w:sz w:val="28"/>
          <w:szCs w:val="28"/>
          <w:shd w:val="clear" w:color="auto" w:fill="FFFFFF"/>
          <w:lang w:val="de-DE"/>
        </w:rPr>
        <w:t>%</w:t>
      </w:r>
      <w:r w:rsidR="00E808C5" w:rsidRPr="00C14CC3">
        <w:rPr>
          <w:rFonts w:asciiTheme="majorHAnsi" w:eastAsia="Calibri" w:hAnsiTheme="majorHAnsi" w:cstheme="majorHAnsi"/>
          <w:sz w:val="28"/>
          <w:szCs w:val="28"/>
          <w:shd w:val="clear" w:color="auto" w:fill="FFFFFF"/>
          <w:lang w:val="de-DE"/>
        </w:rPr>
        <w:t xml:space="preserve"> kế hoạch; tỷ lệ hộ dân tộc thiểu số có đất sản xuất </w:t>
      </w:r>
      <w:r w:rsidR="00C42248">
        <w:rPr>
          <w:rFonts w:asciiTheme="majorHAnsi" w:eastAsia="Calibri" w:hAnsiTheme="majorHAnsi" w:cstheme="majorHAnsi"/>
          <w:b/>
          <w:sz w:val="28"/>
          <w:szCs w:val="28"/>
          <w:shd w:val="clear" w:color="auto" w:fill="FFFFFF"/>
          <w:lang w:val="de-DE"/>
        </w:rPr>
        <w:t>98,6</w:t>
      </w:r>
      <w:r w:rsidR="00E808C5" w:rsidRPr="00C14CC3">
        <w:rPr>
          <w:rFonts w:asciiTheme="majorHAnsi" w:eastAsia="Calibri" w:hAnsiTheme="majorHAnsi" w:cstheme="majorHAnsi"/>
          <w:b/>
          <w:sz w:val="28"/>
          <w:szCs w:val="28"/>
          <w:shd w:val="clear" w:color="auto" w:fill="FFFFFF"/>
          <w:lang w:val="de-DE"/>
        </w:rPr>
        <w:t>%</w:t>
      </w:r>
      <w:r w:rsidR="00E808C5" w:rsidRPr="00C14CC3">
        <w:rPr>
          <w:rFonts w:asciiTheme="majorHAnsi" w:eastAsia="Calibri" w:hAnsiTheme="majorHAnsi" w:cstheme="majorHAnsi"/>
          <w:sz w:val="28"/>
          <w:szCs w:val="28"/>
          <w:shd w:val="clear" w:color="auto" w:fill="FFFFFF"/>
          <w:lang w:val="de-DE"/>
        </w:rPr>
        <w:t xml:space="preserve">, đạt </w:t>
      </w:r>
      <w:r w:rsidR="00C42248">
        <w:rPr>
          <w:rFonts w:asciiTheme="majorHAnsi" w:eastAsia="Calibri" w:hAnsiTheme="majorHAnsi" w:cstheme="majorHAnsi"/>
          <w:b/>
          <w:sz w:val="28"/>
          <w:szCs w:val="28"/>
          <w:shd w:val="clear" w:color="auto" w:fill="FFFFFF"/>
          <w:lang w:val="de-DE"/>
        </w:rPr>
        <w:t>100</w:t>
      </w:r>
      <w:r w:rsidR="00E808C5" w:rsidRPr="00C14CC3">
        <w:rPr>
          <w:rFonts w:asciiTheme="majorHAnsi" w:eastAsia="Calibri" w:hAnsiTheme="majorHAnsi" w:cstheme="majorHAnsi"/>
          <w:b/>
          <w:sz w:val="28"/>
          <w:szCs w:val="28"/>
          <w:shd w:val="clear" w:color="auto" w:fill="FFFFFF"/>
          <w:lang w:val="de-DE"/>
        </w:rPr>
        <w:t>,</w:t>
      </w:r>
      <w:r w:rsidR="00C42248">
        <w:rPr>
          <w:rFonts w:asciiTheme="majorHAnsi" w:eastAsia="Calibri" w:hAnsiTheme="majorHAnsi" w:cstheme="majorHAnsi"/>
          <w:b/>
          <w:sz w:val="28"/>
          <w:szCs w:val="28"/>
          <w:shd w:val="clear" w:color="auto" w:fill="FFFFFF"/>
          <w:lang w:val="de-DE"/>
        </w:rPr>
        <w:t>15</w:t>
      </w:r>
      <w:r w:rsidR="00E808C5" w:rsidRPr="00C14CC3">
        <w:rPr>
          <w:rFonts w:asciiTheme="majorHAnsi" w:eastAsia="Calibri" w:hAnsiTheme="majorHAnsi" w:cstheme="majorHAnsi"/>
          <w:b/>
          <w:sz w:val="28"/>
          <w:szCs w:val="28"/>
          <w:shd w:val="clear" w:color="auto" w:fill="FFFFFF"/>
          <w:lang w:val="de-DE"/>
        </w:rPr>
        <w:t>%</w:t>
      </w:r>
      <w:r w:rsidR="00E808C5" w:rsidRPr="00C14CC3">
        <w:rPr>
          <w:rFonts w:asciiTheme="majorHAnsi" w:eastAsia="Calibri" w:hAnsiTheme="majorHAnsi" w:cstheme="majorHAnsi"/>
          <w:sz w:val="28"/>
          <w:szCs w:val="28"/>
          <w:shd w:val="clear" w:color="auto" w:fill="FFFFFF"/>
          <w:lang w:val="de-DE"/>
        </w:rPr>
        <w:t xml:space="preserve"> kế hoạch.</w:t>
      </w:r>
    </w:p>
    <w:p w14:paraId="2F56B3B0" w14:textId="0BBDE539" w:rsidR="00143712" w:rsidRPr="00C14CC3" w:rsidRDefault="00C271E2" w:rsidP="00C14CC3">
      <w:pPr>
        <w:spacing w:before="120" w:line="360" w:lineRule="exact"/>
        <w:ind w:firstLine="567"/>
        <w:jc w:val="both"/>
        <w:rPr>
          <w:rFonts w:asciiTheme="majorHAnsi" w:hAnsiTheme="majorHAnsi" w:cstheme="majorHAnsi"/>
          <w:sz w:val="28"/>
          <w:szCs w:val="28"/>
          <w:highlight w:val="white"/>
          <w:lang w:val="de-DE" w:bidi="en-US"/>
        </w:rPr>
      </w:pPr>
      <w:r w:rsidRPr="00C14CC3">
        <w:rPr>
          <w:rFonts w:asciiTheme="majorHAnsi" w:eastAsia="Calibri" w:hAnsiTheme="majorHAnsi" w:cstheme="majorHAnsi"/>
          <w:sz w:val="28"/>
          <w:szCs w:val="28"/>
          <w:highlight w:val="white"/>
        </w:rPr>
        <w:t xml:space="preserve">- Các hoạt động văn hoá được tổ chức đảm bảo thiết thực, </w:t>
      </w:r>
      <w:r w:rsidRPr="00C14CC3">
        <w:rPr>
          <w:rFonts w:asciiTheme="majorHAnsi" w:eastAsia="Calibri" w:hAnsiTheme="majorHAnsi" w:cstheme="majorHAnsi"/>
          <w:sz w:val="28"/>
          <w:szCs w:val="28"/>
          <w:highlight w:val="white"/>
          <w:u w:color="FF0000"/>
        </w:rPr>
        <w:t>tạo</w:t>
      </w:r>
      <w:r w:rsidRPr="00C14CC3">
        <w:rPr>
          <w:rFonts w:asciiTheme="majorHAnsi" w:eastAsia="Calibri" w:hAnsiTheme="majorHAnsi" w:cstheme="majorHAnsi"/>
          <w:sz w:val="28"/>
          <w:szCs w:val="28"/>
          <w:highlight w:val="white"/>
        </w:rPr>
        <w:t xml:space="preserve"> không khí vui tươi trong </w:t>
      </w:r>
      <w:r w:rsidR="00A04969" w:rsidRPr="00C14CC3">
        <w:rPr>
          <w:rFonts w:asciiTheme="majorHAnsi" w:eastAsia="Calibri" w:hAnsiTheme="majorHAnsi" w:cstheme="majorHAnsi"/>
          <w:sz w:val="28"/>
          <w:szCs w:val="28"/>
          <w:highlight w:val="white"/>
          <w:u w:color="FF0000"/>
        </w:rPr>
        <w:t>N</w:t>
      </w:r>
      <w:r w:rsidRPr="00C14CC3">
        <w:rPr>
          <w:rFonts w:asciiTheme="majorHAnsi" w:eastAsia="Calibri" w:hAnsiTheme="majorHAnsi" w:cstheme="majorHAnsi"/>
          <w:sz w:val="28"/>
          <w:szCs w:val="28"/>
          <w:highlight w:val="white"/>
          <w:u w:color="FF0000"/>
        </w:rPr>
        <w:t>hân dân</w:t>
      </w:r>
      <w:r w:rsidRPr="00C14CC3">
        <w:rPr>
          <w:rFonts w:asciiTheme="majorHAnsi" w:eastAsia="Calibri" w:hAnsiTheme="majorHAnsi" w:cstheme="majorHAnsi"/>
          <w:sz w:val="28"/>
          <w:szCs w:val="28"/>
          <w:highlight w:val="white"/>
          <w:u w:color="FF0000"/>
          <w:vertAlign w:val="superscript"/>
        </w:rPr>
        <w:footnoteReference w:id="38"/>
      </w:r>
      <w:r w:rsidRPr="00C14CC3">
        <w:rPr>
          <w:rFonts w:asciiTheme="majorHAnsi" w:eastAsia="Calibri" w:hAnsiTheme="majorHAnsi" w:cstheme="majorHAnsi"/>
          <w:sz w:val="28"/>
          <w:szCs w:val="28"/>
          <w:highlight w:val="white"/>
        </w:rPr>
        <w:t xml:space="preserve">. </w:t>
      </w:r>
      <w:proofErr w:type="gramStart"/>
      <w:r w:rsidRPr="00C14CC3">
        <w:rPr>
          <w:rFonts w:asciiTheme="majorHAnsi" w:eastAsia="Calibri" w:hAnsiTheme="majorHAnsi" w:cstheme="majorHAnsi"/>
          <w:bCs/>
          <w:sz w:val="28"/>
          <w:szCs w:val="28"/>
          <w:highlight w:val="white"/>
        </w:rPr>
        <w:t xml:space="preserve">Công tác khôi phục, bảo tồn, phát huy giá trị bản sắc văn hóa, truyền thống của các dân tộc thiểu số </w:t>
      </w:r>
      <w:r w:rsidR="00AE268B" w:rsidRPr="00C14CC3">
        <w:rPr>
          <w:rFonts w:asciiTheme="majorHAnsi" w:eastAsia="Calibri" w:hAnsiTheme="majorHAnsi" w:cstheme="majorHAnsi"/>
          <w:bCs/>
          <w:sz w:val="28"/>
          <w:szCs w:val="28"/>
          <w:highlight w:val="white"/>
        </w:rPr>
        <w:t xml:space="preserve">được </w:t>
      </w:r>
      <w:r w:rsidRPr="00C14CC3">
        <w:rPr>
          <w:rFonts w:asciiTheme="majorHAnsi" w:eastAsia="Calibri" w:hAnsiTheme="majorHAnsi" w:cstheme="majorHAnsi"/>
          <w:bCs/>
          <w:sz w:val="28"/>
          <w:szCs w:val="28"/>
          <w:highlight w:val="white"/>
        </w:rPr>
        <w:t xml:space="preserve">triển khai </w:t>
      </w:r>
      <w:r w:rsidRPr="00C14CC3">
        <w:rPr>
          <w:rFonts w:asciiTheme="majorHAnsi" w:eastAsia="Calibri" w:hAnsiTheme="majorHAnsi" w:cstheme="majorHAnsi"/>
          <w:bCs/>
          <w:sz w:val="28"/>
          <w:szCs w:val="28"/>
          <w:highlight w:val="white"/>
          <w:u w:color="FF0000"/>
        </w:rPr>
        <w:t>tích cực</w:t>
      </w:r>
      <w:r w:rsidRPr="00C14CC3">
        <w:rPr>
          <w:rFonts w:asciiTheme="majorHAnsi" w:eastAsia="Calibri" w:hAnsiTheme="majorHAnsi" w:cstheme="majorHAnsi"/>
          <w:bCs/>
          <w:sz w:val="28"/>
          <w:szCs w:val="28"/>
          <w:highlight w:val="white"/>
          <w:u w:color="FF0000"/>
          <w:vertAlign w:val="superscript"/>
        </w:rPr>
        <w:footnoteReference w:id="39"/>
      </w:r>
      <w:r w:rsidRPr="00C14CC3">
        <w:rPr>
          <w:rFonts w:asciiTheme="majorHAnsi" w:eastAsia="Calibri" w:hAnsiTheme="majorHAnsi" w:cstheme="majorHAnsi"/>
          <w:sz w:val="28"/>
          <w:szCs w:val="28"/>
          <w:highlight w:val="white"/>
        </w:rPr>
        <w:t>.</w:t>
      </w:r>
      <w:proofErr w:type="gramEnd"/>
      <w:r w:rsidRPr="00C14CC3">
        <w:rPr>
          <w:rFonts w:asciiTheme="majorHAnsi" w:eastAsia="Calibri" w:hAnsiTheme="majorHAnsi" w:cstheme="majorHAnsi"/>
          <w:sz w:val="28"/>
          <w:szCs w:val="28"/>
          <w:highlight w:val="white"/>
        </w:rPr>
        <w:t xml:space="preserve"> Các </w:t>
      </w:r>
      <w:r w:rsidRPr="00C14CC3">
        <w:rPr>
          <w:rFonts w:asciiTheme="majorHAnsi" w:eastAsia="Calibri" w:hAnsiTheme="majorHAnsi" w:cstheme="majorHAnsi"/>
          <w:sz w:val="28"/>
          <w:szCs w:val="28"/>
          <w:highlight w:val="white"/>
          <w:u w:color="FF0000"/>
        </w:rPr>
        <w:t>di</w:t>
      </w:r>
      <w:r w:rsidRPr="00C14CC3">
        <w:rPr>
          <w:rFonts w:asciiTheme="majorHAnsi" w:eastAsia="Calibri" w:hAnsiTheme="majorHAnsi" w:cstheme="majorHAnsi"/>
          <w:sz w:val="28"/>
          <w:szCs w:val="28"/>
          <w:highlight w:val="white"/>
        </w:rPr>
        <w:t xml:space="preserve"> tích lịch </w:t>
      </w:r>
      <w:r w:rsidRPr="00C14CC3">
        <w:rPr>
          <w:rFonts w:asciiTheme="majorHAnsi" w:eastAsia="Calibri" w:hAnsiTheme="majorHAnsi" w:cstheme="majorHAnsi"/>
          <w:sz w:val="28"/>
          <w:szCs w:val="28"/>
          <w:highlight w:val="white"/>
          <w:u w:color="FF0000"/>
        </w:rPr>
        <w:t>sử</w:t>
      </w:r>
      <w:r w:rsidRPr="00C14CC3">
        <w:rPr>
          <w:rFonts w:asciiTheme="majorHAnsi" w:eastAsia="Calibri" w:hAnsiTheme="majorHAnsi" w:cstheme="majorHAnsi"/>
          <w:sz w:val="28"/>
          <w:szCs w:val="28"/>
          <w:highlight w:val="white"/>
        </w:rPr>
        <w:t xml:space="preserve"> được bảo tồn và phát huy</w:t>
      </w:r>
      <w:r w:rsidR="00143712" w:rsidRPr="00C14CC3">
        <w:rPr>
          <w:rFonts w:asciiTheme="majorHAnsi" w:eastAsia="Calibri" w:hAnsiTheme="majorHAnsi" w:cstheme="majorHAnsi"/>
          <w:sz w:val="28"/>
          <w:szCs w:val="28"/>
        </w:rPr>
        <w:t>; c</w:t>
      </w:r>
      <w:r w:rsidR="00641C31" w:rsidRPr="00C14CC3">
        <w:rPr>
          <w:rFonts w:asciiTheme="majorHAnsi" w:eastAsia="Calibri" w:hAnsiTheme="majorHAnsi" w:cstheme="majorHAnsi"/>
          <w:sz w:val="28"/>
          <w:szCs w:val="28"/>
        </w:rPr>
        <w:t>ông trình thủy lợi Đập Mùa Xuân, huyện Đăk Hà được xếp hạng di tích cấp tỉnh; Xe tăng T59 số hiệu 377 được công nhận là bảo vật quốc gia; hiện đang lập hồ sơ đề nghị xếp hạng di tích cấp quốc gia Di tích chiến thắ</w:t>
      </w:r>
      <w:r w:rsidR="00143712" w:rsidRPr="00C14CC3">
        <w:rPr>
          <w:rFonts w:asciiTheme="majorHAnsi" w:eastAsia="Calibri" w:hAnsiTheme="majorHAnsi" w:cstheme="majorHAnsi"/>
          <w:sz w:val="28"/>
          <w:szCs w:val="28"/>
        </w:rPr>
        <w:t>ng Đăk Pét</w:t>
      </w:r>
      <w:r w:rsidRPr="00C14CC3">
        <w:rPr>
          <w:rFonts w:asciiTheme="majorHAnsi" w:eastAsia="Calibri" w:hAnsiTheme="majorHAnsi" w:cstheme="majorHAnsi"/>
          <w:sz w:val="28"/>
          <w:szCs w:val="28"/>
          <w:highlight w:val="white"/>
        </w:rPr>
        <w:t xml:space="preserve">. </w:t>
      </w:r>
      <w:proofErr w:type="gramStart"/>
      <w:r w:rsidRPr="00C14CC3">
        <w:rPr>
          <w:rFonts w:asciiTheme="majorHAnsi" w:eastAsia="Calibri" w:hAnsiTheme="majorHAnsi" w:cstheme="majorHAnsi"/>
          <w:sz w:val="28"/>
          <w:szCs w:val="28"/>
          <w:highlight w:val="white"/>
        </w:rPr>
        <w:t>Phong trào Toàn dân đoàn kết xây dựng đời sống văn hóa được duy trì.</w:t>
      </w:r>
      <w:proofErr w:type="gramEnd"/>
      <w:r w:rsidR="00B354AA" w:rsidRPr="00C14CC3">
        <w:rPr>
          <w:rFonts w:asciiTheme="majorHAnsi" w:eastAsia="Calibri" w:hAnsiTheme="majorHAnsi" w:cstheme="majorHAnsi"/>
          <w:bCs/>
          <w:sz w:val="28"/>
          <w:szCs w:val="28"/>
          <w:highlight w:val="white"/>
          <w:lang w:val="sv-SE" w:bidi="en-US"/>
        </w:rPr>
        <w:t xml:space="preserve"> </w:t>
      </w:r>
      <w:r w:rsidR="00143712" w:rsidRPr="00C14CC3">
        <w:rPr>
          <w:rFonts w:asciiTheme="majorHAnsi" w:eastAsia="Calibri" w:hAnsiTheme="majorHAnsi" w:cstheme="majorHAnsi"/>
          <w:sz w:val="28"/>
          <w:szCs w:val="28"/>
          <w:lang w:val="de-DE"/>
        </w:rPr>
        <w:t>Phong trào thể dục thể thao trong quần chúng Nhân dân tích cực triển khai</w:t>
      </w:r>
      <w:r w:rsidR="00143712" w:rsidRPr="00C14CC3">
        <w:rPr>
          <w:rFonts w:asciiTheme="majorHAnsi" w:eastAsia="Calibri" w:hAnsiTheme="majorHAnsi" w:cstheme="majorHAnsi"/>
          <w:sz w:val="28"/>
          <w:szCs w:val="28"/>
          <w:vertAlign w:val="superscript"/>
        </w:rPr>
        <w:footnoteReference w:id="40"/>
      </w:r>
      <w:r w:rsidR="00143712" w:rsidRPr="00C14CC3">
        <w:rPr>
          <w:rFonts w:asciiTheme="majorHAnsi" w:eastAsia="Calibri" w:hAnsiTheme="majorHAnsi" w:cstheme="majorHAnsi"/>
          <w:sz w:val="28"/>
          <w:szCs w:val="28"/>
          <w:lang w:val="de-DE"/>
        </w:rPr>
        <w:t>, thể thao thành tích cao được chú trọng</w:t>
      </w:r>
      <w:r w:rsidR="00143712" w:rsidRPr="00C14CC3">
        <w:rPr>
          <w:rFonts w:asciiTheme="majorHAnsi" w:eastAsia="Calibri" w:hAnsiTheme="majorHAnsi" w:cstheme="majorHAnsi"/>
          <w:sz w:val="28"/>
          <w:szCs w:val="28"/>
          <w:vertAlign w:val="superscript"/>
          <w:lang w:val="de-DE"/>
        </w:rPr>
        <w:footnoteReference w:id="41"/>
      </w:r>
      <w:r w:rsidR="00143712" w:rsidRPr="00C14CC3">
        <w:rPr>
          <w:rFonts w:asciiTheme="majorHAnsi" w:eastAsia="Calibri" w:hAnsiTheme="majorHAnsi" w:cstheme="majorHAnsi"/>
          <w:sz w:val="28"/>
          <w:szCs w:val="28"/>
          <w:lang w:val="de-DE"/>
        </w:rPr>
        <w:t>.</w:t>
      </w:r>
      <w:r w:rsidR="00143712" w:rsidRPr="00C14CC3">
        <w:rPr>
          <w:rFonts w:asciiTheme="majorHAnsi" w:hAnsiTheme="majorHAnsi" w:cstheme="majorHAnsi"/>
          <w:sz w:val="28"/>
          <w:szCs w:val="28"/>
        </w:rPr>
        <w:t xml:space="preserve"> </w:t>
      </w:r>
      <w:r w:rsidR="00143712" w:rsidRPr="00C14CC3">
        <w:rPr>
          <w:rFonts w:asciiTheme="majorHAnsi" w:eastAsia="Calibri" w:hAnsiTheme="majorHAnsi" w:cstheme="majorHAnsi"/>
          <w:sz w:val="28"/>
          <w:szCs w:val="28"/>
          <w:lang w:val="de-DE"/>
        </w:rPr>
        <w:t>Công tác xã hội hóa vào lĩnh vực thể dục thể thao được đẩy mạnh, đã thực hiện chuyển giao đội bóng đá tỉnh Kon Tum cho Công ty cổ phần Thể thao và Giải trí Vị Trí Vàng Kon Tum quản lý.</w:t>
      </w:r>
    </w:p>
    <w:p w14:paraId="4A4FB2BD" w14:textId="6B5D5CBC" w:rsidR="00143712" w:rsidRPr="00C14CC3" w:rsidRDefault="00143712" w:rsidP="00C14CC3">
      <w:pPr>
        <w:spacing w:before="120" w:line="360" w:lineRule="exact"/>
        <w:ind w:firstLine="567"/>
        <w:jc w:val="both"/>
        <w:rPr>
          <w:rFonts w:asciiTheme="majorHAnsi" w:eastAsia="Calibri" w:hAnsiTheme="majorHAnsi" w:cstheme="majorHAnsi"/>
          <w:iCs/>
          <w:sz w:val="28"/>
          <w:szCs w:val="28"/>
          <w:lang w:val="nl-NL"/>
        </w:rPr>
      </w:pPr>
      <w:r w:rsidRPr="00C14CC3">
        <w:rPr>
          <w:rFonts w:asciiTheme="majorHAnsi" w:eastAsia="Calibri" w:hAnsiTheme="majorHAnsi" w:cstheme="majorHAnsi"/>
          <w:sz w:val="28"/>
          <w:szCs w:val="28"/>
          <w:lang w:val="sv-SE"/>
        </w:rPr>
        <w:t>Đã chỉ đạo quyết liệt trong công tác chuyển đổi số</w:t>
      </w:r>
      <w:r w:rsidRPr="00C14CC3">
        <w:rPr>
          <w:rFonts w:asciiTheme="majorHAnsi" w:eastAsia="Calibri" w:hAnsiTheme="majorHAnsi" w:cstheme="majorHAnsi"/>
          <w:sz w:val="28"/>
          <w:szCs w:val="28"/>
          <w:vertAlign w:val="superscript"/>
        </w:rPr>
        <w:footnoteReference w:id="42"/>
      </w:r>
      <w:r w:rsidRPr="00C14CC3">
        <w:rPr>
          <w:rFonts w:asciiTheme="majorHAnsi" w:eastAsia="Calibri" w:hAnsiTheme="majorHAnsi" w:cstheme="majorHAnsi"/>
          <w:sz w:val="28"/>
          <w:szCs w:val="28"/>
          <w:lang w:val="sv-SE"/>
        </w:rPr>
        <w:t>; hạ tầng công nghệ thông tin dùng chung của tỉnh được nâng cấp, đáp ứng nhu cầu phục vụ lãnh đạo, chỉ đạo điều hành được an toàn, thông suốt</w:t>
      </w:r>
      <w:r w:rsidRPr="00C14CC3">
        <w:rPr>
          <w:rFonts w:asciiTheme="majorHAnsi" w:eastAsia="Calibri" w:hAnsiTheme="majorHAnsi" w:cstheme="majorHAnsi"/>
          <w:sz w:val="28"/>
          <w:szCs w:val="28"/>
          <w:vertAlign w:val="superscript"/>
        </w:rPr>
        <w:footnoteReference w:id="43"/>
      </w:r>
      <w:r w:rsidRPr="00C14CC3">
        <w:rPr>
          <w:rFonts w:asciiTheme="majorHAnsi" w:eastAsia="Calibri" w:hAnsiTheme="majorHAnsi" w:cstheme="majorHAnsi"/>
          <w:sz w:val="28"/>
          <w:szCs w:val="28"/>
          <w:lang w:val="sv-SE"/>
        </w:rPr>
        <w:t xml:space="preserve">; công tác đảm bảo an ninh mạng và bảo mật thông tin được chú trọng; triển khai, tổ chức hiệu quả các hoạt động hưởng ứng </w:t>
      </w:r>
      <w:r w:rsidRPr="00C14CC3">
        <w:rPr>
          <w:rFonts w:asciiTheme="majorHAnsi" w:eastAsia="Calibri" w:hAnsiTheme="majorHAnsi" w:cstheme="majorHAnsi"/>
          <w:sz w:val="28"/>
          <w:szCs w:val="28"/>
          <w:lang w:val="sv-SE"/>
        </w:rPr>
        <w:lastRenderedPageBreak/>
        <w:t>Ngày chuyển đổi số quốc gia</w:t>
      </w:r>
      <w:r w:rsidRPr="00C14CC3">
        <w:rPr>
          <w:rFonts w:asciiTheme="majorHAnsi" w:eastAsia="Calibri" w:hAnsiTheme="majorHAnsi" w:cstheme="majorHAnsi"/>
          <w:sz w:val="28"/>
          <w:szCs w:val="28"/>
          <w:vertAlign w:val="superscript"/>
          <w:lang w:val="nl-NL"/>
        </w:rPr>
        <w:footnoteReference w:id="44"/>
      </w:r>
      <w:r w:rsidRPr="00C14CC3">
        <w:rPr>
          <w:rFonts w:asciiTheme="majorHAnsi" w:eastAsia="Calibri" w:hAnsiTheme="majorHAnsi" w:cstheme="majorHAnsi"/>
          <w:sz w:val="28"/>
          <w:szCs w:val="28"/>
          <w:lang w:val="sv-SE"/>
        </w:rPr>
        <w:t xml:space="preserve">. </w:t>
      </w:r>
      <w:proofErr w:type="gramStart"/>
      <w:r w:rsidR="004A34C4" w:rsidRPr="00C14CC3">
        <w:rPr>
          <w:rFonts w:asciiTheme="majorHAnsi" w:eastAsia="Calibri" w:hAnsiTheme="majorHAnsi" w:cstheme="majorHAnsi"/>
          <w:sz w:val="28"/>
          <w:szCs w:val="28"/>
          <w:highlight w:val="white"/>
        </w:rPr>
        <w:t>Các chương trình Phát thanh, truyền hình ngày càng đa dạng về loại hình và phong phú nội dung, đáp ứng nhu cầu đời sống tinh thần của người dân.</w:t>
      </w:r>
      <w:proofErr w:type="gramEnd"/>
      <w:r w:rsidR="004A34C4" w:rsidRPr="00C14CC3">
        <w:rPr>
          <w:rFonts w:asciiTheme="majorHAnsi" w:eastAsia="Calibri" w:hAnsiTheme="majorHAnsi" w:cstheme="majorHAnsi"/>
          <w:sz w:val="28"/>
          <w:szCs w:val="28"/>
        </w:rPr>
        <w:t xml:space="preserve"> </w:t>
      </w:r>
      <w:r w:rsidRPr="00C14CC3">
        <w:rPr>
          <w:rFonts w:asciiTheme="majorHAnsi" w:eastAsia="Calibri" w:hAnsiTheme="majorHAnsi" w:cstheme="majorHAnsi"/>
          <w:sz w:val="28"/>
          <w:szCs w:val="28"/>
          <w:shd w:val="clear" w:color="auto" w:fill="FFFFFF"/>
          <w:lang w:val="sv-SE"/>
        </w:rPr>
        <w:t xml:space="preserve">Hoạt động nghiên cứu khoa học và công nghệ đã chú trọng, giải quyết những vấn đề cấp thiết của địa phương như: </w:t>
      </w:r>
      <w:r w:rsidR="004A34C4" w:rsidRPr="00C14CC3">
        <w:rPr>
          <w:rFonts w:asciiTheme="majorHAnsi" w:eastAsia="Calibri" w:hAnsiTheme="majorHAnsi" w:cstheme="majorHAnsi"/>
          <w:sz w:val="28"/>
          <w:szCs w:val="28"/>
          <w:shd w:val="clear" w:color="auto" w:fill="FFFFFF"/>
          <w:lang w:val="sv-SE"/>
        </w:rPr>
        <w:t>N</w:t>
      </w:r>
      <w:r w:rsidRPr="00C14CC3">
        <w:rPr>
          <w:rFonts w:asciiTheme="majorHAnsi" w:eastAsia="Calibri" w:hAnsiTheme="majorHAnsi" w:cstheme="majorHAnsi"/>
          <w:sz w:val="28"/>
          <w:szCs w:val="28"/>
          <w:shd w:val="clear" w:color="auto" w:fill="FFFFFF"/>
          <w:lang w:val="sv-SE"/>
        </w:rPr>
        <w:t>ghiên cứu về dược liệu, Sâm Ngọc Linh, nông nghiệp công nghệ</w:t>
      </w:r>
      <w:r w:rsidR="004A34C4" w:rsidRPr="00C14CC3">
        <w:rPr>
          <w:rFonts w:asciiTheme="majorHAnsi" w:eastAsia="Calibri" w:hAnsiTheme="majorHAnsi" w:cstheme="majorHAnsi"/>
          <w:sz w:val="28"/>
          <w:szCs w:val="28"/>
          <w:shd w:val="clear" w:color="auto" w:fill="FFFFFF"/>
          <w:lang w:val="sv-SE"/>
        </w:rPr>
        <w:t xml:space="preserve"> cao.</w:t>
      </w:r>
      <w:r w:rsidRPr="00C14CC3">
        <w:rPr>
          <w:rFonts w:asciiTheme="majorHAnsi" w:eastAsia="Calibri" w:hAnsiTheme="majorHAnsi" w:cstheme="majorHAnsi"/>
          <w:sz w:val="28"/>
          <w:szCs w:val="28"/>
          <w:shd w:val="clear" w:color="auto" w:fill="FFFFFF"/>
          <w:lang w:val="sv-SE"/>
        </w:rPr>
        <w:t>..</w:t>
      </w:r>
      <w:r w:rsidRPr="00C14CC3">
        <w:rPr>
          <w:rFonts w:asciiTheme="majorHAnsi" w:eastAsia="Calibri" w:hAnsiTheme="majorHAnsi" w:cstheme="majorHAnsi"/>
          <w:iCs/>
          <w:sz w:val="28"/>
          <w:szCs w:val="28"/>
          <w:lang w:val="sv-SE"/>
        </w:rPr>
        <w:t xml:space="preserve"> </w:t>
      </w:r>
      <w:r w:rsidRPr="00C14CC3">
        <w:rPr>
          <w:rFonts w:asciiTheme="majorHAnsi" w:eastAsia="Calibri" w:hAnsiTheme="majorHAnsi" w:cstheme="majorHAnsi"/>
          <w:sz w:val="28"/>
          <w:szCs w:val="28"/>
          <w:lang w:val="nl-NL"/>
        </w:rPr>
        <w:t xml:space="preserve">triển khai thực hiện 26 đề tài, dự án khoa học và công cấp tỉnh; trong đó đã nghiệm thu </w:t>
      </w:r>
      <w:r w:rsidRPr="00C14CC3">
        <w:rPr>
          <w:rFonts w:asciiTheme="majorHAnsi" w:eastAsia="Calibri" w:hAnsiTheme="majorHAnsi" w:cstheme="majorHAnsi"/>
          <w:bCs/>
          <w:sz w:val="28"/>
          <w:szCs w:val="28"/>
          <w:lang w:val="nl-NL"/>
        </w:rPr>
        <w:t xml:space="preserve">kết quả 05 </w:t>
      </w:r>
      <w:r w:rsidRPr="00C14CC3">
        <w:rPr>
          <w:rFonts w:asciiTheme="majorHAnsi" w:eastAsia="Calibri" w:hAnsiTheme="majorHAnsi" w:cstheme="majorHAnsi"/>
          <w:sz w:val="28"/>
          <w:szCs w:val="28"/>
          <w:lang w:val="nl-NL" w:eastAsia="x-none"/>
        </w:rPr>
        <w:t>đề tài, dự án cấp tỉnh</w:t>
      </w:r>
      <w:r w:rsidRPr="00C14CC3">
        <w:rPr>
          <w:rFonts w:asciiTheme="majorHAnsi" w:eastAsia="Calibri" w:hAnsiTheme="majorHAnsi" w:cstheme="majorHAnsi"/>
          <w:sz w:val="28"/>
          <w:szCs w:val="28"/>
          <w:vertAlign w:val="superscript"/>
          <w:lang w:val="nl-NL" w:eastAsia="x-none"/>
        </w:rPr>
        <w:footnoteReference w:id="45"/>
      </w:r>
      <w:r w:rsidRPr="00C14CC3">
        <w:rPr>
          <w:rFonts w:asciiTheme="majorHAnsi" w:eastAsia="Calibri" w:hAnsiTheme="majorHAnsi" w:cstheme="majorHAnsi"/>
          <w:bCs/>
          <w:sz w:val="28"/>
          <w:szCs w:val="28"/>
          <w:lang w:val="nl-NL"/>
        </w:rPr>
        <w:t xml:space="preserve">; </w:t>
      </w:r>
      <w:r w:rsidRPr="00C14CC3">
        <w:rPr>
          <w:rFonts w:asciiTheme="majorHAnsi" w:eastAsia="Calibri" w:hAnsiTheme="majorHAnsi" w:cstheme="majorHAnsi"/>
          <w:sz w:val="28"/>
          <w:szCs w:val="28"/>
          <w:lang w:val="nl-NL"/>
        </w:rPr>
        <w:t>tiếp tục triển khai, thực hiện 21 đề tài, dự án. Đã hoàn thành việc triển khai dự án đầu tư nâng cao năng lực hoạt động Phòng thí nghiệm công nghệ sinh học phục vụ công tác kiểm định sâm Ngọc Linh.</w:t>
      </w:r>
    </w:p>
    <w:p w14:paraId="7EDB9021" w14:textId="20EAD2E2" w:rsidR="00ED48F5" w:rsidRPr="00C14CC3" w:rsidRDefault="00DE20D9" w:rsidP="00C14CC3">
      <w:pPr>
        <w:spacing w:before="120" w:line="360" w:lineRule="exact"/>
        <w:ind w:firstLine="567"/>
        <w:jc w:val="both"/>
        <w:rPr>
          <w:rFonts w:asciiTheme="majorHAnsi" w:eastAsia="Calibri" w:hAnsiTheme="majorHAnsi" w:cstheme="majorHAnsi"/>
          <w:i/>
          <w:sz w:val="28"/>
          <w:szCs w:val="28"/>
          <w:highlight w:val="white"/>
          <w:lang w:val="af-ZA" w:bidi="en-US"/>
        </w:rPr>
      </w:pPr>
      <w:r w:rsidRPr="00C14CC3">
        <w:rPr>
          <w:rFonts w:asciiTheme="majorHAnsi" w:eastAsia="Calibri" w:hAnsiTheme="majorHAnsi" w:cstheme="majorHAnsi"/>
          <w:b/>
          <w:i/>
          <w:sz w:val="28"/>
          <w:szCs w:val="28"/>
          <w:highlight w:val="white"/>
          <w:lang w:val="nl-NL" w:bidi="en-US"/>
        </w:rPr>
        <w:t>1.</w:t>
      </w:r>
      <w:r w:rsidR="00ED48F5" w:rsidRPr="00C14CC3">
        <w:rPr>
          <w:rFonts w:asciiTheme="majorHAnsi" w:eastAsia="Calibri" w:hAnsiTheme="majorHAnsi" w:cstheme="majorHAnsi"/>
          <w:b/>
          <w:i/>
          <w:sz w:val="28"/>
          <w:szCs w:val="28"/>
          <w:highlight w:val="white"/>
          <w:lang w:val="nl-NL" w:bidi="en-US"/>
        </w:rPr>
        <w:t xml:space="preserve">3. </w:t>
      </w:r>
      <w:r w:rsidR="00ED48F5" w:rsidRPr="00C14CC3">
        <w:rPr>
          <w:rFonts w:asciiTheme="majorHAnsi" w:eastAsia="Calibri" w:hAnsiTheme="majorHAnsi" w:cstheme="majorHAnsi"/>
          <w:b/>
          <w:i/>
          <w:sz w:val="28"/>
          <w:szCs w:val="28"/>
          <w:highlight w:val="white"/>
          <w:lang w:val="af-ZA" w:bidi="en-US"/>
        </w:rPr>
        <w:t>Về q</w:t>
      </w:r>
      <w:r w:rsidR="00ED48F5" w:rsidRPr="00C14CC3">
        <w:rPr>
          <w:rFonts w:asciiTheme="majorHAnsi" w:eastAsia="Calibri" w:hAnsiTheme="majorHAnsi" w:cstheme="majorHAnsi"/>
          <w:b/>
          <w:i/>
          <w:sz w:val="28"/>
          <w:szCs w:val="28"/>
          <w:highlight w:val="white"/>
          <w:lang w:val="vi-VN" w:bidi="en-US"/>
        </w:rPr>
        <w:t>uốc phòng, an ninh</w:t>
      </w:r>
      <w:r w:rsidR="008D3913" w:rsidRPr="00C14CC3">
        <w:rPr>
          <w:rFonts w:asciiTheme="majorHAnsi" w:eastAsia="Calibri" w:hAnsiTheme="majorHAnsi" w:cstheme="majorHAnsi"/>
          <w:b/>
          <w:i/>
          <w:sz w:val="28"/>
          <w:szCs w:val="28"/>
          <w:highlight w:val="white"/>
          <w:lang w:val="af-ZA" w:bidi="en-US"/>
        </w:rPr>
        <w:t>,</w:t>
      </w:r>
      <w:r w:rsidR="00ED48F5" w:rsidRPr="00C14CC3">
        <w:rPr>
          <w:rFonts w:asciiTheme="majorHAnsi" w:eastAsia="Calibri" w:hAnsiTheme="majorHAnsi" w:cstheme="majorHAnsi"/>
          <w:b/>
          <w:i/>
          <w:sz w:val="28"/>
          <w:szCs w:val="28"/>
          <w:highlight w:val="white"/>
          <w:lang w:val="vi-VN" w:bidi="en-US"/>
        </w:rPr>
        <w:t xml:space="preserve"> đối ngoại</w:t>
      </w:r>
    </w:p>
    <w:p w14:paraId="57AD1BD5" w14:textId="04E0EC28" w:rsidR="00636853" w:rsidRPr="00C14CC3" w:rsidRDefault="00ED48F5" w:rsidP="00C14CC3">
      <w:pPr>
        <w:spacing w:before="120" w:line="360" w:lineRule="exact"/>
        <w:ind w:firstLine="567"/>
        <w:jc w:val="both"/>
        <w:rPr>
          <w:rFonts w:asciiTheme="majorHAnsi" w:hAnsiTheme="majorHAnsi" w:cstheme="majorHAnsi"/>
          <w:iCs/>
          <w:sz w:val="28"/>
          <w:szCs w:val="28"/>
          <w:highlight w:val="white"/>
          <w:lang w:val="vi-VN" w:bidi="en-US"/>
        </w:rPr>
      </w:pPr>
      <w:r w:rsidRPr="00C14CC3">
        <w:rPr>
          <w:rFonts w:asciiTheme="majorHAnsi" w:hAnsiTheme="majorHAnsi" w:cstheme="majorHAnsi"/>
          <w:sz w:val="28"/>
          <w:szCs w:val="28"/>
          <w:highlight w:val="white"/>
          <w:lang w:val="sv-SE" w:bidi="en-US"/>
        </w:rPr>
        <w:t xml:space="preserve">- </w:t>
      </w:r>
      <w:r w:rsidRPr="00C14CC3">
        <w:rPr>
          <w:rFonts w:asciiTheme="majorHAnsi" w:hAnsiTheme="majorHAnsi" w:cstheme="majorHAnsi"/>
          <w:iCs/>
          <w:sz w:val="28"/>
          <w:szCs w:val="28"/>
          <w:highlight w:val="white"/>
          <w:lang w:val="sv-SE" w:bidi="en-US"/>
        </w:rPr>
        <w:t>Quốc phòng, an ninh được giữ vững, ổn định.</w:t>
      </w:r>
      <w:r w:rsidRPr="00C14CC3">
        <w:rPr>
          <w:rFonts w:asciiTheme="majorHAnsi" w:hAnsiTheme="majorHAnsi" w:cstheme="majorHAnsi"/>
          <w:i/>
          <w:iCs/>
          <w:sz w:val="28"/>
          <w:szCs w:val="28"/>
          <w:highlight w:val="white"/>
          <w:lang w:val="sv-SE" w:bidi="en-US"/>
        </w:rPr>
        <w:t xml:space="preserve"> </w:t>
      </w:r>
      <w:r w:rsidRPr="00C14CC3">
        <w:rPr>
          <w:rFonts w:asciiTheme="majorHAnsi" w:hAnsiTheme="majorHAnsi" w:cstheme="majorHAnsi"/>
          <w:sz w:val="28"/>
          <w:szCs w:val="28"/>
          <w:highlight w:val="white"/>
          <w:lang w:val="sv-SE" w:bidi="en-US"/>
        </w:rPr>
        <w:t xml:space="preserve">Duy trì nghiêm chế độ </w:t>
      </w:r>
      <w:r w:rsidRPr="00C14CC3">
        <w:rPr>
          <w:rFonts w:asciiTheme="majorHAnsi" w:hAnsiTheme="majorHAnsi" w:cstheme="majorHAnsi"/>
          <w:sz w:val="28"/>
          <w:szCs w:val="28"/>
          <w:highlight w:val="white"/>
          <w:u w:color="FF0000"/>
          <w:lang w:val="sv-SE" w:bidi="en-US"/>
        </w:rPr>
        <w:t>trực</w:t>
      </w:r>
      <w:r w:rsidRPr="00C14CC3">
        <w:rPr>
          <w:rFonts w:asciiTheme="majorHAnsi" w:hAnsiTheme="majorHAnsi" w:cstheme="majorHAnsi"/>
          <w:sz w:val="28"/>
          <w:szCs w:val="28"/>
          <w:highlight w:val="white"/>
          <w:lang w:val="sv-SE" w:bidi="en-US"/>
        </w:rPr>
        <w:t xml:space="preserve"> sẵn sàng chiến đấu ở các cấp; theo dõi, nắm chắc tình hình vùng trời, biên giới, nội địa, ngoại biên. Chỉ đạo t</w:t>
      </w:r>
      <w:r w:rsidRPr="00C14CC3">
        <w:rPr>
          <w:rFonts w:asciiTheme="majorHAnsi" w:hAnsiTheme="majorHAnsi" w:cstheme="majorHAnsi"/>
          <w:bCs/>
          <w:sz w:val="28"/>
          <w:szCs w:val="28"/>
          <w:highlight w:val="white"/>
          <w:lang w:val="nl-NL" w:bidi="en-US"/>
        </w:rPr>
        <w:t xml:space="preserve">ổ chức </w:t>
      </w:r>
      <w:r w:rsidRPr="00C14CC3">
        <w:rPr>
          <w:rFonts w:asciiTheme="majorHAnsi" w:hAnsiTheme="majorHAnsi" w:cstheme="majorHAnsi"/>
          <w:bCs/>
          <w:sz w:val="28"/>
          <w:szCs w:val="28"/>
          <w:highlight w:val="white"/>
          <w:u w:color="FF0000"/>
          <w:lang w:val="nl-NL" w:bidi="en-US"/>
        </w:rPr>
        <w:t>Lễ giao</w:t>
      </w:r>
      <w:r w:rsidRPr="00C14CC3">
        <w:rPr>
          <w:rFonts w:asciiTheme="majorHAnsi" w:hAnsiTheme="majorHAnsi" w:cstheme="majorHAnsi"/>
          <w:bCs/>
          <w:sz w:val="28"/>
          <w:szCs w:val="28"/>
          <w:highlight w:val="white"/>
          <w:lang w:val="nl-NL" w:bidi="en-US"/>
        </w:rPr>
        <w:t xml:space="preserve">, </w:t>
      </w:r>
      <w:r w:rsidRPr="00C14CC3">
        <w:rPr>
          <w:rFonts w:asciiTheme="majorHAnsi" w:hAnsiTheme="majorHAnsi" w:cstheme="majorHAnsi"/>
          <w:bCs/>
          <w:sz w:val="28"/>
          <w:szCs w:val="28"/>
          <w:highlight w:val="white"/>
          <w:u w:color="FF0000"/>
          <w:lang w:val="nl-NL" w:bidi="en-US"/>
        </w:rPr>
        <w:t>nhận quân</w:t>
      </w:r>
      <w:r w:rsidR="008C3B47">
        <w:rPr>
          <w:rFonts w:asciiTheme="majorHAnsi" w:hAnsiTheme="majorHAnsi" w:cstheme="majorHAnsi"/>
          <w:bCs/>
          <w:sz w:val="28"/>
          <w:szCs w:val="28"/>
          <w:highlight w:val="white"/>
          <w:lang w:val="nl-NL" w:bidi="en-US"/>
        </w:rPr>
        <w:t xml:space="preserve"> năm 2023</w:t>
      </w:r>
      <w:r w:rsidRPr="00C14CC3">
        <w:rPr>
          <w:rFonts w:asciiTheme="majorHAnsi" w:hAnsiTheme="majorHAnsi" w:cstheme="majorHAnsi"/>
          <w:bCs/>
          <w:sz w:val="28"/>
          <w:szCs w:val="28"/>
          <w:highlight w:val="white"/>
          <w:lang w:val="nl-NL" w:bidi="en-US"/>
        </w:rPr>
        <w:t xml:space="preserve"> chặt chẽ, </w:t>
      </w:r>
      <w:r w:rsidRPr="00C14CC3">
        <w:rPr>
          <w:rFonts w:asciiTheme="majorHAnsi" w:hAnsiTheme="majorHAnsi" w:cstheme="majorHAnsi"/>
          <w:bCs/>
          <w:sz w:val="28"/>
          <w:szCs w:val="28"/>
          <w:highlight w:val="white"/>
          <w:u w:color="FF0000"/>
          <w:lang w:val="nl-NL" w:bidi="en-US"/>
        </w:rPr>
        <w:t>đúng kế hoạch</w:t>
      </w:r>
      <w:r w:rsidR="006B383D" w:rsidRPr="00C14CC3">
        <w:rPr>
          <w:rFonts w:asciiTheme="majorHAnsi" w:hAnsiTheme="majorHAnsi" w:cstheme="majorHAnsi"/>
          <w:sz w:val="28"/>
          <w:szCs w:val="28"/>
          <w:highlight w:val="white"/>
          <w:lang w:val="sv-SE" w:bidi="en-US"/>
        </w:rPr>
        <w:t xml:space="preserve">. </w:t>
      </w:r>
      <w:proofErr w:type="gramStart"/>
      <w:r w:rsidR="006B383D" w:rsidRPr="00C14CC3">
        <w:rPr>
          <w:rFonts w:asciiTheme="majorHAnsi" w:hAnsiTheme="majorHAnsi" w:cstheme="majorHAnsi"/>
          <w:bCs/>
          <w:iCs/>
          <w:sz w:val="28"/>
          <w:szCs w:val="28"/>
          <w:highlight w:val="white"/>
          <w:lang w:bidi="en-US"/>
        </w:rPr>
        <w:t>An</w:t>
      </w:r>
      <w:proofErr w:type="gramEnd"/>
      <w:r w:rsidR="006B383D" w:rsidRPr="00C14CC3">
        <w:rPr>
          <w:rFonts w:asciiTheme="majorHAnsi" w:hAnsiTheme="majorHAnsi" w:cstheme="majorHAnsi"/>
          <w:bCs/>
          <w:iCs/>
          <w:sz w:val="28"/>
          <w:szCs w:val="28"/>
          <w:highlight w:val="white"/>
          <w:lang w:bidi="en-US"/>
        </w:rPr>
        <w:t xml:space="preserve"> ninh chính trị, trật tự an toàn xã hội được đảm bảo. </w:t>
      </w:r>
      <w:r w:rsidR="006B383D" w:rsidRPr="00C14CC3">
        <w:rPr>
          <w:rFonts w:asciiTheme="majorHAnsi" w:hAnsiTheme="majorHAnsi" w:cstheme="majorHAnsi"/>
          <w:sz w:val="28"/>
          <w:szCs w:val="28"/>
          <w:highlight w:val="white"/>
          <w:lang w:bidi="en-US"/>
        </w:rPr>
        <w:t>Công tác đảm bảo an toàn giao thông và phòng cháy, chữa cháy được chỉ đạo thường xuyên, tuy nhiên, tai nạn giao thông so với cùng kỳ năm trước tăng cả 3 tiêu chí</w:t>
      </w:r>
      <w:r w:rsidR="006B383D" w:rsidRPr="00C14CC3">
        <w:rPr>
          <w:rFonts w:asciiTheme="majorHAnsi" w:hAnsiTheme="majorHAnsi" w:cstheme="majorHAnsi"/>
          <w:sz w:val="28"/>
          <w:szCs w:val="28"/>
          <w:lang w:bidi="en-US"/>
        </w:rPr>
        <w:t>; t</w:t>
      </w:r>
      <w:r w:rsidR="006B383D" w:rsidRPr="00C14CC3">
        <w:rPr>
          <w:rFonts w:asciiTheme="majorHAnsi" w:hAnsiTheme="majorHAnsi" w:cstheme="majorHAnsi"/>
          <w:bCs/>
          <w:iCs/>
          <w:sz w:val="28"/>
          <w:szCs w:val="28"/>
          <w:lang w:bidi="en-US"/>
        </w:rPr>
        <w:t xml:space="preserve">ính đến ngày 15-10-2023 trên địa bàn tỉnh xảy ra </w:t>
      </w:r>
      <w:r w:rsidR="006B383D" w:rsidRPr="00C14CC3">
        <w:rPr>
          <w:rFonts w:asciiTheme="majorHAnsi" w:hAnsiTheme="majorHAnsi" w:cstheme="majorHAnsi"/>
          <w:b/>
          <w:bCs/>
          <w:iCs/>
          <w:sz w:val="28"/>
          <w:szCs w:val="28"/>
          <w:lang w:bidi="en-US"/>
        </w:rPr>
        <w:t>67 vụ</w:t>
      </w:r>
      <w:r w:rsidR="006B383D" w:rsidRPr="00C14CC3">
        <w:rPr>
          <w:rFonts w:asciiTheme="majorHAnsi" w:hAnsiTheme="majorHAnsi" w:cstheme="majorHAnsi"/>
          <w:bCs/>
          <w:iCs/>
          <w:sz w:val="28"/>
          <w:szCs w:val="28"/>
          <w:lang w:bidi="en-US"/>
        </w:rPr>
        <w:t xml:space="preserve"> tai nạn giao thông, làm chết </w:t>
      </w:r>
      <w:r w:rsidR="006B383D" w:rsidRPr="00C14CC3">
        <w:rPr>
          <w:rFonts w:asciiTheme="majorHAnsi" w:hAnsiTheme="majorHAnsi" w:cstheme="majorHAnsi"/>
          <w:b/>
          <w:bCs/>
          <w:iCs/>
          <w:sz w:val="28"/>
          <w:szCs w:val="28"/>
          <w:lang w:bidi="en-US"/>
        </w:rPr>
        <w:t>69</w:t>
      </w:r>
      <w:r w:rsidR="006B383D" w:rsidRPr="00C14CC3">
        <w:rPr>
          <w:rFonts w:asciiTheme="majorHAnsi" w:hAnsiTheme="majorHAnsi" w:cstheme="majorHAnsi"/>
          <w:bCs/>
          <w:iCs/>
          <w:sz w:val="28"/>
          <w:szCs w:val="28"/>
          <w:lang w:bidi="en-US"/>
        </w:rPr>
        <w:t xml:space="preserve"> người, bị thương </w:t>
      </w:r>
      <w:r w:rsidR="006B383D" w:rsidRPr="00C14CC3">
        <w:rPr>
          <w:rFonts w:asciiTheme="majorHAnsi" w:hAnsiTheme="majorHAnsi" w:cstheme="majorHAnsi"/>
          <w:b/>
          <w:bCs/>
          <w:iCs/>
          <w:sz w:val="28"/>
          <w:szCs w:val="28"/>
          <w:lang w:bidi="en-US"/>
        </w:rPr>
        <w:t>68</w:t>
      </w:r>
      <w:r w:rsidR="006B383D" w:rsidRPr="00C14CC3">
        <w:rPr>
          <w:rFonts w:asciiTheme="majorHAnsi" w:hAnsiTheme="majorHAnsi" w:cstheme="majorHAnsi"/>
          <w:bCs/>
          <w:iCs/>
          <w:sz w:val="28"/>
          <w:szCs w:val="28"/>
          <w:lang w:bidi="en-US"/>
        </w:rPr>
        <w:t xml:space="preserve"> người (</w:t>
      </w:r>
      <w:r w:rsidR="006B383D" w:rsidRPr="00C14CC3">
        <w:rPr>
          <w:rFonts w:asciiTheme="majorHAnsi" w:hAnsiTheme="majorHAnsi" w:cstheme="majorHAnsi"/>
          <w:bCs/>
          <w:i/>
          <w:iCs/>
          <w:sz w:val="28"/>
          <w:szCs w:val="28"/>
          <w:lang w:bidi="en-US"/>
        </w:rPr>
        <w:t>tăng 17 vụ, tăng 18 người chết, tăng 38 người bị thương so với cùng kỳ năm 2022</w:t>
      </w:r>
      <w:r w:rsidR="006B383D" w:rsidRPr="00C14CC3">
        <w:rPr>
          <w:rFonts w:asciiTheme="majorHAnsi" w:hAnsiTheme="majorHAnsi" w:cstheme="majorHAnsi"/>
          <w:bCs/>
          <w:iCs/>
          <w:sz w:val="28"/>
          <w:szCs w:val="28"/>
          <w:lang w:bidi="en-US"/>
        </w:rPr>
        <w:t>).</w:t>
      </w:r>
      <w:r w:rsidR="00296FEC" w:rsidRPr="00C14CC3">
        <w:rPr>
          <w:rFonts w:asciiTheme="majorHAnsi" w:hAnsiTheme="majorHAnsi" w:cstheme="majorHAnsi"/>
          <w:bCs/>
          <w:iCs/>
          <w:sz w:val="28"/>
          <w:szCs w:val="28"/>
          <w:lang w:bidi="en-US"/>
        </w:rPr>
        <w:t xml:space="preserve"> </w:t>
      </w:r>
      <w:r w:rsidR="006C445A" w:rsidRPr="006C445A">
        <w:rPr>
          <w:rFonts w:asciiTheme="majorHAnsi" w:hAnsiTheme="majorHAnsi" w:cstheme="majorHAnsi"/>
          <w:bCs/>
          <w:iCs/>
          <w:sz w:val="28"/>
          <w:szCs w:val="28"/>
          <w:lang w:bidi="en-US"/>
        </w:rPr>
        <w:t>Công tác đấu tranh phòng, chống tội phạm, tệ nạn xã hội được thực hiện quyết liệt;</w:t>
      </w:r>
      <w:r w:rsidR="006C445A">
        <w:rPr>
          <w:rFonts w:asciiTheme="majorHAnsi" w:hAnsiTheme="majorHAnsi" w:cstheme="majorHAnsi"/>
          <w:bCs/>
          <w:iCs/>
          <w:sz w:val="28"/>
          <w:szCs w:val="28"/>
          <w:lang w:bidi="en-US"/>
        </w:rPr>
        <w:t xml:space="preserve"> t</w:t>
      </w:r>
      <w:r w:rsidR="00456E26" w:rsidRPr="00C14CC3">
        <w:rPr>
          <w:rFonts w:asciiTheme="majorHAnsi" w:eastAsia="Calibri" w:hAnsiTheme="majorHAnsi" w:cstheme="majorHAnsi"/>
          <w:sz w:val="28"/>
          <w:szCs w:val="28"/>
          <w:highlight w:val="white"/>
          <w:lang w:bidi="en-US"/>
        </w:rPr>
        <w:t xml:space="preserve">ỷ lệ giải quyết tố giác, tin báo về tội phạm, kiến nghị khởi tố ước đạt </w:t>
      </w:r>
      <w:r w:rsidR="00456E26" w:rsidRPr="00C14CC3">
        <w:rPr>
          <w:rFonts w:asciiTheme="majorHAnsi" w:eastAsia="Calibri" w:hAnsiTheme="majorHAnsi" w:cstheme="majorHAnsi"/>
          <w:b/>
          <w:sz w:val="28"/>
          <w:szCs w:val="28"/>
          <w:highlight w:val="white"/>
          <w:lang w:bidi="en-US"/>
        </w:rPr>
        <w:t>90%</w:t>
      </w:r>
      <w:r w:rsidR="00456E26" w:rsidRPr="00C14CC3">
        <w:rPr>
          <w:rFonts w:asciiTheme="majorHAnsi" w:eastAsia="Calibri" w:hAnsiTheme="majorHAnsi" w:cstheme="majorHAnsi"/>
          <w:sz w:val="28"/>
          <w:szCs w:val="28"/>
          <w:highlight w:val="white"/>
          <w:lang w:bidi="en-US"/>
        </w:rPr>
        <w:t xml:space="preserve">, bằng </w:t>
      </w:r>
      <w:r w:rsidR="00456E26" w:rsidRPr="00C14CC3">
        <w:rPr>
          <w:rFonts w:asciiTheme="majorHAnsi" w:eastAsia="Calibri" w:hAnsiTheme="majorHAnsi" w:cstheme="majorHAnsi"/>
          <w:b/>
          <w:sz w:val="28"/>
          <w:szCs w:val="28"/>
          <w:highlight w:val="white"/>
          <w:lang w:bidi="en-US"/>
        </w:rPr>
        <w:t>100%</w:t>
      </w:r>
      <w:r w:rsidR="00456E26" w:rsidRPr="00C14CC3">
        <w:rPr>
          <w:rFonts w:asciiTheme="majorHAnsi" w:eastAsia="Calibri" w:hAnsiTheme="majorHAnsi" w:cstheme="majorHAnsi"/>
          <w:sz w:val="28"/>
          <w:szCs w:val="28"/>
          <w:highlight w:val="white"/>
          <w:lang w:bidi="en-US"/>
        </w:rPr>
        <w:t xml:space="preserve"> kế hoạch; tỷ lệ điều tra, khám phá </w:t>
      </w:r>
      <w:r w:rsidR="00456E26" w:rsidRPr="00C14CC3">
        <w:rPr>
          <w:rFonts w:asciiTheme="majorHAnsi" w:eastAsia="Calibri" w:hAnsiTheme="majorHAnsi" w:cstheme="majorHAnsi"/>
          <w:sz w:val="28"/>
          <w:szCs w:val="28"/>
          <w:highlight w:val="white"/>
          <w:u w:color="FF0000"/>
          <w:lang w:bidi="en-US"/>
        </w:rPr>
        <w:t>án</w:t>
      </w:r>
      <w:r w:rsidR="00456E26" w:rsidRPr="00C14CC3">
        <w:rPr>
          <w:rFonts w:asciiTheme="majorHAnsi" w:eastAsia="Calibri" w:hAnsiTheme="majorHAnsi" w:cstheme="majorHAnsi"/>
          <w:sz w:val="28"/>
          <w:szCs w:val="28"/>
          <w:highlight w:val="white"/>
          <w:lang w:bidi="en-US"/>
        </w:rPr>
        <w:t xml:space="preserve"> ước đạt </w:t>
      </w:r>
      <w:r w:rsidR="00296FEC" w:rsidRPr="00C14CC3">
        <w:rPr>
          <w:rFonts w:asciiTheme="majorHAnsi" w:eastAsia="Calibri" w:hAnsiTheme="majorHAnsi" w:cstheme="majorHAnsi"/>
          <w:b/>
          <w:sz w:val="28"/>
          <w:szCs w:val="28"/>
          <w:highlight w:val="white"/>
          <w:lang w:bidi="en-US"/>
        </w:rPr>
        <w:t>82</w:t>
      </w:r>
      <w:r w:rsidR="00456E26" w:rsidRPr="00C14CC3">
        <w:rPr>
          <w:rFonts w:asciiTheme="majorHAnsi" w:eastAsia="Calibri" w:hAnsiTheme="majorHAnsi" w:cstheme="majorHAnsi"/>
          <w:b/>
          <w:sz w:val="28"/>
          <w:szCs w:val="28"/>
          <w:highlight w:val="white"/>
          <w:lang w:bidi="en-US"/>
        </w:rPr>
        <w:t>%</w:t>
      </w:r>
      <w:r w:rsidR="00456E26" w:rsidRPr="00C14CC3">
        <w:rPr>
          <w:rFonts w:asciiTheme="majorHAnsi" w:eastAsia="Calibri" w:hAnsiTheme="majorHAnsi" w:cstheme="majorHAnsi"/>
          <w:sz w:val="28"/>
          <w:szCs w:val="28"/>
          <w:highlight w:val="white"/>
          <w:lang w:bidi="en-US"/>
        </w:rPr>
        <w:t xml:space="preserve">, bằng </w:t>
      </w:r>
      <w:r w:rsidR="00456E26" w:rsidRPr="00C14CC3">
        <w:rPr>
          <w:rFonts w:asciiTheme="majorHAnsi" w:eastAsia="Calibri" w:hAnsiTheme="majorHAnsi" w:cstheme="majorHAnsi"/>
          <w:b/>
          <w:sz w:val="28"/>
          <w:szCs w:val="28"/>
          <w:highlight w:val="white"/>
          <w:lang w:bidi="en-US"/>
        </w:rPr>
        <w:t>10</w:t>
      </w:r>
      <w:r w:rsidR="00296FEC" w:rsidRPr="00C14CC3">
        <w:rPr>
          <w:rFonts w:asciiTheme="majorHAnsi" w:eastAsia="Calibri" w:hAnsiTheme="majorHAnsi" w:cstheme="majorHAnsi"/>
          <w:b/>
          <w:sz w:val="28"/>
          <w:szCs w:val="28"/>
          <w:highlight w:val="white"/>
          <w:lang w:bidi="en-US"/>
        </w:rPr>
        <w:t>0</w:t>
      </w:r>
      <w:r w:rsidR="00456E26" w:rsidRPr="00C14CC3">
        <w:rPr>
          <w:rFonts w:asciiTheme="majorHAnsi" w:eastAsia="Calibri" w:hAnsiTheme="majorHAnsi" w:cstheme="majorHAnsi"/>
          <w:b/>
          <w:sz w:val="28"/>
          <w:szCs w:val="28"/>
          <w:highlight w:val="white"/>
          <w:lang w:bidi="en-US"/>
        </w:rPr>
        <w:t>%</w:t>
      </w:r>
      <w:r w:rsidR="00456E26" w:rsidRPr="00C14CC3">
        <w:rPr>
          <w:rFonts w:asciiTheme="majorHAnsi" w:eastAsia="Calibri" w:hAnsiTheme="majorHAnsi" w:cstheme="majorHAnsi"/>
          <w:sz w:val="28"/>
          <w:szCs w:val="28"/>
          <w:highlight w:val="white"/>
          <w:lang w:bidi="en-US"/>
        </w:rPr>
        <w:t xml:space="preserve"> kế hoạch</w:t>
      </w:r>
      <w:r w:rsidR="00456E26" w:rsidRPr="00C14CC3">
        <w:rPr>
          <w:rFonts w:asciiTheme="majorHAnsi" w:eastAsia="Calibri" w:hAnsiTheme="majorHAnsi" w:cstheme="majorHAnsi"/>
          <w:sz w:val="28"/>
          <w:szCs w:val="28"/>
          <w:highlight w:val="white"/>
          <w:lang w:val="vi-VN" w:bidi="en-US"/>
        </w:rPr>
        <w:t>.</w:t>
      </w:r>
    </w:p>
    <w:p w14:paraId="3B14923C" w14:textId="06051B2E" w:rsidR="00296FEC" w:rsidRPr="00C14CC3" w:rsidRDefault="00120C63" w:rsidP="00C14CC3">
      <w:pPr>
        <w:spacing w:before="120" w:line="360" w:lineRule="exact"/>
        <w:ind w:firstLine="567"/>
        <w:jc w:val="both"/>
        <w:rPr>
          <w:rFonts w:asciiTheme="majorHAnsi" w:hAnsiTheme="majorHAnsi" w:cstheme="majorHAnsi"/>
          <w:bCs/>
          <w:sz w:val="28"/>
          <w:szCs w:val="28"/>
          <w:highlight w:val="white"/>
          <w:lang w:bidi="en-US"/>
        </w:rPr>
      </w:pPr>
      <w:r w:rsidRPr="00C14CC3">
        <w:rPr>
          <w:rFonts w:asciiTheme="majorHAnsi" w:hAnsiTheme="majorHAnsi" w:cstheme="majorHAnsi"/>
          <w:sz w:val="28"/>
          <w:szCs w:val="28"/>
          <w:highlight w:val="white"/>
          <w:lang w:val="sv-SE" w:bidi="en-US"/>
        </w:rPr>
        <w:t xml:space="preserve">- </w:t>
      </w:r>
      <w:r w:rsidR="00296FEC" w:rsidRPr="00C14CC3">
        <w:rPr>
          <w:rFonts w:asciiTheme="majorHAnsi" w:hAnsiTheme="majorHAnsi" w:cstheme="majorHAnsi"/>
          <w:sz w:val="28"/>
          <w:szCs w:val="28"/>
          <w:lang w:bidi="en-US"/>
        </w:rPr>
        <w:t xml:space="preserve">Công tác </w:t>
      </w:r>
      <w:r w:rsidR="00296FEC" w:rsidRPr="00C14CC3">
        <w:rPr>
          <w:rFonts w:asciiTheme="majorHAnsi" w:hAnsiTheme="majorHAnsi" w:cstheme="majorHAnsi"/>
          <w:sz w:val="28"/>
          <w:szCs w:val="28"/>
          <w:highlight w:val="white"/>
          <w:lang w:bidi="en-US"/>
        </w:rPr>
        <w:t>đối ngoại tiếp tục được tăng cường, nhất là với các địa phương trong Khu vực Tam giác phát triển CLV</w:t>
      </w:r>
      <w:r w:rsidR="00296FEC" w:rsidRPr="00C14CC3">
        <w:rPr>
          <w:rFonts w:asciiTheme="majorHAnsi" w:hAnsiTheme="majorHAnsi" w:cstheme="majorHAnsi"/>
          <w:sz w:val="28"/>
          <w:szCs w:val="28"/>
          <w:highlight w:val="white"/>
          <w:vertAlign w:val="superscript"/>
          <w:lang w:bidi="en-US"/>
        </w:rPr>
        <w:footnoteReference w:id="46"/>
      </w:r>
      <w:r w:rsidR="00296FEC" w:rsidRPr="00C14CC3">
        <w:rPr>
          <w:rFonts w:asciiTheme="majorHAnsi" w:hAnsiTheme="majorHAnsi" w:cstheme="majorHAnsi"/>
          <w:sz w:val="28"/>
          <w:szCs w:val="28"/>
          <w:highlight w:val="white"/>
          <w:lang w:bidi="en-US"/>
        </w:rPr>
        <w:t xml:space="preserve">. </w:t>
      </w:r>
      <w:proofErr w:type="gramStart"/>
      <w:r w:rsidR="00296FEC" w:rsidRPr="00C14CC3">
        <w:rPr>
          <w:rFonts w:asciiTheme="majorHAnsi" w:hAnsiTheme="majorHAnsi" w:cstheme="majorHAnsi"/>
          <w:sz w:val="28"/>
          <w:szCs w:val="28"/>
          <w:highlight w:val="white"/>
          <w:lang w:bidi="en-US"/>
        </w:rPr>
        <w:t xml:space="preserve">Hoạt động </w:t>
      </w:r>
      <w:r w:rsidR="00296FEC" w:rsidRPr="00C14CC3">
        <w:rPr>
          <w:rFonts w:asciiTheme="majorHAnsi" w:hAnsiTheme="majorHAnsi" w:cstheme="majorHAnsi"/>
          <w:bCs/>
          <w:sz w:val="28"/>
          <w:szCs w:val="28"/>
          <w:highlight w:val="white"/>
          <w:lang w:bidi="en-US"/>
        </w:rPr>
        <w:t>hợp tác quốc tế được thực hiện thường xuyên thông qua các hội nghị, diễn đàn để chủ động nắm bắt các định hướng hợp tác trong thời gian tới</w:t>
      </w:r>
      <w:r w:rsidR="00296FEC" w:rsidRPr="00C14CC3">
        <w:rPr>
          <w:rFonts w:asciiTheme="majorHAnsi" w:hAnsiTheme="majorHAnsi" w:cstheme="majorHAnsi"/>
          <w:sz w:val="28"/>
          <w:szCs w:val="28"/>
          <w:highlight w:val="white"/>
          <w:vertAlign w:val="superscript"/>
          <w:lang w:bidi="en-US"/>
        </w:rPr>
        <w:footnoteReference w:id="47"/>
      </w:r>
      <w:r w:rsidR="00296FEC" w:rsidRPr="00C14CC3">
        <w:rPr>
          <w:rFonts w:asciiTheme="majorHAnsi" w:hAnsiTheme="majorHAnsi" w:cstheme="majorHAnsi"/>
          <w:bCs/>
          <w:sz w:val="28"/>
          <w:szCs w:val="28"/>
          <w:highlight w:val="white"/>
          <w:lang w:bidi="en-US"/>
        </w:rPr>
        <w:t>.</w:t>
      </w:r>
      <w:proofErr w:type="gramEnd"/>
      <w:r w:rsidR="00296FEC" w:rsidRPr="00C14CC3">
        <w:rPr>
          <w:rFonts w:asciiTheme="majorHAnsi" w:hAnsiTheme="majorHAnsi" w:cstheme="majorHAnsi"/>
          <w:bCs/>
          <w:sz w:val="28"/>
          <w:szCs w:val="28"/>
          <w:highlight w:val="white"/>
          <w:lang w:bidi="en-US"/>
        </w:rPr>
        <w:t xml:space="preserve"> </w:t>
      </w:r>
      <w:proofErr w:type="gramStart"/>
      <w:r w:rsidR="00296FEC" w:rsidRPr="00C14CC3">
        <w:rPr>
          <w:rFonts w:asciiTheme="majorHAnsi" w:hAnsiTheme="majorHAnsi" w:cstheme="majorHAnsi"/>
          <w:bCs/>
          <w:sz w:val="28"/>
          <w:szCs w:val="28"/>
          <w:highlight w:val="white"/>
          <w:lang w:bidi="en-US"/>
        </w:rPr>
        <w:t>Công tác q</w:t>
      </w:r>
      <w:r w:rsidR="00296FEC" w:rsidRPr="00C14CC3">
        <w:rPr>
          <w:rFonts w:asciiTheme="majorHAnsi" w:hAnsiTheme="majorHAnsi" w:cstheme="majorHAnsi"/>
          <w:sz w:val="28"/>
          <w:szCs w:val="28"/>
          <w:highlight w:val="white"/>
          <w:lang w:bidi="en-US"/>
        </w:rPr>
        <w:t xml:space="preserve">uản lý đoàn ra, đoàn vào được thực hiện </w:t>
      </w:r>
      <w:r w:rsidR="00296FEC" w:rsidRPr="00C14CC3">
        <w:rPr>
          <w:rFonts w:asciiTheme="majorHAnsi" w:hAnsiTheme="majorHAnsi" w:cstheme="majorHAnsi"/>
          <w:bCs/>
          <w:sz w:val="28"/>
          <w:szCs w:val="28"/>
          <w:highlight w:val="white"/>
          <w:lang w:bidi="en-US"/>
        </w:rPr>
        <w:t>đảm bảo quy định.</w:t>
      </w:r>
      <w:proofErr w:type="gramEnd"/>
      <w:r w:rsidR="00296FEC" w:rsidRPr="00C14CC3">
        <w:rPr>
          <w:rFonts w:asciiTheme="majorHAnsi" w:hAnsiTheme="majorHAnsi" w:cstheme="majorHAnsi"/>
          <w:bCs/>
          <w:sz w:val="28"/>
          <w:szCs w:val="28"/>
          <w:highlight w:val="white"/>
          <w:lang w:bidi="en-US"/>
        </w:rPr>
        <w:t xml:space="preserve"> Đ</w:t>
      </w:r>
      <w:r w:rsidR="00296FEC" w:rsidRPr="00C14CC3">
        <w:rPr>
          <w:rFonts w:asciiTheme="majorHAnsi" w:hAnsiTheme="majorHAnsi" w:cstheme="majorHAnsi"/>
          <w:sz w:val="28"/>
          <w:szCs w:val="28"/>
          <w:highlight w:val="white"/>
          <w:lang w:bidi="en-US"/>
        </w:rPr>
        <w:t xml:space="preserve">ã </w:t>
      </w:r>
      <w:r w:rsidR="00296FEC" w:rsidRPr="00C14CC3">
        <w:rPr>
          <w:rFonts w:asciiTheme="majorHAnsi" w:hAnsiTheme="majorHAnsi" w:cstheme="majorHAnsi"/>
          <w:bCs/>
          <w:sz w:val="28"/>
          <w:szCs w:val="28"/>
          <w:highlight w:val="white"/>
          <w:lang w:bidi="en-US"/>
        </w:rPr>
        <w:t xml:space="preserve">tổ chức 32 đoàn ra nước ngoài với 221 lượt người; tổ chức đón, tiếp và làm việc với 82 đoàn </w:t>
      </w:r>
      <w:r w:rsidR="00296FEC" w:rsidRPr="00C14CC3">
        <w:rPr>
          <w:rFonts w:asciiTheme="majorHAnsi" w:hAnsiTheme="majorHAnsi" w:cstheme="majorHAnsi"/>
          <w:sz w:val="28"/>
          <w:szCs w:val="28"/>
          <w:highlight w:val="white"/>
          <w:lang w:bidi="en-US"/>
        </w:rPr>
        <w:t>nước ngoài đến thăm, làm việc tại tỉnh</w:t>
      </w:r>
      <w:r w:rsidR="00296FEC" w:rsidRPr="00C14CC3">
        <w:rPr>
          <w:rFonts w:asciiTheme="majorHAnsi" w:hAnsiTheme="majorHAnsi" w:cstheme="majorHAnsi"/>
          <w:bCs/>
          <w:sz w:val="28"/>
          <w:szCs w:val="28"/>
          <w:highlight w:val="white"/>
          <w:lang w:bidi="en-US"/>
        </w:rPr>
        <w:t xml:space="preserve"> với 947 lượt người</w:t>
      </w:r>
      <w:r w:rsidR="00296FEC" w:rsidRPr="00C14CC3">
        <w:rPr>
          <w:rFonts w:asciiTheme="majorHAnsi" w:hAnsiTheme="majorHAnsi" w:cstheme="majorHAnsi"/>
          <w:bCs/>
          <w:sz w:val="28"/>
          <w:szCs w:val="28"/>
          <w:highlight w:val="white"/>
          <w:vertAlign w:val="superscript"/>
          <w:lang w:bidi="en-US"/>
        </w:rPr>
        <w:t xml:space="preserve"> </w:t>
      </w:r>
      <w:r w:rsidR="00296FEC" w:rsidRPr="00C14CC3">
        <w:rPr>
          <w:rFonts w:asciiTheme="majorHAnsi" w:hAnsiTheme="majorHAnsi" w:cstheme="majorHAnsi"/>
          <w:bCs/>
          <w:sz w:val="28"/>
          <w:szCs w:val="28"/>
          <w:highlight w:val="white"/>
          <w:lang w:bidi="en-US"/>
        </w:rPr>
        <w:t xml:space="preserve">đến thăm, trao đổi hợp tác và đánh giá việc triển khai các dự án vốn viện trợ nước ngoài trên địa bàn tỉnh. </w:t>
      </w:r>
      <w:proofErr w:type="gramStart"/>
      <w:r w:rsidR="00296FEC" w:rsidRPr="00C14CC3">
        <w:rPr>
          <w:rFonts w:asciiTheme="majorHAnsi" w:hAnsiTheme="majorHAnsi" w:cstheme="majorHAnsi"/>
          <w:bCs/>
          <w:sz w:val="28"/>
          <w:szCs w:val="28"/>
          <w:highlight w:val="white"/>
          <w:lang w:bidi="en-US"/>
        </w:rPr>
        <w:t xml:space="preserve">Công tác phối hợp bảo vệ biên giới giữa các </w:t>
      </w:r>
      <w:r w:rsidR="00296FEC" w:rsidRPr="00C14CC3">
        <w:rPr>
          <w:rFonts w:asciiTheme="majorHAnsi" w:hAnsiTheme="majorHAnsi" w:cstheme="majorHAnsi"/>
          <w:bCs/>
          <w:sz w:val="28"/>
          <w:szCs w:val="28"/>
          <w:highlight w:val="white"/>
          <w:lang w:bidi="en-US"/>
        </w:rPr>
        <w:lastRenderedPageBreak/>
        <w:t>đồn biên phòng tỉnh và lực lượng bảo vệ biên giới của các tỉnh bạn Lào, Campuchia được duy trì thường xuyên.</w:t>
      </w:r>
      <w:proofErr w:type="gramEnd"/>
    </w:p>
    <w:p w14:paraId="546B48DC" w14:textId="6BA8E3E4" w:rsidR="00ED48F5" w:rsidRPr="00C14CC3" w:rsidRDefault="00DE20D9" w:rsidP="00C14CC3">
      <w:pPr>
        <w:tabs>
          <w:tab w:val="left" w:pos="2977"/>
          <w:tab w:val="left" w:pos="4111"/>
        </w:tabs>
        <w:spacing w:before="120" w:line="360" w:lineRule="exact"/>
        <w:ind w:firstLine="567"/>
        <w:jc w:val="both"/>
        <w:rPr>
          <w:rFonts w:asciiTheme="majorHAnsi" w:eastAsia="Calibri" w:hAnsiTheme="majorHAnsi" w:cstheme="majorHAnsi"/>
          <w:b/>
          <w:i/>
          <w:sz w:val="28"/>
          <w:szCs w:val="28"/>
          <w:highlight w:val="white"/>
          <w:lang w:val="pt-BR"/>
        </w:rPr>
      </w:pPr>
      <w:r w:rsidRPr="00C14CC3">
        <w:rPr>
          <w:rFonts w:asciiTheme="majorHAnsi" w:eastAsia="Calibri" w:hAnsiTheme="majorHAnsi" w:cstheme="majorHAnsi"/>
          <w:b/>
          <w:i/>
          <w:sz w:val="28"/>
          <w:szCs w:val="28"/>
          <w:highlight w:val="white"/>
          <w:lang w:val="pt-BR"/>
        </w:rPr>
        <w:t>1.</w:t>
      </w:r>
      <w:r w:rsidR="00ED48F5" w:rsidRPr="00C14CC3">
        <w:rPr>
          <w:rFonts w:asciiTheme="majorHAnsi" w:eastAsia="Calibri" w:hAnsiTheme="majorHAnsi" w:cstheme="majorHAnsi"/>
          <w:b/>
          <w:i/>
          <w:sz w:val="28"/>
          <w:szCs w:val="28"/>
          <w:highlight w:val="white"/>
          <w:lang w:val="pt-BR"/>
        </w:rPr>
        <w:t>4</w:t>
      </w:r>
      <w:r w:rsidR="00ED48F5" w:rsidRPr="00C14CC3">
        <w:rPr>
          <w:rFonts w:asciiTheme="majorHAnsi" w:eastAsia="Calibri" w:hAnsiTheme="majorHAnsi" w:cstheme="majorHAnsi"/>
          <w:b/>
          <w:i/>
          <w:sz w:val="28"/>
          <w:szCs w:val="28"/>
          <w:highlight w:val="white"/>
          <w:lang w:val="vi-VN"/>
        </w:rPr>
        <w:t>. Về xây dựng Đảng và hệ thống chính trị</w:t>
      </w:r>
    </w:p>
    <w:p w14:paraId="1B6F7AF1" w14:textId="01BACA78" w:rsidR="00602145" w:rsidRPr="00C14CC3" w:rsidRDefault="00602145" w:rsidP="00C14CC3">
      <w:pPr>
        <w:spacing w:before="120" w:line="360" w:lineRule="exact"/>
        <w:ind w:firstLine="567"/>
        <w:jc w:val="both"/>
        <w:rPr>
          <w:rFonts w:asciiTheme="majorHAnsi" w:hAnsiTheme="majorHAnsi" w:cstheme="majorHAnsi"/>
          <w:i/>
          <w:sz w:val="28"/>
          <w:szCs w:val="28"/>
          <w:lang w:val="af-ZA" w:eastAsia="en-GB"/>
        </w:rPr>
      </w:pPr>
      <w:r w:rsidRPr="00C14CC3">
        <w:rPr>
          <w:rFonts w:asciiTheme="majorHAnsi" w:eastAsia="Calibri" w:hAnsiTheme="majorHAnsi" w:cstheme="majorHAnsi"/>
          <w:bCs/>
          <w:sz w:val="28"/>
          <w:szCs w:val="28"/>
          <w:lang w:val="de-DE"/>
        </w:rPr>
        <w:t xml:space="preserve">- Đã </w:t>
      </w:r>
      <w:r w:rsidRPr="00C14CC3">
        <w:rPr>
          <w:rFonts w:asciiTheme="majorHAnsi" w:hAnsiTheme="majorHAnsi" w:cstheme="majorHAnsi"/>
          <w:sz w:val="28"/>
          <w:szCs w:val="28"/>
          <w:lang w:val="sv-SE" w:eastAsia="en-GB"/>
        </w:rPr>
        <w:t>l</w:t>
      </w:r>
      <w:r w:rsidRPr="00C14CC3">
        <w:rPr>
          <w:rFonts w:asciiTheme="majorHAnsi" w:eastAsia="Calibri" w:hAnsiTheme="majorHAnsi" w:cstheme="majorHAnsi"/>
          <w:bCs/>
          <w:sz w:val="28"/>
          <w:szCs w:val="28"/>
          <w:lang w:val="de-DE"/>
        </w:rPr>
        <w:t>ãnh đạo, chỉ đạo thực hiện tốt công tác giáo dục chính trị tư tưởng cho cán bộ, đảng viên, công chức, viên chức</w:t>
      </w:r>
      <w:r w:rsidRPr="00C14CC3">
        <w:rPr>
          <w:rFonts w:asciiTheme="majorHAnsi" w:eastAsia="Calibri" w:hAnsiTheme="majorHAnsi" w:cstheme="majorHAnsi"/>
          <w:bCs/>
          <w:sz w:val="28"/>
          <w:szCs w:val="28"/>
          <w:lang w:val="sv-SE"/>
        </w:rPr>
        <w:t>.</w:t>
      </w:r>
      <w:r w:rsidRPr="00C14CC3">
        <w:rPr>
          <w:rFonts w:asciiTheme="majorHAnsi" w:eastAsia="Calibri" w:hAnsiTheme="majorHAnsi" w:cstheme="majorHAnsi"/>
          <w:bCs/>
          <w:sz w:val="28"/>
          <w:szCs w:val="28"/>
          <w:lang w:val="en-GB"/>
        </w:rPr>
        <w:t xml:space="preserve"> </w:t>
      </w:r>
      <w:r w:rsidRPr="00C14CC3">
        <w:rPr>
          <w:rFonts w:asciiTheme="majorHAnsi" w:eastAsia="Calibri" w:hAnsiTheme="majorHAnsi" w:cstheme="majorHAnsi"/>
          <w:bCs/>
          <w:sz w:val="28"/>
          <w:szCs w:val="28"/>
          <w:lang w:val="de-DE"/>
        </w:rPr>
        <w:t>T</w:t>
      </w:r>
      <w:r w:rsidRPr="00C14CC3">
        <w:rPr>
          <w:rFonts w:asciiTheme="majorHAnsi" w:eastAsia="Calibri" w:hAnsiTheme="majorHAnsi" w:cstheme="majorHAnsi"/>
          <w:bCs/>
          <w:sz w:val="28"/>
          <w:szCs w:val="28"/>
          <w:lang w:val="nl-NL"/>
        </w:rPr>
        <w:t>ổ chức H</w:t>
      </w:r>
      <w:r w:rsidRPr="00C14CC3">
        <w:rPr>
          <w:rFonts w:asciiTheme="majorHAnsi" w:hAnsiTheme="majorHAnsi" w:cstheme="majorHAnsi"/>
          <w:sz w:val="28"/>
          <w:szCs w:val="28"/>
          <w:lang w:val="sv-SE" w:eastAsia="en-GB"/>
        </w:rPr>
        <w:t xml:space="preserve">ội nghị trực tuyến quán triệt, triển khai </w:t>
      </w:r>
      <w:r w:rsidRPr="00C14CC3">
        <w:rPr>
          <w:rFonts w:asciiTheme="majorHAnsi" w:hAnsiTheme="majorHAnsi" w:cstheme="majorHAnsi"/>
          <w:sz w:val="28"/>
          <w:szCs w:val="28"/>
          <w:lang w:val="pt-BR" w:eastAsia="en-GB"/>
        </w:rPr>
        <w:t>Chuyên đề năm 2023 của tỉnh học tập và làm theo tư tưởng, đạo đức, phong cách Hồ Chí Minh</w:t>
      </w:r>
      <w:r w:rsidRPr="00C14CC3">
        <w:rPr>
          <w:rFonts w:asciiTheme="majorHAnsi" w:hAnsiTheme="majorHAnsi" w:cstheme="majorHAnsi"/>
          <w:sz w:val="28"/>
          <w:szCs w:val="28"/>
          <w:vertAlign w:val="superscript"/>
          <w:lang w:val="pt-BR" w:eastAsia="en-GB"/>
        </w:rPr>
        <w:footnoteReference w:id="48"/>
      </w:r>
      <w:r w:rsidRPr="00C14CC3">
        <w:rPr>
          <w:rFonts w:asciiTheme="majorHAnsi" w:hAnsiTheme="majorHAnsi" w:cstheme="majorHAnsi"/>
          <w:sz w:val="28"/>
          <w:szCs w:val="28"/>
          <w:lang w:val="pt-BR" w:eastAsia="en-GB"/>
        </w:rPr>
        <w:t>, sinh hoạt chính trị, tư tưởng về nội dung tác phẩm của Tổng Bí thư Nguyễn Phú Trọng</w:t>
      </w:r>
      <w:r w:rsidRPr="00C14CC3">
        <w:rPr>
          <w:rFonts w:asciiTheme="majorHAnsi" w:hAnsiTheme="majorHAnsi" w:cstheme="majorHAnsi"/>
          <w:sz w:val="28"/>
          <w:szCs w:val="28"/>
          <w:vertAlign w:val="superscript"/>
          <w:lang w:val="pt-BR" w:eastAsia="en-GB"/>
        </w:rPr>
        <w:footnoteReference w:id="49"/>
      </w:r>
      <w:r w:rsidRPr="00C14CC3">
        <w:rPr>
          <w:rFonts w:asciiTheme="majorHAnsi" w:hAnsiTheme="majorHAnsi" w:cstheme="majorHAnsi"/>
          <w:sz w:val="28"/>
          <w:szCs w:val="28"/>
          <w:lang w:val="pt-BR" w:eastAsia="en-GB"/>
        </w:rPr>
        <w:t xml:space="preserve"> và phổ biến, quán triệt các Nghị quyết, Chỉ thị, Kết luận của Đảng</w:t>
      </w:r>
      <w:r w:rsidRPr="00C14CC3">
        <w:rPr>
          <w:rFonts w:asciiTheme="majorHAnsi" w:hAnsiTheme="majorHAnsi" w:cstheme="majorHAnsi"/>
          <w:sz w:val="28"/>
          <w:szCs w:val="28"/>
          <w:lang w:val="af-ZA" w:eastAsia="en-GB"/>
        </w:rPr>
        <w:t>. Ban hành Kế hoạch thực hiện Kết luận số 57-KL/TW, ngày 15-6-2023 của Bộ Chính trị “</w:t>
      </w:r>
      <w:r w:rsidRPr="00C14CC3">
        <w:rPr>
          <w:rFonts w:asciiTheme="majorHAnsi" w:hAnsiTheme="majorHAnsi" w:cstheme="majorHAnsi"/>
          <w:i/>
          <w:sz w:val="28"/>
          <w:szCs w:val="28"/>
          <w:lang w:val="af-ZA" w:eastAsia="en-GB"/>
        </w:rPr>
        <w:t>về tiếp tục nâng cao chất lượng, hiệu quả công tác thông tin đối ngoại trong tình hình mới</w:t>
      </w:r>
      <w:r w:rsidRPr="00C14CC3">
        <w:rPr>
          <w:rFonts w:asciiTheme="majorHAnsi" w:hAnsiTheme="majorHAnsi" w:cstheme="majorHAnsi"/>
          <w:sz w:val="28"/>
          <w:szCs w:val="28"/>
          <w:lang w:val="af-ZA" w:eastAsia="en-GB"/>
        </w:rPr>
        <w:t>” và Kế hoạch học tập và làm theo tư tưởng, đạo đức, phong cách Hồ Chí Minh năm 2023</w:t>
      </w:r>
      <w:r w:rsidRPr="00C14CC3">
        <w:rPr>
          <w:rFonts w:asciiTheme="majorHAnsi" w:hAnsiTheme="majorHAnsi" w:cstheme="majorHAnsi"/>
          <w:sz w:val="28"/>
          <w:szCs w:val="28"/>
          <w:vertAlign w:val="superscript"/>
          <w:lang w:val="sv-SE" w:eastAsia="en-GB"/>
        </w:rPr>
        <w:footnoteReference w:id="50"/>
      </w:r>
      <w:r w:rsidRPr="00C14CC3">
        <w:rPr>
          <w:rFonts w:asciiTheme="majorHAnsi" w:hAnsiTheme="majorHAnsi" w:cstheme="majorHAnsi"/>
          <w:sz w:val="28"/>
          <w:szCs w:val="28"/>
          <w:lang w:val="af-ZA" w:eastAsia="en-GB"/>
        </w:rPr>
        <w:t>; sơ kết việc</w:t>
      </w:r>
      <w:r w:rsidRPr="00C14CC3">
        <w:rPr>
          <w:rFonts w:asciiTheme="majorHAnsi" w:hAnsiTheme="majorHAnsi" w:cstheme="majorHAnsi"/>
          <w:sz w:val="28"/>
          <w:szCs w:val="28"/>
          <w:lang w:val="sv-SE" w:eastAsia="en-GB"/>
        </w:rPr>
        <w:t xml:space="preserve"> thực hiện Kết luận số 01-KL/TW, ngày 18-5-2021 của Bộ Chính trị về tiếp tục thực hiện Chỉ thị số 05-CT/TW </w:t>
      </w:r>
      <w:r w:rsidRPr="00C14CC3">
        <w:rPr>
          <w:rFonts w:asciiTheme="majorHAnsi" w:hAnsiTheme="majorHAnsi" w:cstheme="majorHAnsi"/>
          <w:sz w:val="28"/>
          <w:szCs w:val="28"/>
          <w:lang w:val="vi-VN" w:eastAsia="en-GB"/>
        </w:rPr>
        <w:t>“</w:t>
      </w:r>
      <w:r w:rsidRPr="00C14CC3">
        <w:rPr>
          <w:rFonts w:asciiTheme="majorHAnsi" w:hAnsiTheme="majorHAnsi" w:cstheme="majorHAnsi"/>
          <w:i/>
          <w:sz w:val="28"/>
          <w:szCs w:val="28"/>
          <w:lang w:val="sv-SE" w:eastAsia="en-GB"/>
        </w:rPr>
        <w:t xml:space="preserve">về học tập và làm theo tư tưởng, đạo đức, phong cách Hồ Chí Minh </w:t>
      </w:r>
      <w:r w:rsidRPr="00C14CC3">
        <w:rPr>
          <w:rFonts w:asciiTheme="majorHAnsi" w:hAnsiTheme="majorHAnsi" w:cstheme="majorHAnsi"/>
          <w:i/>
          <w:sz w:val="28"/>
          <w:szCs w:val="28"/>
          <w:lang w:val="zu-ZA"/>
        </w:rPr>
        <w:t>gắn với biểu dương, khen thưởng các tập thể, cá nhân có thành tích trong học tập và làm theo tư tưởng, đạo đức, phong cách Hồ Chí Minh năm 2023</w:t>
      </w:r>
      <w:r w:rsidRPr="00C14CC3">
        <w:rPr>
          <w:rFonts w:asciiTheme="majorHAnsi" w:hAnsiTheme="majorHAnsi" w:cstheme="majorHAnsi"/>
          <w:sz w:val="28"/>
          <w:szCs w:val="28"/>
          <w:lang w:val="vi-VN"/>
        </w:rPr>
        <w:t>”</w:t>
      </w:r>
      <w:r w:rsidRPr="00C14CC3">
        <w:rPr>
          <w:rFonts w:asciiTheme="majorHAnsi" w:hAnsiTheme="majorHAnsi" w:cstheme="majorHAnsi"/>
          <w:sz w:val="28"/>
          <w:szCs w:val="28"/>
          <w:lang w:val="zu-ZA"/>
        </w:rPr>
        <w:t xml:space="preserve">; </w:t>
      </w:r>
      <w:r w:rsidRPr="00C14CC3">
        <w:rPr>
          <w:rFonts w:asciiTheme="majorHAnsi" w:hAnsiTheme="majorHAnsi" w:cstheme="majorHAnsi"/>
          <w:bCs/>
          <w:sz w:val="28"/>
          <w:szCs w:val="28"/>
          <w:lang w:val="af-ZA" w:eastAsia="en-GB"/>
        </w:rPr>
        <w:t xml:space="preserve">xây dựng, phát hành </w:t>
      </w:r>
      <w:r w:rsidRPr="00C14CC3">
        <w:rPr>
          <w:rFonts w:asciiTheme="majorHAnsi" w:hAnsiTheme="majorHAnsi" w:cstheme="majorHAnsi"/>
          <w:sz w:val="28"/>
          <w:szCs w:val="28"/>
          <w:lang w:val="af-ZA" w:eastAsia="en-GB"/>
        </w:rPr>
        <w:t>Tài liệu "</w:t>
      </w:r>
      <w:r w:rsidRPr="00C14CC3">
        <w:rPr>
          <w:rFonts w:asciiTheme="majorHAnsi" w:hAnsiTheme="majorHAnsi" w:cstheme="majorHAnsi"/>
          <w:i/>
          <w:sz w:val="28"/>
          <w:szCs w:val="28"/>
          <w:lang w:val="af-ZA" w:eastAsia="en-GB"/>
        </w:rPr>
        <w:t xml:space="preserve">Nội dung cốt lõi của tư tưởng Hồ Chí Minh và những câu chuyện </w:t>
      </w:r>
      <w:r w:rsidRPr="00C14CC3">
        <w:rPr>
          <w:rFonts w:asciiTheme="majorHAnsi" w:hAnsiTheme="majorHAnsi" w:cstheme="majorHAnsi"/>
          <w:bCs/>
          <w:i/>
          <w:sz w:val="28"/>
          <w:szCs w:val="28"/>
          <w:lang w:val="vi-VN" w:eastAsia="en-GB"/>
        </w:rPr>
        <w:t>tấm gương đạo đức, phong cách của Người</w:t>
      </w:r>
      <w:r w:rsidRPr="00C14CC3">
        <w:rPr>
          <w:rFonts w:asciiTheme="majorHAnsi" w:hAnsiTheme="majorHAnsi" w:cstheme="majorHAnsi"/>
          <w:bCs/>
          <w:sz w:val="28"/>
          <w:szCs w:val="28"/>
          <w:lang w:val="af-ZA" w:eastAsia="en-GB"/>
        </w:rPr>
        <w:t>" để cán bộ, đảng viên nghiên cứu, học tập</w:t>
      </w:r>
      <w:r w:rsidRPr="00C14CC3">
        <w:rPr>
          <w:rFonts w:asciiTheme="majorHAnsi" w:hAnsiTheme="majorHAnsi" w:cstheme="majorHAnsi"/>
          <w:sz w:val="28"/>
          <w:szCs w:val="28"/>
          <w:lang w:val="sv-SE" w:eastAsia="en-GB"/>
        </w:rPr>
        <w:t xml:space="preserve">. </w:t>
      </w:r>
      <w:proofErr w:type="gramStart"/>
      <w:r w:rsidRPr="00C14CC3">
        <w:rPr>
          <w:rFonts w:asciiTheme="majorHAnsi" w:hAnsiTheme="majorHAnsi" w:cstheme="majorHAnsi"/>
          <w:bCs/>
          <w:sz w:val="28"/>
          <w:szCs w:val="28"/>
          <w:lang w:val="en-GB" w:eastAsia="en-GB"/>
        </w:rPr>
        <w:t>tổ</w:t>
      </w:r>
      <w:proofErr w:type="gramEnd"/>
      <w:r w:rsidRPr="00C14CC3">
        <w:rPr>
          <w:rFonts w:asciiTheme="majorHAnsi" w:hAnsiTheme="majorHAnsi" w:cstheme="majorHAnsi"/>
          <w:bCs/>
          <w:sz w:val="28"/>
          <w:szCs w:val="28"/>
          <w:lang w:val="en-GB" w:eastAsia="en-GB"/>
        </w:rPr>
        <w:t xml:space="preserve"> chức Hội nghị tập huấn </w:t>
      </w:r>
      <w:r w:rsidRPr="00C14CC3">
        <w:rPr>
          <w:rFonts w:asciiTheme="majorHAnsi" w:hAnsiTheme="majorHAnsi" w:cstheme="majorHAnsi"/>
          <w:sz w:val="28"/>
          <w:szCs w:val="28"/>
          <w:lang w:val="sv-SE" w:eastAsia="en-GB"/>
        </w:rPr>
        <w:t xml:space="preserve">một số chuyên đề: </w:t>
      </w:r>
      <w:r w:rsidRPr="00C14CC3">
        <w:rPr>
          <w:rFonts w:asciiTheme="majorHAnsi" w:hAnsiTheme="majorHAnsi" w:cstheme="majorHAnsi"/>
          <w:i/>
          <w:sz w:val="28"/>
          <w:szCs w:val="28"/>
          <w:lang w:val="sv-SE" w:eastAsia="en-GB"/>
        </w:rPr>
        <w:t>"</w:t>
      </w:r>
      <w:r w:rsidRPr="00C14CC3">
        <w:rPr>
          <w:rFonts w:asciiTheme="majorHAnsi" w:hAnsiTheme="majorHAnsi" w:cstheme="majorHAnsi"/>
          <w:i/>
          <w:sz w:val="28"/>
          <w:szCs w:val="28"/>
          <w:lang w:val="en-GB" w:eastAsia="en-GB"/>
        </w:rPr>
        <w:t>Vững tin vào sự lãnh đạo của Đảng trong giai đoạn mới"</w:t>
      </w:r>
      <w:r w:rsidRPr="00C14CC3">
        <w:rPr>
          <w:rFonts w:asciiTheme="majorHAnsi" w:hAnsiTheme="majorHAnsi" w:cstheme="majorHAnsi"/>
          <w:bCs/>
          <w:i/>
          <w:sz w:val="28"/>
          <w:szCs w:val="28"/>
          <w:lang w:val="en-GB" w:eastAsia="en-GB"/>
        </w:rPr>
        <w:t>;</w:t>
      </w:r>
      <w:r w:rsidRPr="00C14CC3">
        <w:rPr>
          <w:rFonts w:asciiTheme="majorHAnsi" w:hAnsiTheme="majorHAnsi" w:cstheme="majorHAnsi"/>
          <w:i/>
          <w:sz w:val="28"/>
          <w:szCs w:val="28"/>
          <w:lang w:val="en-GB" w:eastAsia="en-GB"/>
        </w:rPr>
        <w:t xml:space="preserve"> "Xung đột xã hội ở Việt Nam - Thực trạng và giải pháp". </w:t>
      </w:r>
      <w:proofErr w:type="gramStart"/>
      <w:r w:rsidRPr="00C14CC3">
        <w:rPr>
          <w:rFonts w:asciiTheme="majorHAnsi" w:eastAsia="Calibri" w:hAnsiTheme="majorHAnsi" w:cstheme="majorHAnsi"/>
          <w:bCs/>
          <w:sz w:val="28"/>
          <w:szCs w:val="28"/>
          <w:lang w:val="en-GB"/>
        </w:rPr>
        <w:t>T</w:t>
      </w:r>
      <w:r w:rsidRPr="00C14CC3">
        <w:rPr>
          <w:rFonts w:asciiTheme="majorHAnsi" w:eastAsia="Calibri" w:hAnsiTheme="majorHAnsi" w:cstheme="majorHAnsi"/>
          <w:sz w:val="28"/>
          <w:szCs w:val="28"/>
          <w:lang w:val="af-ZA" w:eastAsia="en-GB"/>
        </w:rPr>
        <w:t>uyên truyền, h</w:t>
      </w:r>
      <w:r w:rsidRPr="00C14CC3">
        <w:rPr>
          <w:rFonts w:asciiTheme="majorHAnsi" w:hAnsiTheme="majorHAnsi" w:cstheme="majorHAnsi"/>
          <w:bCs/>
          <w:sz w:val="28"/>
          <w:szCs w:val="28"/>
          <w:lang w:val="af-ZA" w:eastAsia="en-GB"/>
        </w:rPr>
        <w:t>ưởng ứng Cuộc thi chính luận về bảo vệ nền tảng tư tưởng của Đảng lần thứ III năm 2023.</w:t>
      </w:r>
      <w:proofErr w:type="gramEnd"/>
      <w:r w:rsidRPr="00C14CC3">
        <w:rPr>
          <w:rFonts w:asciiTheme="majorHAnsi" w:hAnsiTheme="majorHAnsi" w:cstheme="majorHAnsi"/>
          <w:bCs/>
          <w:sz w:val="28"/>
          <w:szCs w:val="28"/>
          <w:lang w:val="af-ZA" w:eastAsia="en-GB"/>
        </w:rPr>
        <w:t xml:space="preserve"> </w:t>
      </w:r>
      <w:proofErr w:type="gramStart"/>
      <w:r w:rsidRPr="00C14CC3">
        <w:rPr>
          <w:rFonts w:asciiTheme="majorHAnsi" w:eastAsia="Calibri" w:hAnsiTheme="majorHAnsi" w:cstheme="majorHAnsi"/>
          <w:bCs/>
          <w:sz w:val="28"/>
          <w:szCs w:val="28"/>
          <w:lang w:val="en-GB"/>
        </w:rPr>
        <w:t>Triển khai công tác thông tin đối ngoại, tuyên truyền biển, đảo, phân giới cắm mốc và quản lý biên giới năm 2023.</w:t>
      </w:r>
      <w:proofErr w:type="gramEnd"/>
      <w:r w:rsidRPr="00C14CC3">
        <w:rPr>
          <w:rFonts w:asciiTheme="majorHAnsi" w:eastAsia="Calibri" w:hAnsiTheme="majorHAnsi" w:cstheme="majorHAnsi"/>
          <w:bCs/>
          <w:sz w:val="28"/>
          <w:szCs w:val="28"/>
          <w:lang w:val="en-GB"/>
        </w:rPr>
        <w:t xml:space="preserve"> </w:t>
      </w:r>
      <w:r w:rsidRPr="00C14CC3">
        <w:rPr>
          <w:rFonts w:asciiTheme="majorHAnsi" w:hAnsiTheme="majorHAnsi" w:cstheme="majorHAnsi"/>
          <w:bCs/>
          <w:sz w:val="28"/>
          <w:szCs w:val="28"/>
          <w:lang w:val="af-ZA" w:eastAsia="en-GB"/>
        </w:rPr>
        <w:t>Đ</w:t>
      </w:r>
      <w:r w:rsidRPr="00C14CC3">
        <w:rPr>
          <w:rFonts w:asciiTheme="majorHAnsi" w:hAnsiTheme="majorHAnsi" w:cstheme="majorHAnsi"/>
          <w:sz w:val="28"/>
          <w:szCs w:val="28"/>
          <w:lang w:val="en-GB" w:eastAsia="en-GB"/>
        </w:rPr>
        <w:t>ẩy mạnh tuyên truyền kỷ niệm các ngày lễ lớn và sự kiện lịch sử quan trọng trong năm 2023 gắn với t</w:t>
      </w:r>
      <w:r w:rsidRPr="00C14CC3">
        <w:rPr>
          <w:rFonts w:asciiTheme="majorHAnsi" w:hAnsiTheme="majorHAnsi" w:cstheme="majorHAnsi"/>
          <w:sz w:val="28"/>
          <w:szCs w:val="28"/>
          <w:lang w:val="sv-SE" w:eastAsia="en-GB"/>
        </w:rPr>
        <w:t>ổ chức thành công các hoạt động kỷ niệm 1</w:t>
      </w:r>
      <w:r w:rsidRPr="00C14CC3">
        <w:rPr>
          <w:rFonts w:asciiTheme="majorHAnsi" w:hAnsiTheme="majorHAnsi" w:cstheme="majorHAnsi"/>
          <w:sz w:val="28"/>
          <w:szCs w:val="28"/>
          <w:lang w:val="af-ZA" w:eastAsia="en-GB"/>
        </w:rPr>
        <w:t>10 năm Ngày thành lập tỉnh</w:t>
      </w:r>
      <w:r w:rsidRPr="00C14CC3">
        <w:rPr>
          <w:rFonts w:asciiTheme="majorHAnsi" w:hAnsiTheme="majorHAnsi" w:cstheme="majorHAnsi"/>
          <w:i/>
          <w:sz w:val="28"/>
          <w:szCs w:val="28"/>
          <w:lang w:val="af-ZA" w:eastAsia="en-GB"/>
        </w:rPr>
        <w:t xml:space="preserve">. </w:t>
      </w:r>
      <w:r w:rsidRPr="00C14CC3">
        <w:rPr>
          <w:rFonts w:asciiTheme="majorHAnsi" w:hAnsiTheme="majorHAnsi" w:cstheme="majorHAnsi"/>
          <w:sz w:val="28"/>
          <w:szCs w:val="28"/>
          <w:lang w:val="af-ZA" w:eastAsia="en-GB"/>
        </w:rPr>
        <w:t>Tổ chức G</w:t>
      </w:r>
      <w:r w:rsidRPr="00C14CC3">
        <w:rPr>
          <w:rFonts w:asciiTheme="majorHAnsi" w:hAnsiTheme="majorHAnsi" w:cstheme="majorHAnsi"/>
          <w:bCs/>
          <w:sz w:val="28"/>
          <w:szCs w:val="28"/>
          <w:lang w:val="af-ZA" w:eastAsia="en-GB"/>
        </w:rPr>
        <w:t>iải báo chí về công tác xây dựng Đảng tỉnh Kon Tum lần thứ III năm 2023. R</w:t>
      </w:r>
      <w:r w:rsidRPr="00C14CC3">
        <w:rPr>
          <w:rFonts w:asciiTheme="majorHAnsi" w:hAnsiTheme="majorHAnsi" w:cstheme="majorHAnsi"/>
          <w:sz w:val="28"/>
          <w:szCs w:val="28"/>
          <w:lang w:val="nl-NL" w:eastAsia="en-GB"/>
        </w:rPr>
        <w:t xml:space="preserve">à soát, kiện toàn đội ngũ báo cáo viên Tỉnh ủy </w:t>
      </w:r>
      <w:r w:rsidRPr="00C14CC3">
        <w:rPr>
          <w:rFonts w:asciiTheme="majorHAnsi" w:hAnsiTheme="majorHAnsi" w:cstheme="majorHAnsi"/>
          <w:bCs/>
          <w:iCs/>
          <w:sz w:val="28"/>
          <w:szCs w:val="28"/>
          <w:lang w:val="en-GB" w:eastAsia="en-GB"/>
        </w:rPr>
        <w:t>nhiệm kỳ 2020-2025</w:t>
      </w:r>
      <w:r w:rsidRPr="00C14CC3">
        <w:rPr>
          <w:rFonts w:asciiTheme="majorHAnsi" w:hAnsiTheme="majorHAnsi" w:cstheme="majorHAnsi"/>
          <w:sz w:val="28"/>
          <w:szCs w:val="28"/>
          <w:lang w:val="nl-NL" w:eastAsia="en-GB"/>
        </w:rPr>
        <w:t>.</w:t>
      </w:r>
    </w:p>
    <w:p w14:paraId="1ECC42E0" w14:textId="5007E137" w:rsidR="00602145" w:rsidRPr="00C14CC3" w:rsidRDefault="00602145" w:rsidP="00232C1F">
      <w:pPr>
        <w:pBdr>
          <w:top w:val="dotted" w:sz="4" w:space="1" w:color="FFFFFF"/>
          <w:left w:val="dotted" w:sz="4" w:space="0" w:color="FFFFFF"/>
          <w:bottom w:val="dotted" w:sz="4" w:space="1" w:color="FFFFFF"/>
          <w:right w:val="dotted" w:sz="4" w:space="0" w:color="FFFFFF"/>
        </w:pBdr>
        <w:shd w:val="clear" w:color="auto" w:fill="FFFFFF"/>
        <w:spacing w:before="120" w:line="360" w:lineRule="exact"/>
        <w:ind w:firstLine="567"/>
        <w:jc w:val="both"/>
        <w:rPr>
          <w:rFonts w:asciiTheme="majorHAnsi" w:hAnsiTheme="majorHAnsi" w:cstheme="majorHAnsi"/>
          <w:sz w:val="28"/>
          <w:szCs w:val="28"/>
        </w:rPr>
      </w:pPr>
      <w:r w:rsidRPr="00C14CC3">
        <w:rPr>
          <w:rFonts w:asciiTheme="majorHAnsi" w:hAnsiTheme="majorHAnsi" w:cstheme="majorHAnsi"/>
          <w:bCs/>
          <w:sz w:val="28"/>
          <w:szCs w:val="28"/>
          <w:lang w:val="af-ZA" w:eastAsia="en-GB"/>
        </w:rPr>
        <w:t>-</w:t>
      </w:r>
      <w:r w:rsidRPr="00C14CC3">
        <w:rPr>
          <w:rFonts w:asciiTheme="majorHAnsi" w:eastAsia="Calibri" w:hAnsiTheme="majorHAnsi" w:cstheme="majorHAnsi"/>
          <w:bCs/>
          <w:sz w:val="28"/>
          <w:szCs w:val="28"/>
          <w:lang w:val="sv-SE"/>
        </w:rPr>
        <w:t xml:space="preserve"> Lãnh đạo tổ chức </w:t>
      </w:r>
      <w:r w:rsidRPr="00C14CC3">
        <w:rPr>
          <w:rFonts w:asciiTheme="majorHAnsi" w:hAnsiTheme="majorHAnsi" w:cstheme="majorHAnsi"/>
          <w:sz w:val="28"/>
          <w:szCs w:val="28"/>
          <w:lang w:val="it-IT"/>
        </w:rPr>
        <w:t>lấy phiếu tín nhiệm đối với cán bộ lãnh đạo thuộc diện Thường trực, Ban Thường vụ Tỉnh ủy quản lý</w:t>
      </w:r>
      <w:r w:rsidRPr="00C14CC3">
        <w:rPr>
          <w:rFonts w:asciiTheme="majorHAnsi" w:eastAsia="Calibri" w:hAnsiTheme="majorHAnsi" w:cstheme="majorHAnsi"/>
          <w:bCs/>
          <w:sz w:val="28"/>
          <w:szCs w:val="28"/>
          <w:lang w:val="fr-FR"/>
        </w:rPr>
        <w:t>. Chuyển giao 11 tổ chức cơ sở đảng ở một số đơn vị ngành dọc đóng chân trên địa bàn về trực thuộc Đảng bộ Khối Doanh nghiệp Trung ương. G</w:t>
      </w:r>
      <w:r w:rsidRPr="00C14CC3">
        <w:rPr>
          <w:rFonts w:asciiTheme="majorHAnsi" w:hAnsiTheme="majorHAnsi" w:cstheme="majorHAnsi"/>
          <w:sz w:val="28"/>
          <w:szCs w:val="28"/>
        </w:rPr>
        <w:t>iới thiệu nhân sự quy hoạch Ban Chấp hành Trung ương Đảng khóa XIV, nhiệm kỳ 2026-2031; rà soát, bổ sung quy hoạch nhiệm kỳ 2020-2025, 2021-2026 và quy hoạc</w:t>
      </w:r>
      <w:r w:rsidR="00A75BE5">
        <w:rPr>
          <w:rFonts w:asciiTheme="majorHAnsi" w:hAnsiTheme="majorHAnsi" w:cstheme="majorHAnsi"/>
          <w:sz w:val="28"/>
          <w:szCs w:val="28"/>
        </w:rPr>
        <w:t>h nhiệm kỳ 2025-2030, 2026-2031</w:t>
      </w:r>
      <w:r w:rsidRPr="00C14CC3">
        <w:rPr>
          <w:rFonts w:asciiTheme="majorHAnsi" w:hAnsiTheme="majorHAnsi" w:cstheme="majorHAnsi"/>
          <w:sz w:val="28"/>
          <w:szCs w:val="28"/>
        </w:rPr>
        <w:t>; kiện toàn Tổ Tỉnh ủy viên khóa XVI, nhiệm kỳ 2020- 2025</w:t>
      </w:r>
      <w:r w:rsidR="00ED3896">
        <w:rPr>
          <w:rFonts w:asciiTheme="majorHAnsi" w:hAnsiTheme="majorHAnsi" w:cstheme="majorHAnsi"/>
          <w:sz w:val="28"/>
          <w:szCs w:val="28"/>
        </w:rPr>
        <w:t>. Đã ban hành</w:t>
      </w:r>
      <w:r w:rsidRPr="00C14CC3">
        <w:rPr>
          <w:rFonts w:asciiTheme="majorHAnsi" w:hAnsiTheme="majorHAnsi" w:cstheme="majorHAnsi"/>
          <w:sz w:val="28"/>
          <w:szCs w:val="28"/>
        </w:rPr>
        <w:t xml:space="preserve"> Thông báo số 685-TB/TU, ngày 01-02-2023 của Ban Thường vụ Tỉnh ủy </w:t>
      </w:r>
      <w:r w:rsidRPr="00C14CC3">
        <w:rPr>
          <w:rFonts w:asciiTheme="majorHAnsi" w:hAnsiTheme="majorHAnsi" w:cstheme="majorHAnsi"/>
          <w:sz w:val="28"/>
          <w:szCs w:val="28"/>
          <w:lang w:val="vi-VN"/>
        </w:rPr>
        <w:t>“</w:t>
      </w:r>
      <w:r w:rsidRPr="00C14CC3">
        <w:rPr>
          <w:rFonts w:asciiTheme="majorHAnsi" w:hAnsiTheme="majorHAnsi" w:cstheme="majorHAnsi"/>
          <w:i/>
          <w:sz w:val="28"/>
          <w:szCs w:val="28"/>
        </w:rPr>
        <w:t xml:space="preserve">về chủ trương bố trí công </w:t>
      </w:r>
      <w:r w:rsidRPr="00C14CC3">
        <w:rPr>
          <w:rFonts w:asciiTheme="majorHAnsi" w:hAnsiTheme="majorHAnsi" w:cstheme="majorHAnsi"/>
          <w:i/>
          <w:sz w:val="28"/>
          <w:szCs w:val="28"/>
        </w:rPr>
        <w:lastRenderedPageBreak/>
        <w:t>tác đối với cán bộ thuộc diện Ban Thường vụ Tỉnh ủy quản lý sau khi bị kỷ luật</w:t>
      </w:r>
      <w:r w:rsidRPr="00C14CC3">
        <w:rPr>
          <w:rFonts w:asciiTheme="majorHAnsi" w:hAnsiTheme="majorHAnsi" w:cstheme="majorHAnsi"/>
          <w:sz w:val="28"/>
          <w:szCs w:val="28"/>
          <w:lang w:val="vi-VN"/>
        </w:rPr>
        <w:t>”</w:t>
      </w:r>
      <w:r w:rsidR="00ED3896">
        <w:rPr>
          <w:rFonts w:asciiTheme="majorHAnsi" w:hAnsiTheme="majorHAnsi" w:cstheme="majorHAnsi"/>
          <w:sz w:val="28"/>
          <w:szCs w:val="28"/>
        </w:rPr>
        <w:t xml:space="preserve">; </w:t>
      </w:r>
      <w:r w:rsidRPr="00C14CC3">
        <w:rPr>
          <w:rFonts w:asciiTheme="majorHAnsi" w:eastAsia="Calibri" w:hAnsiTheme="majorHAnsi" w:cstheme="majorHAnsi"/>
          <w:bCs/>
          <w:noProof/>
          <w:sz w:val="28"/>
          <w:szCs w:val="28"/>
          <w:lang w:val="fr-FR"/>
        </w:rPr>
        <w:t>Quy định cấp ủy viên dự sinh hoạt với chi bộ khu dân cư; Quy chế phối hợp thực hiện nhiệm vụ bảo vệ chính trị nội bộ giữa Ban Tổ chức Tỉnh ủy với các cơ quan liên quan</w:t>
      </w:r>
      <w:r w:rsidRPr="00C14CC3">
        <w:rPr>
          <w:rFonts w:asciiTheme="majorHAnsi" w:eastAsia="Calibri" w:hAnsiTheme="majorHAnsi" w:cstheme="majorHAnsi"/>
          <w:bCs/>
          <w:noProof/>
          <w:sz w:val="28"/>
          <w:szCs w:val="28"/>
          <w:vertAlign w:val="superscript"/>
          <w:lang w:val="fr-FR"/>
        </w:rPr>
        <w:footnoteReference w:id="51"/>
      </w:r>
      <w:r w:rsidRPr="00C14CC3">
        <w:rPr>
          <w:rFonts w:asciiTheme="majorHAnsi" w:eastAsia="Calibri" w:hAnsiTheme="majorHAnsi" w:cstheme="majorHAnsi"/>
          <w:bCs/>
          <w:noProof/>
          <w:sz w:val="28"/>
          <w:szCs w:val="28"/>
          <w:lang w:val="fr-FR"/>
        </w:rPr>
        <w:t xml:space="preserve">; Bảng danh mục chức danh, chức vụ lãnh đạo và tương đương của hệ thống chính trị tỉnh; </w:t>
      </w:r>
      <w:r w:rsidRPr="00C14CC3">
        <w:rPr>
          <w:rFonts w:asciiTheme="majorHAnsi" w:eastAsia="Calibri" w:hAnsiTheme="majorHAnsi" w:cstheme="majorHAnsi"/>
          <w:bCs/>
          <w:sz w:val="28"/>
          <w:szCs w:val="28"/>
          <w:lang w:val="fr-FR"/>
        </w:rPr>
        <w:t xml:space="preserve">các kế hoạch luân chuyển cán bộ giai đoạn từ nay đến năm 2025 và nhiệm kỳ tiếp theo, </w:t>
      </w:r>
      <w:r w:rsidRPr="00C14CC3">
        <w:rPr>
          <w:rFonts w:asciiTheme="majorHAnsi" w:eastAsia="Calibri" w:hAnsiTheme="majorHAnsi" w:cstheme="majorHAnsi"/>
          <w:bCs/>
          <w:sz w:val="28"/>
          <w:szCs w:val="28"/>
        </w:rPr>
        <w:t>quản lý và sử dụng biên chế giai đoạ</w:t>
      </w:r>
      <w:r w:rsidR="00A6041A">
        <w:rPr>
          <w:rFonts w:asciiTheme="majorHAnsi" w:eastAsia="Calibri" w:hAnsiTheme="majorHAnsi" w:cstheme="majorHAnsi"/>
          <w:bCs/>
          <w:sz w:val="28"/>
          <w:szCs w:val="28"/>
        </w:rPr>
        <w:t>n 2023-2026</w:t>
      </w:r>
      <w:r w:rsidRPr="00C14CC3">
        <w:rPr>
          <w:rFonts w:asciiTheme="majorHAnsi" w:eastAsia="Calibri" w:hAnsiTheme="majorHAnsi" w:cstheme="majorHAnsi"/>
          <w:bCs/>
          <w:sz w:val="28"/>
          <w:szCs w:val="28"/>
        </w:rPr>
        <w:t xml:space="preserve">. </w:t>
      </w:r>
      <w:r w:rsidRPr="00C14CC3">
        <w:rPr>
          <w:rFonts w:asciiTheme="majorHAnsi" w:eastAsia="Calibri" w:hAnsiTheme="majorHAnsi" w:cstheme="majorHAnsi"/>
          <w:bCs/>
          <w:sz w:val="28"/>
          <w:szCs w:val="28"/>
          <w:lang w:val="nl-NL"/>
        </w:rPr>
        <w:t>Triển khai kịp thời, đúng quy định công tác tổ chức, bộ máy</w:t>
      </w:r>
      <w:r w:rsidRPr="00C14CC3">
        <w:rPr>
          <w:rFonts w:asciiTheme="majorHAnsi" w:eastAsia="Calibri" w:hAnsiTheme="majorHAnsi" w:cstheme="majorHAnsi"/>
          <w:bCs/>
          <w:sz w:val="28"/>
          <w:szCs w:val="28"/>
          <w:vertAlign w:val="superscript"/>
        </w:rPr>
        <w:footnoteReference w:id="52"/>
      </w:r>
      <w:r w:rsidRPr="00C14CC3">
        <w:rPr>
          <w:rFonts w:asciiTheme="majorHAnsi" w:eastAsia="Calibri" w:hAnsiTheme="majorHAnsi" w:cstheme="majorHAnsi"/>
          <w:bCs/>
          <w:sz w:val="28"/>
          <w:szCs w:val="28"/>
          <w:lang w:val="nl-NL"/>
        </w:rPr>
        <w:t>, biên chế</w:t>
      </w:r>
      <w:r w:rsidRPr="00C14CC3">
        <w:rPr>
          <w:rFonts w:asciiTheme="majorHAnsi" w:eastAsia="Calibri" w:hAnsiTheme="majorHAnsi" w:cstheme="majorHAnsi"/>
          <w:bCs/>
          <w:sz w:val="28"/>
          <w:szCs w:val="28"/>
          <w:vertAlign w:val="superscript"/>
          <w:lang w:val="nl-NL"/>
        </w:rPr>
        <w:footnoteReference w:id="53"/>
      </w:r>
      <w:r w:rsidRPr="00C14CC3">
        <w:rPr>
          <w:rFonts w:asciiTheme="majorHAnsi" w:eastAsia="Calibri" w:hAnsiTheme="majorHAnsi" w:cstheme="majorHAnsi"/>
          <w:bCs/>
          <w:sz w:val="28"/>
          <w:szCs w:val="28"/>
          <w:lang w:val="nl-NL"/>
        </w:rPr>
        <w:t>, cán bộ</w:t>
      </w:r>
      <w:r w:rsidRPr="00C14CC3">
        <w:rPr>
          <w:rFonts w:asciiTheme="majorHAnsi" w:eastAsia="Calibri" w:hAnsiTheme="majorHAnsi" w:cstheme="majorHAnsi"/>
          <w:bCs/>
          <w:sz w:val="28"/>
          <w:szCs w:val="28"/>
          <w:vertAlign w:val="superscript"/>
          <w:lang w:val="nl-NL"/>
        </w:rPr>
        <w:footnoteReference w:id="54"/>
      </w:r>
      <w:r w:rsidRPr="00C14CC3">
        <w:rPr>
          <w:rFonts w:asciiTheme="majorHAnsi" w:eastAsia="Calibri" w:hAnsiTheme="majorHAnsi" w:cstheme="majorHAnsi"/>
          <w:bCs/>
          <w:sz w:val="28"/>
          <w:szCs w:val="28"/>
          <w:lang w:val="nl-NL"/>
        </w:rPr>
        <w:t>, đào tạo, bồi dưỡng</w:t>
      </w:r>
      <w:r w:rsidRPr="00C14CC3">
        <w:rPr>
          <w:rFonts w:asciiTheme="majorHAnsi" w:eastAsia="Calibri" w:hAnsiTheme="majorHAnsi" w:cstheme="majorHAnsi"/>
          <w:bCs/>
          <w:sz w:val="28"/>
          <w:szCs w:val="28"/>
          <w:vertAlign w:val="superscript"/>
          <w:lang w:val="nl-NL"/>
        </w:rPr>
        <w:footnoteReference w:id="55"/>
      </w:r>
      <w:r w:rsidRPr="00C14CC3">
        <w:rPr>
          <w:rFonts w:asciiTheme="majorHAnsi" w:eastAsia="Calibri" w:hAnsiTheme="majorHAnsi" w:cstheme="majorHAnsi"/>
          <w:bCs/>
          <w:sz w:val="28"/>
          <w:szCs w:val="28"/>
          <w:lang w:val="nl-NL"/>
        </w:rPr>
        <w:t>...</w:t>
      </w:r>
    </w:p>
    <w:p w14:paraId="1D2E3E41" w14:textId="60A9488E" w:rsidR="00602145" w:rsidRDefault="00602145" w:rsidP="00232C1F">
      <w:pPr>
        <w:pBdr>
          <w:top w:val="dotted" w:sz="4" w:space="1" w:color="FFFFFF"/>
          <w:left w:val="dotted" w:sz="4" w:space="0" w:color="FFFFFF"/>
          <w:bottom w:val="dotted" w:sz="4" w:space="1" w:color="FFFFFF"/>
          <w:right w:val="dotted" w:sz="4" w:space="0" w:color="FFFFFF"/>
        </w:pBdr>
        <w:shd w:val="clear" w:color="auto" w:fill="FFFFFF"/>
        <w:spacing w:before="120" w:line="360" w:lineRule="exact"/>
        <w:ind w:firstLine="567"/>
        <w:jc w:val="both"/>
        <w:rPr>
          <w:rFonts w:asciiTheme="majorHAnsi" w:eastAsia="Calibri" w:hAnsiTheme="majorHAnsi" w:cstheme="majorHAnsi"/>
          <w:bCs/>
          <w:sz w:val="28"/>
          <w:szCs w:val="28"/>
          <w:lang w:val="nl-NL"/>
        </w:rPr>
      </w:pPr>
      <w:r w:rsidRPr="00C14CC3">
        <w:rPr>
          <w:rFonts w:asciiTheme="majorHAnsi" w:eastAsia="Calibri" w:hAnsiTheme="majorHAnsi" w:cstheme="majorHAnsi"/>
          <w:bCs/>
          <w:sz w:val="28"/>
          <w:szCs w:val="28"/>
          <w:lang w:val="nl-NL"/>
        </w:rPr>
        <w:t xml:space="preserve">Kết nạp được </w:t>
      </w:r>
      <w:r w:rsidRPr="00C14CC3">
        <w:rPr>
          <w:rFonts w:asciiTheme="majorHAnsi" w:hAnsiTheme="majorHAnsi" w:cstheme="majorHAnsi"/>
          <w:b/>
          <w:sz w:val="28"/>
          <w:szCs w:val="28"/>
        </w:rPr>
        <w:t>1.</w:t>
      </w:r>
      <w:r w:rsidR="00A6041A">
        <w:rPr>
          <w:rFonts w:asciiTheme="majorHAnsi" w:hAnsiTheme="majorHAnsi" w:cstheme="majorHAnsi"/>
          <w:b/>
          <w:sz w:val="28"/>
          <w:szCs w:val="28"/>
        </w:rPr>
        <w:t>162</w:t>
      </w:r>
      <w:r w:rsidRPr="00C14CC3">
        <w:rPr>
          <w:rFonts w:asciiTheme="majorHAnsi" w:hAnsiTheme="majorHAnsi" w:cstheme="majorHAnsi"/>
          <w:b/>
          <w:sz w:val="28"/>
          <w:szCs w:val="28"/>
        </w:rPr>
        <w:t xml:space="preserve"> </w:t>
      </w:r>
      <w:r w:rsidRPr="00C14CC3">
        <w:rPr>
          <w:rFonts w:asciiTheme="majorHAnsi" w:eastAsia="Calibri" w:hAnsiTheme="majorHAnsi" w:cstheme="majorHAnsi"/>
          <w:bCs/>
          <w:sz w:val="28"/>
          <w:szCs w:val="28"/>
          <w:lang w:val="nl-NL"/>
        </w:rPr>
        <w:t xml:space="preserve">đảng viên </w:t>
      </w:r>
      <w:r w:rsidRPr="00C14CC3">
        <w:rPr>
          <w:rFonts w:asciiTheme="majorHAnsi" w:eastAsia="Calibri" w:hAnsiTheme="majorHAnsi" w:cstheme="majorHAnsi"/>
          <w:bCs/>
          <w:sz w:val="28"/>
          <w:szCs w:val="28"/>
          <w:lang w:val="vi-VN"/>
        </w:rPr>
        <w:t xml:space="preserve">mới, </w:t>
      </w:r>
      <w:r w:rsidRPr="00C14CC3">
        <w:rPr>
          <w:rFonts w:asciiTheme="majorHAnsi" w:eastAsia="Calibri" w:hAnsiTheme="majorHAnsi" w:cstheme="majorHAnsi"/>
          <w:bCs/>
          <w:sz w:val="28"/>
          <w:szCs w:val="28"/>
          <w:lang w:val="nl-NL"/>
        </w:rPr>
        <w:t xml:space="preserve">đạt </w:t>
      </w:r>
      <w:r w:rsidRPr="00C14CC3">
        <w:rPr>
          <w:rFonts w:asciiTheme="majorHAnsi" w:eastAsia="Calibri" w:hAnsiTheme="majorHAnsi" w:cstheme="majorHAnsi"/>
          <w:b/>
          <w:bCs/>
          <w:sz w:val="28"/>
          <w:szCs w:val="28"/>
          <w:lang w:val="nl-NL"/>
        </w:rPr>
        <w:t>1</w:t>
      </w:r>
      <w:r w:rsidR="00A6041A">
        <w:rPr>
          <w:rFonts w:asciiTheme="majorHAnsi" w:eastAsia="Calibri" w:hAnsiTheme="majorHAnsi" w:cstheme="majorHAnsi"/>
          <w:b/>
          <w:bCs/>
          <w:sz w:val="28"/>
          <w:szCs w:val="28"/>
          <w:lang w:val="nl-NL"/>
        </w:rPr>
        <w:t>16,2</w:t>
      </w:r>
      <w:r w:rsidRPr="00C14CC3">
        <w:rPr>
          <w:rFonts w:asciiTheme="majorHAnsi" w:eastAsia="Calibri" w:hAnsiTheme="majorHAnsi" w:cstheme="majorHAnsi"/>
          <w:b/>
          <w:bCs/>
          <w:sz w:val="28"/>
          <w:szCs w:val="28"/>
          <w:lang w:val="nl-NL"/>
        </w:rPr>
        <w:t>%</w:t>
      </w:r>
      <w:r w:rsidRPr="00C14CC3">
        <w:rPr>
          <w:rFonts w:asciiTheme="majorHAnsi" w:eastAsia="Calibri" w:hAnsiTheme="majorHAnsi" w:cstheme="majorHAnsi"/>
          <w:bCs/>
          <w:sz w:val="28"/>
          <w:szCs w:val="28"/>
          <w:lang w:val="vi-VN"/>
        </w:rPr>
        <w:t xml:space="preserve"> kế hoạch</w:t>
      </w:r>
      <w:r w:rsidRPr="00C14CC3">
        <w:rPr>
          <w:rFonts w:asciiTheme="majorHAnsi" w:eastAsia="Calibri" w:hAnsiTheme="majorHAnsi" w:cstheme="majorHAnsi"/>
          <w:bCs/>
          <w:sz w:val="28"/>
          <w:szCs w:val="28"/>
          <w:lang w:val="nl-NL"/>
        </w:rPr>
        <w:t xml:space="preserve">, nâng tổng số đảng viên của Đảng bộ tỉnh lên </w:t>
      </w:r>
      <w:r w:rsidRPr="00C14CC3">
        <w:rPr>
          <w:rFonts w:asciiTheme="majorHAnsi" w:eastAsia="Calibri" w:hAnsiTheme="majorHAnsi" w:cstheme="majorHAnsi"/>
          <w:b/>
          <w:bCs/>
          <w:sz w:val="28"/>
          <w:szCs w:val="28"/>
          <w:lang w:val="nl-NL"/>
        </w:rPr>
        <w:t>31.</w:t>
      </w:r>
      <w:r w:rsidR="00A6041A">
        <w:rPr>
          <w:rFonts w:asciiTheme="majorHAnsi" w:eastAsia="Calibri" w:hAnsiTheme="majorHAnsi" w:cstheme="majorHAnsi"/>
          <w:b/>
          <w:bCs/>
          <w:sz w:val="28"/>
          <w:szCs w:val="28"/>
          <w:lang w:val="nl-NL"/>
        </w:rPr>
        <w:t>807</w:t>
      </w:r>
      <w:r w:rsidRPr="00C14CC3">
        <w:rPr>
          <w:rFonts w:asciiTheme="majorHAnsi" w:eastAsia="Calibri" w:hAnsiTheme="majorHAnsi" w:cstheme="majorHAnsi"/>
          <w:bCs/>
          <w:sz w:val="28"/>
          <w:szCs w:val="28"/>
          <w:lang w:val="nl-NL"/>
        </w:rPr>
        <w:t xml:space="preserve"> đồng chí. Có </w:t>
      </w:r>
      <w:r w:rsidRPr="00C14CC3">
        <w:rPr>
          <w:rFonts w:asciiTheme="majorHAnsi" w:eastAsia="Calibri" w:hAnsiTheme="majorHAnsi" w:cstheme="majorHAnsi"/>
          <w:b/>
          <w:bCs/>
          <w:sz w:val="28"/>
          <w:szCs w:val="28"/>
          <w:lang w:val="nl-NL"/>
        </w:rPr>
        <w:t>693/756</w:t>
      </w:r>
      <w:r w:rsidRPr="00C14CC3">
        <w:rPr>
          <w:rFonts w:asciiTheme="majorHAnsi" w:eastAsia="Calibri" w:hAnsiTheme="majorHAnsi" w:cstheme="majorHAnsi"/>
          <w:bCs/>
          <w:sz w:val="28"/>
          <w:szCs w:val="28"/>
          <w:lang w:val="nl-NL"/>
        </w:rPr>
        <w:t xml:space="preserve"> thôn trưởng, tổ trưởng dân phố là đảng viên, chiếm </w:t>
      </w:r>
      <w:r w:rsidRPr="00C14CC3">
        <w:rPr>
          <w:rFonts w:asciiTheme="majorHAnsi" w:eastAsia="Calibri" w:hAnsiTheme="majorHAnsi" w:cstheme="majorHAnsi"/>
          <w:b/>
          <w:bCs/>
          <w:sz w:val="28"/>
          <w:szCs w:val="28"/>
          <w:lang w:val="nl-NL"/>
        </w:rPr>
        <w:t>91,67%</w:t>
      </w:r>
      <w:r w:rsidRPr="00C14CC3">
        <w:rPr>
          <w:rFonts w:asciiTheme="majorHAnsi" w:eastAsia="Calibri" w:hAnsiTheme="majorHAnsi" w:cstheme="majorHAnsi"/>
          <w:bCs/>
          <w:sz w:val="28"/>
          <w:szCs w:val="28"/>
          <w:lang w:val="nl-NL"/>
        </w:rPr>
        <w:t xml:space="preserve">, đạt </w:t>
      </w:r>
      <w:r w:rsidR="002011D7">
        <w:rPr>
          <w:rFonts w:asciiTheme="majorHAnsi" w:eastAsia="Calibri" w:hAnsiTheme="majorHAnsi" w:cstheme="majorHAnsi"/>
          <w:b/>
          <w:bCs/>
          <w:sz w:val="28"/>
          <w:szCs w:val="28"/>
          <w:lang w:val="nl-NL"/>
        </w:rPr>
        <w:t>106</w:t>
      </w:r>
      <w:r w:rsidRPr="00C14CC3">
        <w:rPr>
          <w:rFonts w:asciiTheme="majorHAnsi" w:eastAsia="Calibri" w:hAnsiTheme="majorHAnsi" w:cstheme="majorHAnsi"/>
          <w:b/>
          <w:bCs/>
          <w:sz w:val="28"/>
          <w:szCs w:val="28"/>
          <w:lang w:val="nl-NL"/>
        </w:rPr>
        <w:t>,5</w:t>
      </w:r>
      <w:r w:rsidR="002011D7">
        <w:rPr>
          <w:rFonts w:asciiTheme="majorHAnsi" w:eastAsia="Calibri" w:hAnsiTheme="majorHAnsi" w:cstheme="majorHAnsi"/>
          <w:b/>
          <w:bCs/>
          <w:sz w:val="28"/>
          <w:szCs w:val="28"/>
          <w:lang w:val="nl-NL"/>
        </w:rPr>
        <w:t>9</w:t>
      </w:r>
      <w:r w:rsidRPr="00C14CC3">
        <w:rPr>
          <w:rFonts w:asciiTheme="majorHAnsi" w:eastAsia="Calibri" w:hAnsiTheme="majorHAnsi" w:cstheme="majorHAnsi"/>
          <w:b/>
          <w:bCs/>
          <w:sz w:val="28"/>
          <w:szCs w:val="28"/>
          <w:lang w:val="nl-NL"/>
        </w:rPr>
        <w:t>%</w:t>
      </w:r>
      <w:r w:rsidRPr="00C14CC3">
        <w:rPr>
          <w:rFonts w:asciiTheme="majorHAnsi" w:eastAsia="Calibri" w:hAnsiTheme="majorHAnsi" w:cstheme="majorHAnsi"/>
          <w:bCs/>
          <w:sz w:val="28"/>
          <w:szCs w:val="28"/>
          <w:lang w:val="nl-NL"/>
        </w:rPr>
        <w:t xml:space="preserve"> kế hoạch; </w:t>
      </w:r>
      <w:r w:rsidRPr="00C14CC3">
        <w:rPr>
          <w:rFonts w:asciiTheme="majorHAnsi" w:eastAsia="Calibri" w:hAnsiTheme="majorHAnsi" w:cstheme="majorHAnsi"/>
          <w:b/>
          <w:bCs/>
          <w:sz w:val="28"/>
          <w:szCs w:val="28"/>
          <w:lang w:val="nl-NL"/>
        </w:rPr>
        <w:t>410/756</w:t>
      </w:r>
      <w:r w:rsidRPr="00C14CC3">
        <w:rPr>
          <w:rFonts w:asciiTheme="majorHAnsi" w:eastAsia="Calibri" w:hAnsiTheme="majorHAnsi" w:cstheme="majorHAnsi"/>
          <w:bCs/>
          <w:sz w:val="28"/>
          <w:szCs w:val="28"/>
          <w:lang w:val="nl-NL"/>
        </w:rPr>
        <w:t xml:space="preserve"> bí thư chi bộ kiêm thôn trưởng, tổ trưởng tổ dân phố, chiếm </w:t>
      </w:r>
      <w:r w:rsidRPr="00C14CC3">
        <w:rPr>
          <w:rFonts w:asciiTheme="majorHAnsi" w:eastAsia="Calibri" w:hAnsiTheme="majorHAnsi" w:cstheme="majorHAnsi"/>
          <w:b/>
          <w:bCs/>
          <w:sz w:val="28"/>
          <w:szCs w:val="28"/>
          <w:lang w:val="nl-NL"/>
        </w:rPr>
        <w:t>54,23%</w:t>
      </w:r>
      <w:r w:rsidRPr="00C14CC3">
        <w:rPr>
          <w:rFonts w:asciiTheme="majorHAnsi" w:eastAsia="Calibri" w:hAnsiTheme="majorHAnsi" w:cstheme="majorHAnsi"/>
          <w:bCs/>
          <w:sz w:val="28"/>
          <w:szCs w:val="28"/>
          <w:lang w:val="nl-NL"/>
        </w:rPr>
        <w:t xml:space="preserve">, đạt </w:t>
      </w:r>
      <w:r w:rsidR="002011D7">
        <w:rPr>
          <w:rFonts w:asciiTheme="majorHAnsi" w:eastAsia="Calibri" w:hAnsiTheme="majorHAnsi" w:cstheme="majorHAnsi"/>
          <w:b/>
          <w:bCs/>
          <w:sz w:val="28"/>
          <w:szCs w:val="28"/>
          <w:lang w:val="nl-NL"/>
        </w:rPr>
        <w:t>108,46</w:t>
      </w:r>
      <w:r w:rsidRPr="00C14CC3">
        <w:rPr>
          <w:rFonts w:asciiTheme="majorHAnsi" w:eastAsia="Calibri" w:hAnsiTheme="majorHAnsi" w:cstheme="majorHAnsi"/>
          <w:b/>
          <w:bCs/>
          <w:sz w:val="28"/>
          <w:szCs w:val="28"/>
          <w:lang w:val="nl-NL"/>
        </w:rPr>
        <w:t>%</w:t>
      </w:r>
      <w:r w:rsidRPr="00C14CC3">
        <w:rPr>
          <w:rFonts w:asciiTheme="majorHAnsi" w:eastAsia="Calibri" w:hAnsiTheme="majorHAnsi" w:cstheme="majorHAnsi"/>
          <w:bCs/>
          <w:sz w:val="28"/>
          <w:szCs w:val="28"/>
          <w:lang w:val="nl-NL"/>
        </w:rPr>
        <w:t xml:space="preserve"> kế hoạch.</w:t>
      </w:r>
    </w:p>
    <w:p w14:paraId="020A05E1" w14:textId="77777777" w:rsidR="00232C1F" w:rsidRPr="00C14CC3" w:rsidRDefault="00232C1F" w:rsidP="00232C1F">
      <w:pPr>
        <w:spacing w:before="120" w:line="360" w:lineRule="exact"/>
        <w:ind w:firstLine="567"/>
        <w:jc w:val="both"/>
        <w:rPr>
          <w:rFonts w:asciiTheme="majorHAnsi" w:hAnsiTheme="majorHAnsi" w:cstheme="majorHAnsi"/>
          <w:bCs/>
          <w:sz w:val="28"/>
          <w:szCs w:val="28"/>
          <w:highlight w:val="white"/>
          <w:lang w:bidi="en-US"/>
        </w:rPr>
      </w:pPr>
      <w:r w:rsidRPr="00C14CC3">
        <w:rPr>
          <w:rFonts w:asciiTheme="majorHAnsi" w:hAnsiTheme="majorHAnsi" w:cstheme="majorHAnsi"/>
          <w:iCs/>
          <w:sz w:val="28"/>
          <w:szCs w:val="28"/>
          <w:highlight w:val="white"/>
          <w:lang w:bidi="en-US"/>
        </w:rPr>
        <w:t xml:space="preserve">- </w:t>
      </w:r>
      <w:r w:rsidRPr="00C14CC3">
        <w:rPr>
          <w:rFonts w:asciiTheme="majorHAnsi" w:hAnsiTheme="majorHAnsi" w:cstheme="majorHAnsi"/>
          <w:sz w:val="28"/>
          <w:szCs w:val="28"/>
          <w:highlight w:val="white"/>
          <w:lang w:val="sv-SE" w:bidi="en-US"/>
        </w:rPr>
        <w:t xml:space="preserve">Công tác </w:t>
      </w:r>
      <w:r w:rsidRPr="00C14CC3">
        <w:rPr>
          <w:rFonts w:asciiTheme="majorHAnsi" w:hAnsiTheme="majorHAnsi" w:cstheme="majorHAnsi"/>
          <w:sz w:val="28"/>
          <w:szCs w:val="28"/>
          <w:highlight w:val="white"/>
          <w:u w:color="FF0000"/>
          <w:lang w:val="sv-SE" w:bidi="en-US"/>
        </w:rPr>
        <w:t>tiếp</w:t>
      </w:r>
      <w:r w:rsidRPr="00C14CC3">
        <w:rPr>
          <w:rFonts w:asciiTheme="majorHAnsi" w:hAnsiTheme="majorHAnsi" w:cstheme="majorHAnsi"/>
          <w:iCs/>
          <w:sz w:val="28"/>
          <w:szCs w:val="28"/>
          <w:highlight w:val="white"/>
          <w:lang w:bidi="en-US"/>
        </w:rPr>
        <w:t xml:space="preserve"> c</w:t>
      </w:r>
      <w:r w:rsidRPr="00C14CC3">
        <w:rPr>
          <w:rFonts w:asciiTheme="majorHAnsi" w:hAnsiTheme="majorHAnsi" w:cstheme="majorHAnsi"/>
          <w:sz w:val="28"/>
          <w:szCs w:val="28"/>
          <w:highlight w:val="white"/>
          <w:lang w:bidi="en-US"/>
        </w:rPr>
        <w:t>ông dân, giải quyết khiếu nại, tố cáo trên địa bàn tỉnh đã được các cấp, ngành quan tâm thực hiện</w:t>
      </w:r>
      <w:r w:rsidRPr="00C14CC3">
        <w:rPr>
          <w:rFonts w:asciiTheme="majorHAnsi" w:hAnsiTheme="majorHAnsi" w:cstheme="majorHAnsi"/>
          <w:sz w:val="28"/>
          <w:szCs w:val="28"/>
          <w:highlight w:val="white"/>
          <w:lang w:val="sv-SE" w:bidi="en-US"/>
        </w:rPr>
        <w:t xml:space="preserve"> thường xuyên </w:t>
      </w:r>
      <w:proofErr w:type="gramStart"/>
      <w:r w:rsidRPr="00C14CC3">
        <w:rPr>
          <w:rFonts w:asciiTheme="majorHAnsi" w:hAnsiTheme="majorHAnsi" w:cstheme="majorHAnsi"/>
          <w:sz w:val="28"/>
          <w:szCs w:val="28"/>
          <w:highlight w:val="white"/>
          <w:lang w:val="sv-SE" w:bidi="en-US"/>
        </w:rPr>
        <w:t>theo</w:t>
      </w:r>
      <w:proofErr w:type="gramEnd"/>
      <w:r w:rsidRPr="00C14CC3">
        <w:rPr>
          <w:rFonts w:asciiTheme="majorHAnsi" w:hAnsiTheme="majorHAnsi" w:cstheme="majorHAnsi"/>
          <w:sz w:val="28"/>
          <w:szCs w:val="28"/>
          <w:highlight w:val="white"/>
          <w:lang w:val="sv-SE" w:bidi="en-US"/>
        </w:rPr>
        <w:t xml:space="preserve"> đúng quy định của </w:t>
      </w:r>
      <w:r w:rsidRPr="00C14CC3">
        <w:rPr>
          <w:rFonts w:asciiTheme="majorHAnsi" w:hAnsiTheme="majorHAnsi" w:cstheme="majorHAnsi"/>
          <w:sz w:val="28"/>
          <w:szCs w:val="28"/>
          <w:highlight w:val="white"/>
          <w:u w:color="FF0000"/>
          <w:lang w:val="sv-SE" w:bidi="en-US"/>
        </w:rPr>
        <w:t>pháp luật</w:t>
      </w:r>
      <w:r w:rsidRPr="00C14CC3">
        <w:rPr>
          <w:rFonts w:asciiTheme="majorHAnsi" w:eastAsia="Calibri" w:hAnsiTheme="majorHAnsi" w:cstheme="majorHAnsi"/>
          <w:sz w:val="28"/>
          <w:szCs w:val="28"/>
          <w:highlight w:val="white"/>
          <w:u w:color="FF0000"/>
          <w:vertAlign w:val="superscript"/>
        </w:rPr>
        <w:footnoteReference w:id="56"/>
      </w:r>
      <w:r w:rsidRPr="00C14CC3">
        <w:rPr>
          <w:rFonts w:asciiTheme="majorHAnsi" w:hAnsiTheme="majorHAnsi" w:cstheme="majorHAnsi"/>
          <w:sz w:val="28"/>
          <w:szCs w:val="28"/>
          <w:highlight w:val="white"/>
          <w:lang w:bidi="en-US"/>
        </w:rPr>
        <w:t xml:space="preserve">. </w:t>
      </w:r>
      <w:r w:rsidRPr="00C14CC3">
        <w:rPr>
          <w:rFonts w:asciiTheme="majorHAnsi" w:hAnsiTheme="majorHAnsi" w:cstheme="majorHAnsi"/>
          <w:sz w:val="28"/>
          <w:szCs w:val="28"/>
          <w:highlight w:val="white"/>
          <w:lang w:val="sv-SE" w:bidi="en-US"/>
        </w:rPr>
        <w:t xml:space="preserve">Đã triển khai thực hiện nghiêm các chỉ đạo của Trung ương về phòng, chống </w:t>
      </w:r>
      <w:r w:rsidRPr="00C14CC3">
        <w:rPr>
          <w:rFonts w:asciiTheme="majorHAnsi" w:hAnsiTheme="majorHAnsi" w:cstheme="majorHAnsi"/>
          <w:sz w:val="28"/>
          <w:szCs w:val="28"/>
          <w:highlight w:val="white"/>
          <w:lang w:val="sv-SE" w:bidi="en-US"/>
        </w:rPr>
        <w:lastRenderedPageBreak/>
        <w:t xml:space="preserve">tham nhũng, tiêu cực. </w:t>
      </w:r>
      <w:r w:rsidRPr="00C14CC3">
        <w:rPr>
          <w:rFonts w:asciiTheme="majorHAnsi" w:eastAsia="Calibri" w:hAnsiTheme="majorHAnsi" w:cstheme="majorHAnsi"/>
          <w:sz w:val="28"/>
          <w:szCs w:val="28"/>
          <w:highlight w:val="white"/>
        </w:rPr>
        <w:t xml:space="preserve">Đã triển khai </w:t>
      </w:r>
      <w:r w:rsidRPr="00C14CC3">
        <w:rPr>
          <w:rFonts w:asciiTheme="majorHAnsi" w:eastAsia="Calibri" w:hAnsiTheme="majorHAnsi" w:cstheme="majorHAnsi"/>
          <w:b/>
          <w:sz w:val="28"/>
          <w:szCs w:val="28"/>
          <w:highlight w:val="white"/>
        </w:rPr>
        <w:t>167</w:t>
      </w:r>
      <w:r w:rsidRPr="00C14CC3">
        <w:rPr>
          <w:rFonts w:asciiTheme="majorHAnsi" w:eastAsia="Calibri" w:hAnsiTheme="majorHAnsi" w:cstheme="majorHAnsi"/>
          <w:sz w:val="28"/>
          <w:szCs w:val="28"/>
          <w:highlight w:val="white"/>
        </w:rPr>
        <w:t xml:space="preserve"> </w:t>
      </w:r>
      <w:r w:rsidRPr="00C14CC3">
        <w:rPr>
          <w:rFonts w:asciiTheme="majorHAnsi" w:eastAsia="Calibri" w:hAnsiTheme="majorHAnsi" w:cstheme="majorHAnsi"/>
          <w:sz w:val="28"/>
          <w:szCs w:val="28"/>
          <w:highlight w:val="white"/>
          <w:u w:color="FF0000"/>
        </w:rPr>
        <w:t>cuộc</w:t>
      </w:r>
      <w:r w:rsidRPr="00C14CC3">
        <w:rPr>
          <w:rFonts w:asciiTheme="majorHAnsi" w:eastAsia="Calibri" w:hAnsiTheme="majorHAnsi" w:cstheme="majorHAnsi"/>
          <w:sz w:val="28"/>
          <w:szCs w:val="28"/>
          <w:highlight w:val="white"/>
        </w:rPr>
        <w:t xml:space="preserve"> thanh tra, kiểm tra; đến nay đã kết thúc </w:t>
      </w:r>
      <w:r w:rsidRPr="00C14CC3">
        <w:rPr>
          <w:rFonts w:asciiTheme="majorHAnsi" w:eastAsia="Calibri" w:hAnsiTheme="majorHAnsi" w:cstheme="majorHAnsi"/>
          <w:b/>
          <w:sz w:val="28"/>
          <w:szCs w:val="28"/>
          <w:highlight w:val="white"/>
        </w:rPr>
        <w:t xml:space="preserve">120 </w:t>
      </w:r>
      <w:r w:rsidRPr="00C14CC3">
        <w:rPr>
          <w:rFonts w:asciiTheme="majorHAnsi" w:eastAsia="Calibri" w:hAnsiTheme="majorHAnsi" w:cstheme="majorHAnsi"/>
          <w:sz w:val="28"/>
          <w:szCs w:val="28"/>
          <w:highlight w:val="white"/>
        </w:rPr>
        <w:t xml:space="preserve">cuộc thanh tra, kiểm tra trên lĩnh vực quản lý tài chính - kế toán; quản lý đầu tư xây dựng cơ bản; quản lý và sử dụng đất... với tổng số tiền sai phạm </w:t>
      </w:r>
      <w:r w:rsidRPr="00C14CC3">
        <w:rPr>
          <w:rFonts w:asciiTheme="majorHAnsi" w:eastAsia="Calibri" w:hAnsiTheme="majorHAnsi" w:cstheme="majorHAnsi"/>
          <w:b/>
          <w:sz w:val="28"/>
          <w:szCs w:val="28"/>
          <w:highlight w:val="white"/>
        </w:rPr>
        <w:t>3.158 triệu đồng</w:t>
      </w:r>
      <w:r w:rsidRPr="00C14CC3">
        <w:rPr>
          <w:rFonts w:asciiTheme="majorHAnsi" w:eastAsia="Calibri" w:hAnsiTheme="majorHAnsi" w:cstheme="majorHAnsi"/>
          <w:sz w:val="28"/>
          <w:szCs w:val="28"/>
          <w:highlight w:val="white"/>
        </w:rPr>
        <w:t xml:space="preserve">. </w:t>
      </w:r>
      <w:proofErr w:type="gramStart"/>
      <w:r w:rsidRPr="00C14CC3">
        <w:rPr>
          <w:rFonts w:asciiTheme="majorHAnsi" w:hAnsiTheme="majorHAnsi" w:cstheme="majorHAnsi"/>
          <w:iCs/>
          <w:sz w:val="28"/>
          <w:szCs w:val="28"/>
          <w:highlight w:val="white"/>
          <w:lang w:bidi="en-US"/>
        </w:rPr>
        <w:t>Đã chỉ đạo khắc phục các thiếu sót, sai phạm, khuyết điểm còn tồn tại và kiến nghị tổ chức họp kiểm điểm đối với các đơn vị, cá nhân có liên quan đến sai phạm</w:t>
      </w:r>
      <w:r w:rsidRPr="00C14CC3">
        <w:rPr>
          <w:rFonts w:asciiTheme="majorHAnsi" w:hAnsiTheme="majorHAnsi" w:cstheme="majorHAnsi"/>
          <w:iCs/>
          <w:sz w:val="28"/>
          <w:szCs w:val="28"/>
          <w:highlight w:val="white"/>
          <w:vertAlign w:val="superscript"/>
          <w:lang w:bidi="en-US"/>
        </w:rPr>
        <w:footnoteReference w:id="57"/>
      </w:r>
      <w:r w:rsidRPr="00C14CC3">
        <w:rPr>
          <w:rFonts w:asciiTheme="majorHAnsi" w:hAnsiTheme="majorHAnsi" w:cstheme="majorHAnsi"/>
          <w:iCs/>
          <w:sz w:val="28"/>
          <w:szCs w:val="28"/>
          <w:highlight w:val="white"/>
          <w:lang w:bidi="en-US"/>
        </w:rPr>
        <w:t>.</w:t>
      </w:r>
      <w:proofErr w:type="gramEnd"/>
      <w:r w:rsidRPr="00C14CC3">
        <w:rPr>
          <w:rFonts w:asciiTheme="majorHAnsi" w:eastAsia="Calibri" w:hAnsiTheme="majorHAnsi" w:cstheme="majorHAnsi"/>
          <w:sz w:val="28"/>
          <w:szCs w:val="28"/>
          <w:highlight w:val="white"/>
        </w:rPr>
        <w:t xml:space="preserve"> </w:t>
      </w:r>
    </w:p>
    <w:p w14:paraId="121703E8" w14:textId="74332BB2" w:rsidR="00602145" w:rsidRPr="00C14CC3" w:rsidRDefault="00602145" w:rsidP="00C14CC3">
      <w:pPr>
        <w:pBdr>
          <w:top w:val="dotted" w:sz="4" w:space="1" w:color="FFFFFF"/>
          <w:left w:val="dotted" w:sz="4" w:space="0" w:color="FFFFFF"/>
          <w:bottom w:val="dotted" w:sz="4" w:space="12" w:color="FFFFFF"/>
          <w:right w:val="dotted" w:sz="4" w:space="0" w:color="FFFFFF"/>
        </w:pBdr>
        <w:shd w:val="clear" w:color="auto" w:fill="FFFFFF"/>
        <w:spacing w:before="120" w:line="360" w:lineRule="exact"/>
        <w:ind w:firstLine="567"/>
        <w:jc w:val="both"/>
        <w:rPr>
          <w:rFonts w:asciiTheme="majorHAnsi" w:hAnsiTheme="majorHAnsi" w:cstheme="majorHAnsi"/>
          <w:sz w:val="28"/>
          <w:szCs w:val="28"/>
          <w:lang w:val="pt-BR"/>
        </w:rPr>
      </w:pPr>
      <w:r w:rsidRPr="00C14CC3">
        <w:rPr>
          <w:rFonts w:asciiTheme="majorHAnsi" w:eastAsia="Calibri" w:hAnsiTheme="majorHAnsi" w:cstheme="majorHAnsi"/>
          <w:bCs/>
          <w:sz w:val="28"/>
          <w:szCs w:val="28"/>
          <w:lang w:val="sv-SE"/>
        </w:rPr>
        <w:t xml:space="preserve">- </w:t>
      </w:r>
      <w:r w:rsidRPr="00C14CC3">
        <w:rPr>
          <w:rFonts w:asciiTheme="majorHAnsi" w:eastAsia="Calibri" w:hAnsiTheme="majorHAnsi" w:cstheme="majorHAnsi"/>
          <w:bCs/>
          <w:sz w:val="28"/>
          <w:szCs w:val="28"/>
          <w:lang w:val="nl-NL"/>
        </w:rPr>
        <w:t>Đã triển khai thực hiện nghiêm các quy định, hướng dẫn của Trung ương về công tác kiểm tra, giám sát và thi hành kỷ luật đảng. Thống nhất chấm dứt thực hiện Quyết định số 1241-QĐ/TU, ngày 04-3-2019 về quy trình xem xét, thi hành kỷ luật và giải quyết khiếu nại kỷ luật đảng của Ban Thường vụ Tỉnh ủy, Ban Chấp hành Đảng bộ tỉnh và Quyết định số 1242-QĐ/TU, ngày 04-3-2019 về quy trình kiểm tra, giám sát của Ban Thường vụ Tỉnh ủy; ban hành quy trình giải quyết khiếu nại kỷ luật đảng của Ban Chấp hành Đảng bộ tỉnh, Ban Thường vụ Tỉnh ủy; lãnh đạo t</w:t>
      </w:r>
      <w:r w:rsidRPr="00C14CC3">
        <w:rPr>
          <w:rFonts w:asciiTheme="majorHAnsi" w:eastAsia="Calibri" w:hAnsiTheme="majorHAnsi" w:cstheme="majorHAnsi"/>
          <w:bCs/>
          <w:sz w:val="28"/>
          <w:szCs w:val="28"/>
          <w:lang w:val="fr-FR"/>
        </w:rPr>
        <w:t>hực hiện xác minh tài sản thu nhập theo quyết định số 56-QĐ/TW, ngày 08-02-2022 của Bộ Chính trị</w:t>
      </w:r>
      <w:r w:rsidR="00226A6F" w:rsidRPr="00C14CC3">
        <w:rPr>
          <w:rStyle w:val="FootnoteReference"/>
          <w:rFonts w:asciiTheme="majorHAnsi" w:eastAsia="Calibri" w:hAnsiTheme="majorHAnsi" w:cstheme="majorHAnsi"/>
          <w:bCs/>
          <w:sz w:val="28"/>
          <w:szCs w:val="28"/>
          <w:lang w:val="fr-FR"/>
        </w:rPr>
        <w:footnoteReference w:id="58"/>
      </w:r>
      <w:r w:rsidRPr="00C14CC3">
        <w:rPr>
          <w:rFonts w:asciiTheme="majorHAnsi" w:eastAsia="Calibri" w:hAnsiTheme="majorHAnsi" w:cstheme="majorHAnsi"/>
          <w:bCs/>
          <w:sz w:val="28"/>
          <w:szCs w:val="28"/>
          <w:lang w:val="fr-FR"/>
        </w:rPr>
        <w:t xml:space="preserve">. </w:t>
      </w:r>
      <w:r w:rsidRPr="00C14CC3">
        <w:rPr>
          <w:rFonts w:asciiTheme="majorHAnsi" w:hAnsiTheme="majorHAnsi" w:cstheme="majorHAnsi"/>
          <w:sz w:val="28"/>
          <w:szCs w:val="28"/>
          <w:lang w:val="zu-ZA"/>
        </w:rPr>
        <w:t>Chuẩn bị nội dung, làm việc với Đoàn Kiểm tra số 946 của Ủy ban Kiểm tra Trung ương và tổ chức kiểm điểm, làm rõ trách nhiệm của tổ chức, cá nhân có liên quan gắn với x</w:t>
      </w:r>
      <w:r w:rsidRPr="00C14CC3">
        <w:rPr>
          <w:rFonts w:asciiTheme="majorHAnsi" w:hAnsiTheme="majorHAnsi" w:cstheme="majorHAnsi"/>
          <w:sz w:val="28"/>
          <w:szCs w:val="28"/>
          <w:lang w:val="pt-BR"/>
        </w:rPr>
        <w:t>ây dựng kế hoạch phát huy ưu điểm, khắc phục khuyết điểm đã được Ủy ban Kiểm tra Trung ương chỉ ra tại Thông báo số 497-TB/UBKTTW, ngày 28-7-2023.</w:t>
      </w:r>
    </w:p>
    <w:p w14:paraId="17FD88EA" w14:textId="5FD689FB" w:rsidR="00602145" w:rsidRPr="00C14CC3" w:rsidRDefault="00602145" w:rsidP="00C14CC3">
      <w:pPr>
        <w:pBdr>
          <w:top w:val="dotted" w:sz="4" w:space="1" w:color="FFFFFF"/>
          <w:left w:val="dotted" w:sz="4" w:space="0" w:color="FFFFFF"/>
          <w:bottom w:val="dotted" w:sz="4" w:space="12" w:color="FFFFFF"/>
          <w:right w:val="dotted" w:sz="4" w:space="0" w:color="FFFFFF"/>
        </w:pBdr>
        <w:shd w:val="clear" w:color="auto" w:fill="FFFFFF"/>
        <w:spacing w:before="120" w:line="360" w:lineRule="exact"/>
        <w:ind w:firstLine="567"/>
        <w:jc w:val="both"/>
        <w:rPr>
          <w:rFonts w:asciiTheme="majorHAnsi" w:eastAsia="Calibri" w:hAnsiTheme="majorHAnsi" w:cstheme="majorHAnsi"/>
          <w:bCs/>
          <w:sz w:val="28"/>
          <w:szCs w:val="28"/>
        </w:rPr>
      </w:pPr>
      <w:r w:rsidRPr="00C14CC3">
        <w:rPr>
          <w:rFonts w:asciiTheme="majorHAnsi" w:eastAsia="Calibri" w:hAnsiTheme="majorHAnsi" w:cstheme="majorHAnsi"/>
          <w:bCs/>
          <w:sz w:val="28"/>
          <w:szCs w:val="28"/>
          <w:lang w:val="es-CR"/>
        </w:rPr>
        <w:t>Cấp ủy, ủy ban kiểm tra c</w:t>
      </w:r>
      <w:r w:rsidRPr="00C14CC3">
        <w:rPr>
          <w:rFonts w:asciiTheme="majorHAnsi" w:eastAsia="Calibri" w:hAnsiTheme="majorHAnsi" w:cstheme="majorHAnsi"/>
          <w:bCs/>
          <w:sz w:val="28"/>
          <w:szCs w:val="28"/>
          <w:lang w:val="vi-VN"/>
        </w:rPr>
        <w:t xml:space="preserve">ấp ủy </w:t>
      </w:r>
      <w:r w:rsidRPr="00C14CC3">
        <w:rPr>
          <w:rFonts w:asciiTheme="majorHAnsi" w:eastAsia="Calibri" w:hAnsiTheme="majorHAnsi" w:cstheme="majorHAnsi"/>
          <w:bCs/>
          <w:sz w:val="28"/>
          <w:szCs w:val="28"/>
          <w:lang w:val="es-CR"/>
        </w:rPr>
        <w:t xml:space="preserve">các cấp đã kiểm tra đối với </w:t>
      </w:r>
      <w:r w:rsidRPr="00C14CC3">
        <w:rPr>
          <w:rFonts w:asciiTheme="majorHAnsi" w:eastAsia="Calibri" w:hAnsiTheme="majorHAnsi" w:cstheme="majorHAnsi"/>
          <w:b/>
          <w:bCs/>
          <w:sz w:val="28"/>
          <w:szCs w:val="28"/>
          <w:lang w:val="es-CR"/>
        </w:rPr>
        <w:t>996</w:t>
      </w:r>
      <w:r w:rsidRPr="00C14CC3">
        <w:rPr>
          <w:rFonts w:asciiTheme="majorHAnsi" w:eastAsia="Calibri" w:hAnsiTheme="majorHAnsi" w:cstheme="majorHAnsi"/>
          <w:bCs/>
          <w:sz w:val="28"/>
          <w:szCs w:val="28"/>
          <w:lang w:val="es-CR"/>
        </w:rPr>
        <w:t xml:space="preserve"> đảng viên </w:t>
      </w:r>
      <w:r w:rsidRPr="00C14CC3">
        <w:rPr>
          <w:rFonts w:asciiTheme="majorHAnsi" w:eastAsia="Calibri" w:hAnsiTheme="majorHAnsi" w:cstheme="majorHAnsi"/>
          <w:bCs/>
          <w:sz w:val="28"/>
          <w:szCs w:val="28"/>
          <w:lang w:val="de-DE"/>
        </w:rPr>
        <w:t>(giả</w:t>
      </w:r>
      <w:r w:rsidR="001C4D51">
        <w:rPr>
          <w:rFonts w:asciiTheme="majorHAnsi" w:eastAsia="Calibri" w:hAnsiTheme="majorHAnsi" w:cstheme="majorHAnsi"/>
          <w:bCs/>
          <w:sz w:val="28"/>
          <w:szCs w:val="28"/>
          <w:lang w:val="de-DE"/>
        </w:rPr>
        <w:t xml:space="preserve">m </w:t>
      </w:r>
      <w:r w:rsidRPr="00C14CC3">
        <w:rPr>
          <w:rFonts w:asciiTheme="majorHAnsi" w:eastAsia="Calibri" w:hAnsiTheme="majorHAnsi" w:cstheme="majorHAnsi"/>
          <w:bCs/>
          <w:sz w:val="28"/>
          <w:szCs w:val="28"/>
          <w:lang w:val="de-DE"/>
        </w:rPr>
        <w:t>8</w:t>
      </w:r>
      <w:r w:rsidR="001C4D51">
        <w:rPr>
          <w:rFonts w:asciiTheme="majorHAnsi" w:eastAsia="Calibri" w:hAnsiTheme="majorHAnsi" w:cstheme="majorHAnsi"/>
          <w:bCs/>
          <w:sz w:val="28"/>
          <w:szCs w:val="28"/>
          <w:lang w:val="de-DE"/>
        </w:rPr>
        <w:t>26</w:t>
      </w:r>
      <w:r w:rsidRPr="00C14CC3">
        <w:rPr>
          <w:rFonts w:asciiTheme="majorHAnsi" w:eastAsia="Calibri" w:hAnsiTheme="majorHAnsi" w:cstheme="majorHAnsi"/>
          <w:bCs/>
          <w:i/>
          <w:sz w:val="28"/>
          <w:szCs w:val="28"/>
          <w:lang w:val="de-DE"/>
        </w:rPr>
        <w:t xml:space="preserve"> đảng viên so với cùng kỳ năm trước</w:t>
      </w:r>
      <w:r w:rsidRPr="00C14CC3">
        <w:rPr>
          <w:rFonts w:asciiTheme="majorHAnsi" w:eastAsia="Calibri" w:hAnsiTheme="majorHAnsi" w:cstheme="majorHAnsi"/>
          <w:bCs/>
          <w:sz w:val="28"/>
          <w:szCs w:val="28"/>
          <w:lang w:val="de-DE"/>
        </w:rPr>
        <w:t>)</w:t>
      </w:r>
      <w:r w:rsidRPr="00C14CC3">
        <w:rPr>
          <w:rFonts w:asciiTheme="majorHAnsi" w:eastAsia="Calibri" w:hAnsiTheme="majorHAnsi" w:cstheme="majorHAnsi"/>
          <w:bCs/>
          <w:sz w:val="28"/>
          <w:szCs w:val="28"/>
          <w:lang w:val="es-CR"/>
        </w:rPr>
        <w:t xml:space="preserve">, </w:t>
      </w:r>
      <w:r w:rsidRPr="00C14CC3">
        <w:rPr>
          <w:rFonts w:asciiTheme="majorHAnsi" w:eastAsia="Calibri" w:hAnsiTheme="majorHAnsi" w:cstheme="majorHAnsi"/>
          <w:b/>
          <w:bCs/>
          <w:sz w:val="28"/>
          <w:szCs w:val="28"/>
          <w:lang w:val="es-CR"/>
        </w:rPr>
        <w:t>1.05</w:t>
      </w:r>
      <w:r w:rsidR="001C4D51">
        <w:rPr>
          <w:rFonts w:asciiTheme="majorHAnsi" w:eastAsia="Calibri" w:hAnsiTheme="majorHAnsi" w:cstheme="majorHAnsi"/>
          <w:b/>
          <w:bCs/>
          <w:sz w:val="28"/>
          <w:szCs w:val="28"/>
          <w:lang w:val="es-CR"/>
        </w:rPr>
        <w:t>6</w:t>
      </w:r>
      <w:r w:rsidRPr="00C14CC3">
        <w:rPr>
          <w:rFonts w:asciiTheme="majorHAnsi" w:eastAsia="Calibri" w:hAnsiTheme="majorHAnsi" w:cstheme="majorHAnsi"/>
          <w:bCs/>
          <w:sz w:val="28"/>
          <w:szCs w:val="28"/>
          <w:lang w:val="es-CR"/>
        </w:rPr>
        <w:t xml:space="preserve"> tổ chức đảng </w:t>
      </w:r>
      <w:r w:rsidRPr="00C14CC3">
        <w:rPr>
          <w:rFonts w:asciiTheme="majorHAnsi" w:eastAsia="Calibri" w:hAnsiTheme="majorHAnsi" w:cstheme="majorHAnsi"/>
          <w:bCs/>
          <w:sz w:val="28"/>
          <w:szCs w:val="28"/>
          <w:lang w:val="de-DE"/>
        </w:rPr>
        <w:t>(</w:t>
      </w:r>
      <w:r w:rsidR="001C4D51">
        <w:rPr>
          <w:rFonts w:asciiTheme="majorHAnsi" w:eastAsia="Calibri" w:hAnsiTheme="majorHAnsi" w:cstheme="majorHAnsi"/>
          <w:bCs/>
          <w:i/>
          <w:sz w:val="28"/>
          <w:szCs w:val="28"/>
          <w:lang w:val="de-DE"/>
        </w:rPr>
        <w:t>giảm 57</w:t>
      </w:r>
      <w:r w:rsidRPr="00C14CC3">
        <w:rPr>
          <w:rFonts w:asciiTheme="majorHAnsi" w:eastAsia="Calibri" w:hAnsiTheme="majorHAnsi" w:cstheme="majorHAnsi"/>
          <w:bCs/>
          <w:i/>
          <w:sz w:val="28"/>
          <w:szCs w:val="28"/>
          <w:lang w:val="de-DE"/>
        </w:rPr>
        <w:t xml:space="preserve"> tổ chức đảng so với cùng kỳ năm trước</w:t>
      </w:r>
      <w:r w:rsidRPr="00C14CC3">
        <w:rPr>
          <w:rFonts w:asciiTheme="majorHAnsi" w:eastAsia="Calibri" w:hAnsiTheme="majorHAnsi" w:cstheme="majorHAnsi"/>
          <w:bCs/>
          <w:sz w:val="28"/>
          <w:szCs w:val="28"/>
          <w:lang w:val="de-DE"/>
        </w:rPr>
        <w:t xml:space="preserve">) </w:t>
      </w:r>
      <w:r w:rsidRPr="00C14CC3">
        <w:rPr>
          <w:rFonts w:asciiTheme="majorHAnsi" w:eastAsia="Calibri" w:hAnsiTheme="majorHAnsi" w:cstheme="majorHAnsi"/>
          <w:bCs/>
          <w:sz w:val="28"/>
          <w:szCs w:val="28"/>
          <w:lang w:val="fr-FR"/>
        </w:rPr>
        <w:t xml:space="preserve">và </w:t>
      </w:r>
      <w:r w:rsidRPr="00C14CC3">
        <w:rPr>
          <w:rFonts w:asciiTheme="majorHAnsi" w:eastAsia="Calibri" w:hAnsiTheme="majorHAnsi" w:cstheme="majorHAnsi"/>
          <w:b/>
          <w:bCs/>
          <w:sz w:val="28"/>
          <w:szCs w:val="28"/>
          <w:lang w:val="fr-FR"/>
        </w:rPr>
        <w:t>01</w:t>
      </w:r>
      <w:r w:rsidRPr="00C14CC3">
        <w:rPr>
          <w:rFonts w:asciiTheme="majorHAnsi" w:eastAsia="Calibri" w:hAnsiTheme="majorHAnsi" w:cstheme="majorHAnsi"/>
          <w:bCs/>
          <w:sz w:val="28"/>
          <w:szCs w:val="28"/>
          <w:lang w:val="fr-FR"/>
        </w:rPr>
        <w:t xml:space="preserve"> đơn vị sự nghiệp trực thuộc Tỉnh ủy</w:t>
      </w:r>
      <w:r w:rsidRPr="00C14CC3">
        <w:rPr>
          <w:rFonts w:asciiTheme="majorHAnsi" w:hAnsiTheme="majorHAnsi" w:cstheme="majorHAnsi"/>
          <w:sz w:val="28"/>
          <w:szCs w:val="28"/>
          <w:vertAlign w:val="superscript"/>
          <w:lang w:val="fr-FR"/>
        </w:rPr>
        <w:footnoteReference w:id="59"/>
      </w:r>
      <w:r w:rsidRPr="00C14CC3">
        <w:rPr>
          <w:rFonts w:asciiTheme="majorHAnsi" w:eastAsia="Calibri" w:hAnsiTheme="majorHAnsi" w:cstheme="majorHAnsi"/>
          <w:bCs/>
          <w:sz w:val="28"/>
          <w:szCs w:val="28"/>
          <w:lang w:val="fr-FR"/>
        </w:rPr>
        <w:t xml:space="preserve">; giám sát chuyên đề đối với </w:t>
      </w:r>
      <w:r w:rsidRPr="00C14CC3">
        <w:rPr>
          <w:rFonts w:asciiTheme="majorHAnsi" w:eastAsia="Calibri" w:hAnsiTheme="majorHAnsi" w:cstheme="majorHAnsi"/>
          <w:b/>
          <w:bCs/>
          <w:sz w:val="28"/>
          <w:szCs w:val="28"/>
          <w:lang w:val="fr-FR"/>
        </w:rPr>
        <w:t>955</w:t>
      </w:r>
      <w:r w:rsidRPr="00C14CC3">
        <w:rPr>
          <w:rFonts w:asciiTheme="majorHAnsi" w:eastAsia="Calibri" w:hAnsiTheme="majorHAnsi" w:cstheme="majorHAnsi"/>
          <w:bCs/>
          <w:sz w:val="28"/>
          <w:szCs w:val="28"/>
          <w:lang w:val="fr-FR"/>
        </w:rPr>
        <w:t xml:space="preserve"> đảng viên </w:t>
      </w:r>
      <w:r w:rsidRPr="00C14CC3">
        <w:rPr>
          <w:rFonts w:asciiTheme="majorHAnsi" w:eastAsia="Calibri" w:hAnsiTheme="majorHAnsi" w:cstheme="majorHAnsi"/>
          <w:bCs/>
          <w:sz w:val="28"/>
          <w:szCs w:val="28"/>
          <w:lang w:val="de-DE"/>
        </w:rPr>
        <w:t>(</w:t>
      </w:r>
      <w:r w:rsidRPr="00C14CC3">
        <w:rPr>
          <w:rFonts w:asciiTheme="majorHAnsi" w:eastAsia="Calibri" w:hAnsiTheme="majorHAnsi" w:cstheme="majorHAnsi"/>
          <w:bCs/>
          <w:i/>
          <w:sz w:val="28"/>
          <w:szCs w:val="28"/>
          <w:lang w:val="de-DE"/>
        </w:rPr>
        <w:t xml:space="preserve">giảm </w:t>
      </w:r>
      <w:r w:rsidR="001C4D51">
        <w:rPr>
          <w:rFonts w:asciiTheme="majorHAnsi" w:eastAsia="Calibri" w:hAnsiTheme="majorHAnsi" w:cstheme="majorHAnsi"/>
          <w:bCs/>
          <w:i/>
          <w:sz w:val="28"/>
          <w:szCs w:val="28"/>
          <w:lang w:val="de-DE"/>
        </w:rPr>
        <w:t>1.0</w:t>
      </w:r>
      <w:r w:rsidRPr="00C14CC3">
        <w:rPr>
          <w:rFonts w:asciiTheme="majorHAnsi" w:eastAsia="Calibri" w:hAnsiTheme="majorHAnsi" w:cstheme="majorHAnsi"/>
          <w:bCs/>
          <w:i/>
          <w:sz w:val="28"/>
          <w:szCs w:val="28"/>
          <w:lang w:val="de-DE"/>
        </w:rPr>
        <w:t>41 đảng viên so với cùng kỳ năm trước</w:t>
      </w:r>
      <w:r w:rsidRPr="00C14CC3">
        <w:rPr>
          <w:rFonts w:asciiTheme="majorHAnsi" w:eastAsia="Calibri" w:hAnsiTheme="majorHAnsi" w:cstheme="majorHAnsi"/>
          <w:bCs/>
          <w:sz w:val="28"/>
          <w:szCs w:val="28"/>
          <w:lang w:val="de-DE"/>
        </w:rPr>
        <w:t>)</w:t>
      </w:r>
      <w:r w:rsidRPr="00C14CC3">
        <w:rPr>
          <w:rFonts w:asciiTheme="majorHAnsi" w:eastAsia="Calibri" w:hAnsiTheme="majorHAnsi" w:cstheme="majorHAnsi"/>
          <w:bCs/>
          <w:i/>
          <w:sz w:val="28"/>
          <w:szCs w:val="28"/>
          <w:lang w:val="fr-FR"/>
        </w:rPr>
        <w:t xml:space="preserve"> </w:t>
      </w:r>
      <w:r w:rsidRPr="00C14CC3">
        <w:rPr>
          <w:rFonts w:asciiTheme="majorHAnsi" w:eastAsia="Calibri" w:hAnsiTheme="majorHAnsi" w:cstheme="majorHAnsi"/>
          <w:bCs/>
          <w:sz w:val="28"/>
          <w:szCs w:val="28"/>
          <w:lang w:val="fr-FR"/>
        </w:rPr>
        <w:t xml:space="preserve">và </w:t>
      </w:r>
      <w:r w:rsidRPr="00C14CC3">
        <w:rPr>
          <w:rFonts w:asciiTheme="majorHAnsi" w:eastAsia="Calibri" w:hAnsiTheme="majorHAnsi" w:cstheme="majorHAnsi"/>
          <w:b/>
          <w:bCs/>
          <w:sz w:val="28"/>
          <w:szCs w:val="28"/>
          <w:lang w:val="fr-FR"/>
        </w:rPr>
        <w:t xml:space="preserve">480 </w:t>
      </w:r>
      <w:r w:rsidRPr="00C14CC3">
        <w:rPr>
          <w:rFonts w:asciiTheme="majorHAnsi" w:eastAsia="Calibri" w:hAnsiTheme="majorHAnsi" w:cstheme="majorHAnsi"/>
          <w:bCs/>
          <w:sz w:val="28"/>
          <w:szCs w:val="28"/>
          <w:lang w:val="fr-FR"/>
        </w:rPr>
        <w:t xml:space="preserve">tổ chức đảng </w:t>
      </w:r>
      <w:r w:rsidRPr="00C14CC3">
        <w:rPr>
          <w:rFonts w:asciiTheme="majorHAnsi" w:eastAsia="Calibri" w:hAnsiTheme="majorHAnsi" w:cstheme="majorHAnsi"/>
          <w:bCs/>
          <w:sz w:val="28"/>
          <w:szCs w:val="28"/>
          <w:lang w:val="de-DE"/>
        </w:rPr>
        <w:t>(</w:t>
      </w:r>
      <w:r w:rsidRPr="00C14CC3">
        <w:rPr>
          <w:rFonts w:asciiTheme="majorHAnsi" w:eastAsia="Calibri" w:hAnsiTheme="majorHAnsi" w:cstheme="majorHAnsi"/>
          <w:bCs/>
          <w:i/>
          <w:sz w:val="28"/>
          <w:szCs w:val="28"/>
          <w:lang w:val="de-DE"/>
        </w:rPr>
        <w:t>tăng 01</w:t>
      </w:r>
      <w:r w:rsidR="001C4D51">
        <w:rPr>
          <w:rFonts w:asciiTheme="majorHAnsi" w:eastAsia="Calibri" w:hAnsiTheme="majorHAnsi" w:cstheme="majorHAnsi"/>
          <w:bCs/>
          <w:i/>
          <w:sz w:val="28"/>
          <w:szCs w:val="28"/>
          <w:lang w:val="de-DE"/>
        </w:rPr>
        <w:t xml:space="preserve"> </w:t>
      </w:r>
      <w:r w:rsidRPr="00C14CC3">
        <w:rPr>
          <w:rFonts w:asciiTheme="majorHAnsi" w:eastAsia="Calibri" w:hAnsiTheme="majorHAnsi" w:cstheme="majorHAnsi"/>
          <w:bCs/>
          <w:i/>
          <w:sz w:val="28"/>
          <w:szCs w:val="28"/>
          <w:lang w:val="de-DE"/>
        </w:rPr>
        <w:t>tổ chức đảng so với cùng kỳ năm trước</w:t>
      </w:r>
      <w:r w:rsidRPr="00C14CC3">
        <w:rPr>
          <w:rFonts w:asciiTheme="majorHAnsi" w:eastAsia="Calibri" w:hAnsiTheme="majorHAnsi" w:cstheme="majorHAnsi"/>
          <w:bCs/>
          <w:sz w:val="28"/>
          <w:szCs w:val="28"/>
          <w:lang w:val="de-DE"/>
        </w:rPr>
        <w:t>)</w:t>
      </w:r>
      <w:r w:rsidRPr="00C14CC3">
        <w:rPr>
          <w:rFonts w:asciiTheme="majorHAnsi" w:eastAsia="Calibri" w:hAnsiTheme="majorHAnsi" w:cstheme="majorHAnsi"/>
          <w:bCs/>
          <w:sz w:val="28"/>
          <w:szCs w:val="28"/>
          <w:lang w:val="fr-FR"/>
        </w:rPr>
        <w:t xml:space="preserve">; giải quyết tố cáo đối với </w:t>
      </w:r>
      <w:r w:rsidRPr="00C14CC3">
        <w:rPr>
          <w:rFonts w:asciiTheme="majorHAnsi" w:eastAsia="Calibri" w:hAnsiTheme="majorHAnsi" w:cstheme="majorHAnsi"/>
          <w:b/>
          <w:bCs/>
          <w:sz w:val="28"/>
          <w:szCs w:val="28"/>
          <w:lang w:val="fr-FR"/>
        </w:rPr>
        <w:t>10</w:t>
      </w:r>
      <w:r w:rsidRPr="00C14CC3">
        <w:rPr>
          <w:rFonts w:asciiTheme="majorHAnsi" w:eastAsia="Calibri" w:hAnsiTheme="majorHAnsi" w:cstheme="majorHAnsi"/>
          <w:bCs/>
          <w:sz w:val="28"/>
          <w:szCs w:val="28"/>
          <w:lang w:val="fr-FR"/>
        </w:rPr>
        <w:t xml:space="preserve"> đảng viên</w:t>
      </w:r>
      <w:r w:rsidRPr="00C14CC3">
        <w:rPr>
          <w:rFonts w:asciiTheme="majorHAnsi" w:hAnsiTheme="majorHAnsi" w:cstheme="majorHAnsi"/>
          <w:b/>
          <w:sz w:val="28"/>
          <w:szCs w:val="28"/>
          <w:lang w:val="fr-FR"/>
        </w:rPr>
        <w:t xml:space="preserve"> </w:t>
      </w:r>
      <w:r w:rsidRPr="00C14CC3">
        <w:rPr>
          <w:rFonts w:asciiTheme="majorHAnsi" w:eastAsia="Calibri" w:hAnsiTheme="majorHAnsi" w:cstheme="majorHAnsi"/>
          <w:bCs/>
          <w:sz w:val="28"/>
          <w:szCs w:val="28"/>
          <w:lang w:val="fr-FR"/>
        </w:rPr>
        <w:t xml:space="preserve">và </w:t>
      </w:r>
      <w:r w:rsidRPr="00C14CC3">
        <w:rPr>
          <w:rFonts w:asciiTheme="majorHAnsi" w:eastAsia="Calibri" w:hAnsiTheme="majorHAnsi" w:cstheme="majorHAnsi"/>
          <w:b/>
          <w:bCs/>
          <w:sz w:val="28"/>
          <w:szCs w:val="28"/>
          <w:lang w:val="fr-FR"/>
        </w:rPr>
        <w:t xml:space="preserve">01 </w:t>
      </w:r>
      <w:r w:rsidRPr="00C14CC3">
        <w:rPr>
          <w:rFonts w:asciiTheme="majorHAnsi" w:eastAsia="Calibri" w:hAnsiTheme="majorHAnsi" w:cstheme="majorHAnsi"/>
          <w:bCs/>
          <w:sz w:val="28"/>
          <w:szCs w:val="28"/>
          <w:lang w:val="fr-FR"/>
        </w:rPr>
        <w:t xml:space="preserve">tổ chức đảng; giải quyết khiếu nại kỷ luật đảng đối với </w:t>
      </w:r>
      <w:r w:rsidRPr="00C14CC3">
        <w:rPr>
          <w:rFonts w:asciiTheme="majorHAnsi" w:eastAsia="Calibri" w:hAnsiTheme="majorHAnsi" w:cstheme="majorHAnsi"/>
          <w:b/>
          <w:bCs/>
          <w:sz w:val="28"/>
          <w:szCs w:val="28"/>
          <w:lang w:val="fr-FR"/>
        </w:rPr>
        <w:t>04</w:t>
      </w:r>
      <w:r w:rsidRPr="00C14CC3">
        <w:rPr>
          <w:rFonts w:asciiTheme="majorHAnsi" w:eastAsia="Calibri" w:hAnsiTheme="majorHAnsi" w:cstheme="majorHAnsi"/>
          <w:bCs/>
          <w:sz w:val="28"/>
          <w:szCs w:val="28"/>
          <w:lang w:val="fr-FR"/>
        </w:rPr>
        <w:t xml:space="preserve"> đảng viên;</w:t>
      </w:r>
      <w:r w:rsidRPr="00C14CC3">
        <w:rPr>
          <w:rFonts w:asciiTheme="majorHAnsi" w:eastAsia="Calibri" w:hAnsiTheme="majorHAnsi" w:cstheme="majorHAnsi"/>
          <w:bCs/>
          <w:sz w:val="28"/>
          <w:szCs w:val="28"/>
          <w:lang w:val="nl-NL"/>
        </w:rPr>
        <w:t xml:space="preserve"> xem xét thi hành kỷ luật </w:t>
      </w:r>
      <w:r w:rsidRPr="00C14CC3">
        <w:rPr>
          <w:rFonts w:asciiTheme="majorHAnsi" w:eastAsia="Calibri" w:hAnsiTheme="majorHAnsi" w:cstheme="majorHAnsi"/>
          <w:b/>
          <w:bCs/>
          <w:sz w:val="28"/>
          <w:szCs w:val="28"/>
          <w:lang w:val="nl-NL"/>
        </w:rPr>
        <w:t>180</w:t>
      </w:r>
      <w:r w:rsidRPr="00C14CC3">
        <w:rPr>
          <w:rFonts w:asciiTheme="majorHAnsi" w:eastAsia="Calibri" w:hAnsiTheme="majorHAnsi" w:cstheme="majorHAnsi"/>
          <w:b/>
          <w:bCs/>
          <w:sz w:val="28"/>
          <w:szCs w:val="28"/>
          <w:lang w:val="sv-SE"/>
        </w:rPr>
        <w:t xml:space="preserve"> </w:t>
      </w:r>
      <w:r w:rsidRPr="00C14CC3">
        <w:rPr>
          <w:rFonts w:asciiTheme="majorHAnsi" w:eastAsia="Calibri" w:hAnsiTheme="majorHAnsi" w:cstheme="majorHAnsi"/>
          <w:bCs/>
          <w:sz w:val="28"/>
          <w:szCs w:val="28"/>
          <w:lang w:val="sv-SE"/>
        </w:rPr>
        <w:t>đảng viên</w:t>
      </w:r>
      <w:r w:rsidRPr="00C14CC3">
        <w:rPr>
          <w:rFonts w:asciiTheme="majorHAnsi" w:eastAsia="Calibri" w:hAnsiTheme="majorHAnsi" w:cstheme="majorHAnsi"/>
          <w:bCs/>
          <w:sz w:val="28"/>
          <w:szCs w:val="28"/>
          <w:vertAlign w:val="superscript"/>
          <w:lang w:val="sv-SE"/>
        </w:rPr>
        <w:footnoteReference w:id="60"/>
      </w:r>
      <w:r w:rsidRPr="00C14CC3">
        <w:rPr>
          <w:rFonts w:asciiTheme="majorHAnsi" w:eastAsia="Calibri" w:hAnsiTheme="majorHAnsi" w:cstheme="majorHAnsi"/>
          <w:bCs/>
          <w:sz w:val="28"/>
          <w:szCs w:val="28"/>
          <w:lang w:val="sv-SE"/>
        </w:rPr>
        <w:t xml:space="preserve"> </w:t>
      </w:r>
      <w:r w:rsidRPr="00C14CC3">
        <w:rPr>
          <w:rFonts w:asciiTheme="majorHAnsi" w:eastAsia="Calibri" w:hAnsiTheme="majorHAnsi" w:cstheme="majorHAnsi"/>
          <w:bCs/>
          <w:i/>
          <w:sz w:val="28"/>
          <w:szCs w:val="28"/>
          <w:lang w:val="nl-NL"/>
        </w:rPr>
        <w:t xml:space="preserve">(giảm 26 đảng viên so với cùng kỳ năm trước) </w:t>
      </w:r>
      <w:r w:rsidRPr="00C14CC3">
        <w:rPr>
          <w:rFonts w:asciiTheme="majorHAnsi" w:eastAsia="Calibri" w:hAnsiTheme="majorHAnsi" w:cstheme="majorHAnsi"/>
          <w:bCs/>
          <w:sz w:val="28"/>
          <w:szCs w:val="28"/>
          <w:lang w:val="sv-SE"/>
        </w:rPr>
        <w:t xml:space="preserve">và </w:t>
      </w:r>
      <w:r w:rsidRPr="00C14CC3">
        <w:rPr>
          <w:rFonts w:asciiTheme="majorHAnsi" w:eastAsia="Calibri" w:hAnsiTheme="majorHAnsi" w:cstheme="majorHAnsi"/>
          <w:b/>
          <w:bCs/>
          <w:sz w:val="28"/>
          <w:szCs w:val="28"/>
          <w:lang w:val="sv-SE"/>
        </w:rPr>
        <w:t xml:space="preserve">02 </w:t>
      </w:r>
      <w:r w:rsidRPr="00C14CC3">
        <w:rPr>
          <w:rFonts w:asciiTheme="majorHAnsi" w:eastAsia="Calibri" w:hAnsiTheme="majorHAnsi" w:cstheme="majorHAnsi"/>
          <w:bCs/>
          <w:sz w:val="28"/>
          <w:szCs w:val="28"/>
          <w:lang w:val="sv-SE"/>
        </w:rPr>
        <w:t>tổ chức đảng</w:t>
      </w:r>
      <w:r w:rsidRPr="00C14CC3">
        <w:rPr>
          <w:rFonts w:asciiTheme="majorHAnsi" w:eastAsia="Calibri" w:hAnsiTheme="majorHAnsi" w:cstheme="majorHAnsi"/>
          <w:bCs/>
          <w:sz w:val="28"/>
          <w:szCs w:val="28"/>
          <w:vertAlign w:val="superscript"/>
          <w:lang w:val="sv-SE"/>
        </w:rPr>
        <w:footnoteReference w:id="61"/>
      </w:r>
      <w:r w:rsidRPr="00C14CC3">
        <w:rPr>
          <w:rFonts w:asciiTheme="majorHAnsi" w:eastAsia="Calibri" w:hAnsiTheme="majorHAnsi" w:cstheme="majorHAnsi"/>
          <w:bCs/>
          <w:sz w:val="28"/>
          <w:szCs w:val="28"/>
          <w:lang w:val="nl-NL"/>
        </w:rPr>
        <w:t xml:space="preserve"> </w:t>
      </w:r>
      <w:r w:rsidR="001C4D51">
        <w:rPr>
          <w:rFonts w:asciiTheme="majorHAnsi" w:eastAsia="Calibri" w:hAnsiTheme="majorHAnsi" w:cstheme="majorHAnsi"/>
          <w:bCs/>
          <w:i/>
          <w:sz w:val="28"/>
          <w:szCs w:val="28"/>
          <w:lang w:val="nl-NL"/>
        </w:rPr>
        <w:t>(giảm</w:t>
      </w:r>
      <w:r w:rsidRPr="00C14CC3">
        <w:rPr>
          <w:rFonts w:asciiTheme="majorHAnsi" w:eastAsia="Calibri" w:hAnsiTheme="majorHAnsi" w:cstheme="majorHAnsi"/>
          <w:bCs/>
          <w:i/>
          <w:sz w:val="28"/>
          <w:szCs w:val="28"/>
          <w:lang w:val="nl-NL"/>
        </w:rPr>
        <w:t xml:space="preserve"> 0</w:t>
      </w:r>
      <w:r w:rsidR="001C4D51">
        <w:rPr>
          <w:rFonts w:asciiTheme="majorHAnsi" w:eastAsia="Calibri" w:hAnsiTheme="majorHAnsi" w:cstheme="majorHAnsi"/>
          <w:bCs/>
          <w:i/>
          <w:sz w:val="28"/>
          <w:szCs w:val="28"/>
          <w:lang w:val="nl-NL"/>
        </w:rPr>
        <w:t>1</w:t>
      </w:r>
      <w:r w:rsidRPr="00C14CC3">
        <w:rPr>
          <w:rFonts w:asciiTheme="majorHAnsi" w:eastAsia="Calibri" w:hAnsiTheme="majorHAnsi" w:cstheme="majorHAnsi"/>
          <w:bCs/>
          <w:i/>
          <w:sz w:val="28"/>
          <w:szCs w:val="28"/>
          <w:lang w:val="nl-NL"/>
        </w:rPr>
        <w:t xml:space="preserve"> tổ chức đảng với cùng kỳ năm trước)</w:t>
      </w:r>
      <w:r w:rsidRPr="00C14CC3">
        <w:rPr>
          <w:rFonts w:asciiTheme="majorHAnsi" w:eastAsia="Calibri" w:hAnsiTheme="majorHAnsi" w:cstheme="majorHAnsi"/>
          <w:bCs/>
          <w:sz w:val="28"/>
          <w:szCs w:val="28"/>
          <w:lang w:val="vi-VN"/>
        </w:rPr>
        <w:t>.</w:t>
      </w:r>
      <w:r w:rsidRPr="00C14CC3">
        <w:rPr>
          <w:rFonts w:asciiTheme="majorHAnsi" w:eastAsia="Calibri" w:hAnsiTheme="majorHAnsi" w:cstheme="majorHAnsi"/>
          <w:bCs/>
          <w:sz w:val="28"/>
          <w:szCs w:val="28"/>
        </w:rPr>
        <w:t xml:space="preserve"> </w:t>
      </w:r>
    </w:p>
    <w:p w14:paraId="424FE748" w14:textId="77777777" w:rsidR="0088578D" w:rsidRPr="00C14CC3" w:rsidRDefault="00602145" w:rsidP="00C14CC3">
      <w:pPr>
        <w:pBdr>
          <w:top w:val="dotted" w:sz="4" w:space="1" w:color="FFFFFF"/>
          <w:left w:val="dotted" w:sz="4" w:space="0" w:color="FFFFFF"/>
          <w:bottom w:val="dotted" w:sz="4" w:space="12" w:color="FFFFFF"/>
          <w:right w:val="dotted" w:sz="4" w:space="0" w:color="FFFFFF"/>
        </w:pBdr>
        <w:shd w:val="clear" w:color="auto" w:fill="FFFFFF"/>
        <w:spacing w:before="120" w:line="360" w:lineRule="exact"/>
        <w:ind w:firstLine="567"/>
        <w:jc w:val="both"/>
        <w:rPr>
          <w:rFonts w:asciiTheme="majorHAnsi" w:hAnsiTheme="majorHAnsi" w:cstheme="majorHAnsi"/>
          <w:sz w:val="28"/>
          <w:szCs w:val="28"/>
          <w:lang w:val="en-GB"/>
        </w:rPr>
      </w:pPr>
      <w:r w:rsidRPr="00C14CC3">
        <w:rPr>
          <w:rFonts w:asciiTheme="majorHAnsi" w:eastAsia="Calibri" w:hAnsiTheme="majorHAnsi" w:cstheme="majorHAnsi"/>
          <w:bCs/>
          <w:sz w:val="28"/>
          <w:szCs w:val="28"/>
        </w:rPr>
        <w:t>-</w:t>
      </w:r>
      <w:r w:rsidRPr="00C14CC3">
        <w:rPr>
          <w:rFonts w:asciiTheme="majorHAnsi" w:eastAsia="Calibri" w:hAnsiTheme="majorHAnsi" w:cstheme="majorHAnsi"/>
          <w:bCs/>
          <w:sz w:val="28"/>
          <w:szCs w:val="28"/>
          <w:lang w:val="sv-SE"/>
        </w:rPr>
        <w:t xml:space="preserve"> Ban hành Chỉ thị của Ban Thường vụ Tỉnh ủy về tiếp tục nâng cao hiệu quả phong trào thi đua “Dân vận khéo”. </w:t>
      </w:r>
      <w:proofErr w:type="gramStart"/>
      <w:r w:rsidRPr="00C14CC3">
        <w:rPr>
          <w:rFonts w:asciiTheme="majorHAnsi" w:eastAsia="Calibri" w:hAnsiTheme="majorHAnsi" w:cstheme="majorHAnsi"/>
          <w:bCs/>
          <w:sz w:val="28"/>
          <w:szCs w:val="28"/>
        </w:rPr>
        <w:t>Lãnh đạo tổ chức thành công Đại hội Công đoàn và Đại hội Hội Nông dân tỉnh nhiệm kỳ 2023-2028.</w:t>
      </w:r>
      <w:proofErr w:type="gramEnd"/>
      <w:r w:rsidRPr="00C14CC3">
        <w:rPr>
          <w:rFonts w:asciiTheme="majorHAnsi" w:hAnsiTheme="majorHAnsi" w:cstheme="majorHAnsi"/>
          <w:sz w:val="28"/>
          <w:szCs w:val="28"/>
        </w:rPr>
        <w:t xml:space="preserve"> </w:t>
      </w:r>
      <w:proofErr w:type="gramStart"/>
      <w:r w:rsidRPr="00C14CC3">
        <w:rPr>
          <w:rFonts w:asciiTheme="majorHAnsi" w:hAnsiTheme="majorHAnsi" w:cstheme="majorHAnsi"/>
          <w:sz w:val="28"/>
          <w:szCs w:val="28"/>
        </w:rPr>
        <w:t xml:space="preserve">Chỉ đạo chuẩn bị Đại hội </w:t>
      </w:r>
      <w:r w:rsidRPr="00C14CC3">
        <w:rPr>
          <w:rFonts w:asciiTheme="majorHAnsi" w:hAnsiTheme="majorHAnsi" w:cstheme="majorHAnsi"/>
          <w:sz w:val="28"/>
          <w:szCs w:val="28"/>
        </w:rPr>
        <w:lastRenderedPageBreak/>
        <w:t>Mặt trận Tổ quốc Việt Nam các cấp và Đại hội Hội Liên hiệp thanh niên Việt Nam các cấp nhiệm kỳ 2024-2029.</w:t>
      </w:r>
      <w:proofErr w:type="gramEnd"/>
      <w:r w:rsidRPr="00C14CC3">
        <w:rPr>
          <w:rFonts w:asciiTheme="majorHAnsi" w:hAnsiTheme="majorHAnsi" w:cstheme="majorHAnsi"/>
          <w:sz w:val="28"/>
          <w:szCs w:val="28"/>
        </w:rPr>
        <w:t xml:space="preserve"> Đánh giá sơ kết việc thực hiện</w:t>
      </w:r>
      <w:r w:rsidRPr="00C14CC3">
        <w:rPr>
          <w:rFonts w:asciiTheme="majorHAnsi" w:hAnsiTheme="majorHAnsi" w:cstheme="majorHAnsi"/>
          <w:sz w:val="28"/>
          <w:szCs w:val="28"/>
          <w:lang w:val="vi-VN"/>
        </w:rPr>
        <w:t xml:space="preserve"> Cuộc vận động "</w:t>
      </w:r>
      <w:r w:rsidRPr="00C14CC3">
        <w:rPr>
          <w:rFonts w:asciiTheme="majorHAnsi" w:hAnsiTheme="majorHAnsi" w:cstheme="majorHAnsi"/>
          <w:i/>
          <w:sz w:val="28"/>
          <w:szCs w:val="28"/>
          <w:lang w:val="vi-VN"/>
        </w:rPr>
        <w:t>Làm thay đổi nếp nghĩ, cách làm của đồng bào dân tộc thiểu số, làm cho đồng bào dân tộc thiểu số vươn lên thoát nghèo bền vững</w:t>
      </w:r>
      <w:r w:rsidRPr="00C14CC3">
        <w:rPr>
          <w:rFonts w:asciiTheme="majorHAnsi" w:hAnsiTheme="majorHAnsi" w:cstheme="majorHAnsi"/>
          <w:sz w:val="28"/>
          <w:szCs w:val="28"/>
          <w:lang w:val="vi-VN"/>
        </w:rPr>
        <w:t xml:space="preserve">"; </w:t>
      </w:r>
      <w:r w:rsidRPr="00C14CC3">
        <w:rPr>
          <w:rFonts w:asciiTheme="majorHAnsi" w:hAnsiTheme="majorHAnsi" w:cstheme="majorHAnsi"/>
          <w:sz w:val="28"/>
          <w:szCs w:val="28"/>
          <w:lang w:val="en-GB"/>
        </w:rPr>
        <w:t>tổng kết việc thực hiện Chỉ thị số 16-CT/TU, ngày 10-9-2018 của Ban Thường vụ Tỉnh ủy “</w:t>
      </w:r>
      <w:r w:rsidRPr="00C14CC3">
        <w:rPr>
          <w:rFonts w:asciiTheme="majorHAnsi" w:hAnsiTheme="majorHAnsi" w:cstheme="majorHAnsi"/>
          <w:i/>
          <w:sz w:val="28"/>
          <w:szCs w:val="28"/>
          <w:lang w:val="en-GB"/>
        </w:rPr>
        <w:t>về tiếp tục đẩy mạnh thực hiện Quy chế dân chủ ở cơ sở</w:t>
      </w:r>
      <w:r w:rsidRPr="00C14CC3">
        <w:rPr>
          <w:rFonts w:asciiTheme="majorHAnsi" w:hAnsiTheme="majorHAnsi" w:cstheme="majorHAnsi"/>
          <w:sz w:val="28"/>
          <w:szCs w:val="28"/>
          <w:lang w:val="en-GB"/>
        </w:rPr>
        <w:t xml:space="preserve">”… Đã tăng cường bám cơ sở, nắm bắt tư tưởng, tâm trạng của đoàn viên, hội viên và các tầng lớp nhân dân, nhất là các địa bàn trọng điểm về </w:t>
      </w:r>
      <w:proofErr w:type="gramStart"/>
      <w:r w:rsidRPr="00C14CC3">
        <w:rPr>
          <w:rFonts w:asciiTheme="majorHAnsi" w:hAnsiTheme="majorHAnsi" w:cstheme="majorHAnsi"/>
          <w:sz w:val="28"/>
          <w:szCs w:val="28"/>
          <w:lang w:val="en-GB"/>
        </w:rPr>
        <w:t>an</w:t>
      </w:r>
      <w:proofErr w:type="gramEnd"/>
      <w:r w:rsidRPr="00C14CC3">
        <w:rPr>
          <w:rFonts w:asciiTheme="majorHAnsi" w:hAnsiTheme="majorHAnsi" w:cstheme="majorHAnsi"/>
          <w:sz w:val="28"/>
          <w:szCs w:val="28"/>
          <w:lang w:val="en-GB"/>
        </w:rPr>
        <w:t xml:space="preserve"> ninh trật tự, biên giới, vùng có đạo, vùng đồng bào dân tộc thiểu số và khu vực có tranh chấp về đất sản xuất.</w:t>
      </w:r>
    </w:p>
    <w:p w14:paraId="18285739" w14:textId="77777777" w:rsidR="0088578D" w:rsidRPr="00C14CC3" w:rsidRDefault="00ED48F5" w:rsidP="00C14CC3">
      <w:pPr>
        <w:pBdr>
          <w:top w:val="dotted" w:sz="4" w:space="1" w:color="FFFFFF"/>
          <w:left w:val="dotted" w:sz="4" w:space="0" w:color="FFFFFF"/>
          <w:bottom w:val="dotted" w:sz="4" w:space="12" w:color="FFFFFF"/>
          <w:right w:val="dotted" w:sz="4" w:space="0" w:color="FFFFFF"/>
        </w:pBdr>
        <w:shd w:val="clear" w:color="auto" w:fill="FFFFFF"/>
        <w:spacing w:before="120" w:line="360" w:lineRule="exact"/>
        <w:ind w:firstLine="567"/>
        <w:jc w:val="both"/>
        <w:rPr>
          <w:rFonts w:asciiTheme="majorHAnsi" w:eastAsia="Calibri" w:hAnsiTheme="majorHAnsi" w:cstheme="majorHAnsi"/>
          <w:b/>
          <w:sz w:val="28"/>
          <w:szCs w:val="28"/>
          <w:highlight w:val="white"/>
          <w:lang w:val="nl-NL"/>
        </w:rPr>
      </w:pPr>
      <w:r w:rsidRPr="00C14CC3">
        <w:rPr>
          <w:rFonts w:asciiTheme="majorHAnsi" w:eastAsia="Calibri" w:hAnsiTheme="majorHAnsi" w:cstheme="majorHAnsi"/>
          <w:b/>
          <w:sz w:val="28"/>
          <w:szCs w:val="28"/>
          <w:highlight w:val="white"/>
          <w:lang w:val="nl-NL"/>
        </w:rPr>
        <w:t>II. ĐÁNH GIÁ CHUNG</w:t>
      </w:r>
    </w:p>
    <w:p w14:paraId="63D1265A" w14:textId="77777777" w:rsidR="0088578D" w:rsidRPr="00C14CC3" w:rsidRDefault="00ED48F5" w:rsidP="00C14CC3">
      <w:pPr>
        <w:pBdr>
          <w:top w:val="dotted" w:sz="4" w:space="1" w:color="FFFFFF"/>
          <w:left w:val="dotted" w:sz="4" w:space="0" w:color="FFFFFF"/>
          <w:bottom w:val="dotted" w:sz="4" w:space="12" w:color="FFFFFF"/>
          <w:right w:val="dotted" w:sz="4" w:space="0" w:color="FFFFFF"/>
        </w:pBdr>
        <w:shd w:val="clear" w:color="auto" w:fill="FFFFFF"/>
        <w:spacing w:before="120" w:line="360" w:lineRule="exact"/>
        <w:ind w:firstLine="567"/>
        <w:jc w:val="both"/>
        <w:rPr>
          <w:rFonts w:asciiTheme="majorHAnsi" w:eastAsia="Calibri" w:hAnsiTheme="majorHAnsi" w:cstheme="majorHAnsi"/>
          <w:b/>
          <w:sz w:val="28"/>
          <w:szCs w:val="28"/>
          <w:highlight w:val="white"/>
          <w:lang w:val="nl-NL"/>
        </w:rPr>
      </w:pPr>
      <w:r w:rsidRPr="00C14CC3">
        <w:rPr>
          <w:rFonts w:asciiTheme="majorHAnsi" w:eastAsia="Calibri" w:hAnsiTheme="majorHAnsi" w:cstheme="majorHAnsi"/>
          <w:b/>
          <w:sz w:val="28"/>
          <w:szCs w:val="28"/>
          <w:highlight w:val="white"/>
          <w:lang w:val="nl-NL"/>
        </w:rPr>
        <w:t>1. Ưu điểm</w:t>
      </w:r>
    </w:p>
    <w:p w14:paraId="16122545" w14:textId="4B19B3A7" w:rsidR="0088578D" w:rsidRPr="00C14CC3" w:rsidRDefault="00011806" w:rsidP="00C14CC3">
      <w:pPr>
        <w:pBdr>
          <w:top w:val="dotted" w:sz="4" w:space="1" w:color="FFFFFF"/>
          <w:left w:val="dotted" w:sz="4" w:space="0" w:color="FFFFFF"/>
          <w:bottom w:val="dotted" w:sz="4" w:space="12" w:color="FFFFFF"/>
          <w:right w:val="dotted" w:sz="4" w:space="0" w:color="FFFFFF"/>
        </w:pBdr>
        <w:shd w:val="clear" w:color="auto" w:fill="FFFFFF"/>
        <w:spacing w:before="120" w:line="360" w:lineRule="exact"/>
        <w:ind w:firstLine="567"/>
        <w:jc w:val="both"/>
        <w:rPr>
          <w:rFonts w:asciiTheme="majorHAnsi" w:eastAsia="Calibri" w:hAnsiTheme="majorHAnsi" w:cstheme="majorHAnsi"/>
          <w:sz w:val="28"/>
          <w:szCs w:val="28"/>
        </w:rPr>
      </w:pPr>
      <w:r w:rsidRPr="00C14CC3">
        <w:rPr>
          <w:rFonts w:asciiTheme="majorHAnsi" w:hAnsiTheme="majorHAnsi" w:cstheme="majorHAnsi"/>
          <w:sz w:val="28"/>
          <w:szCs w:val="28"/>
          <w:highlight w:val="white"/>
          <w:lang w:val="it-IT" w:bidi="en-US"/>
        </w:rPr>
        <w:t xml:space="preserve">Trong </w:t>
      </w:r>
      <w:r w:rsidR="00ED48F5" w:rsidRPr="00C14CC3">
        <w:rPr>
          <w:rFonts w:asciiTheme="majorHAnsi" w:hAnsiTheme="majorHAnsi" w:cstheme="majorHAnsi"/>
          <w:sz w:val="28"/>
          <w:szCs w:val="28"/>
          <w:highlight w:val="white"/>
          <w:lang w:val="vi-VN" w:bidi="en-US"/>
        </w:rPr>
        <w:t>năm 202</w:t>
      </w:r>
      <w:r w:rsidR="00CA5EED" w:rsidRPr="00C14CC3">
        <w:rPr>
          <w:rFonts w:asciiTheme="majorHAnsi" w:hAnsiTheme="majorHAnsi" w:cstheme="majorHAnsi"/>
          <w:sz w:val="28"/>
          <w:szCs w:val="28"/>
          <w:highlight w:val="white"/>
          <w:lang w:val="vi-VN" w:bidi="en-US"/>
        </w:rPr>
        <w:t>3</w:t>
      </w:r>
      <w:r w:rsidR="00ED48F5" w:rsidRPr="00C14CC3">
        <w:rPr>
          <w:rFonts w:asciiTheme="majorHAnsi" w:hAnsiTheme="majorHAnsi" w:cstheme="majorHAnsi"/>
          <w:sz w:val="28"/>
          <w:szCs w:val="28"/>
          <w:highlight w:val="white"/>
          <w:lang w:val="vi-VN" w:bidi="en-US"/>
        </w:rPr>
        <w:t xml:space="preserve">, </w:t>
      </w:r>
      <w:r w:rsidR="00ED48F5" w:rsidRPr="00C14CC3">
        <w:rPr>
          <w:rFonts w:asciiTheme="majorHAnsi" w:hAnsiTheme="majorHAnsi" w:cstheme="majorHAnsi"/>
          <w:sz w:val="28"/>
          <w:szCs w:val="28"/>
          <w:highlight w:val="white"/>
          <w:lang w:val="it-IT" w:bidi="en-US"/>
        </w:rPr>
        <w:t xml:space="preserve">các cấp ủy, tổ chức đảng đã tập trung lãnh đạo, chỉ đạo cụ thể hóa và tích cực triển khai thực hiện </w:t>
      </w:r>
      <w:r w:rsidR="00ED48F5" w:rsidRPr="00C14CC3">
        <w:rPr>
          <w:rFonts w:asciiTheme="majorHAnsi" w:hAnsiTheme="majorHAnsi" w:cstheme="majorHAnsi"/>
          <w:sz w:val="28"/>
          <w:szCs w:val="28"/>
          <w:highlight w:val="white"/>
          <w:lang w:val="af-ZA" w:bidi="en-US"/>
        </w:rPr>
        <w:t xml:space="preserve">Nghị quyết số </w:t>
      </w:r>
      <w:r w:rsidR="007807CD" w:rsidRPr="00C14CC3">
        <w:rPr>
          <w:rFonts w:asciiTheme="majorHAnsi" w:hAnsiTheme="majorHAnsi" w:cstheme="majorHAnsi"/>
          <w:sz w:val="28"/>
          <w:szCs w:val="28"/>
          <w:lang w:val="af-ZA" w:bidi="en-US"/>
        </w:rPr>
        <w:t>18-NQ/TU ngày 02-12-2022</w:t>
      </w:r>
      <w:r w:rsidR="00ED48F5" w:rsidRPr="00C14CC3">
        <w:rPr>
          <w:rFonts w:asciiTheme="majorHAnsi" w:hAnsiTheme="majorHAnsi" w:cstheme="majorHAnsi"/>
          <w:sz w:val="28"/>
          <w:szCs w:val="28"/>
          <w:highlight w:val="white"/>
          <w:lang w:val="af-ZA" w:bidi="en-US"/>
        </w:rPr>
        <w:t xml:space="preserve"> của Ban Chấp hành Đảng bộ tỉnh khóa XVI “</w:t>
      </w:r>
      <w:r w:rsidR="00ED48F5" w:rsidRPr="00C14CC3">
        <w:rPr>
          <w:rFonts w:asciiTheme="majorHAnsi" w:hAnsiTheme="majorHAnsi" w:cstheme="majorHAnsi"/>
          <w:i/>
          <w:sz w:val="28"/>
          <w:szCs w:val="28"/>
          <w:highlight w:val="white"/>
          <w:lang w:val="af-ZA" w:bidi="en-US"/>
        </w:rPr>
        <w:t>lãnh đạo thực hiện nhiệm vụ kinh tế-xã hội, quốc phòng, an ninh, xây dựng Đảng và hệ thống chính trị năm 202</w:t>
      </w:r>
      <w:r w:rsidR="007807CD" w:rsidRPr="00C14CC3">
        <w:rPr>
          <w:rFonts w:asciiTheme="majorHAnsi" w:hAnsiTheme="majorHAnsi" w:cstheme="majorHAnsi"/>
          <w:i/>
          <w:sz w:val="28"/>
          <w:szCs w:val="28"/>
          <w:highlight w:val="white"/>
          <w:lang w:val="af-ZA" w:bidi="en-US"/>
        </w:rPr>
        <w:t>3</w:t>
      </w:r>
      <w:r w:rsidR="00ED48F5" w:rsidRPr="00C14CC3">
        <w:rPr>
          <w:rFonts w:asciiTheme="majorHAnsi" w:hAnsiTheme="majorHAnsi" w:cstheme="majorHAnsi"/>
          <w:sz w:val="28"/>
          <w:szCs w:val="28"/>
          <w:highlight w:val="white"/>
          <w:lang w:val="af-ZA" w:bidi="en-US"/>
        </w:rPr>
        <w:t>”</w:t>
      </w:r>
      <w:r w:rsidR="00ED48F5" w:rsidRPr="00C14CC3">
        <w:rPr>
          <w:rFonts w:asciiTheme="majorHAnsi" w:hAnsiTheme="majorHAnsi" w:cstheme="majorHAnsi"/>
          <w:bCs/>
          <w:iCs/>
          <w:sz w:val="28"/>
          <w:szCs w:val="28"/>
          <w:highlight w:val="white"/>
          <w:lang w:val="nl-NL" w:eastAsia="en-GB" w:bidi="en-US"/>
        </w:rPr>
        <w:t xml:space="preserve"> </w:t>
      </w:r>
      <w:r w:rsidR="00ED48F5" w:rsidRPr="00C14CC3">
        <w:rPr>
          <w:rFonts w:asciiTheme="majorHAnsi" w:hAnsiTheme="majorHAnsi" w:cstheme="majorHAnsi"/>
          <w:sz w:val="28"/>
          <w:szCs w:val="28"/>
          <w:highlight w:val="white"/>
          <w:lang w:val="it-IT" w:bidi="en-US"/>
        </w:rPr>
        <w:t>và đạt được những kết quả quan trọng.</w:t>
      </w:r>
      <w:r w:rsidR="007807CD" w:rsidRPr="00C14CC3">
        <w:rPr>
          <w:rFonts w:asciiTheme="majorHAnsi" w:hAnsiTheme="majorHAnsi" w:cstheme="majorHAnsi"/>
          <w:sz w:val="28"/>
          <w:szCs w:val="28"/>
          <w:highlight w:val="white"/>
          <w:lang w:val="it-IT" w:bidi="en-US"/>
        </w:rPr>
        <w:t xml:space="preserve"> K</w:t>
      </w:r>
      <w:r w:rsidR="007807CD" w:rsidRPr="00C14CC3">
        <w:rPr>
          <w:rFonts w:asciiTheme="majorHAnsi" w:hAnsiTheme="majorHAnsi" w:cstheme="majorHAnsi"/>
          <w:sz w:val="28"/>
          <w:szCs w:val="28"/>
          <w:highlight w:val="white"/>
          <w:lang w:val="vi-VN" w:bidi="en-US"/>
        </w:rPr>
        <w:t xml:space="preserve">inh tế </w:t>
      </w:r>
      <w:r w:rsidR="007807CD" w:rsidRPr="00C14CC3">
        <w:rPr>
          <w:rFonts w:asciiTheme="majorHAnsi" w:hAnsiTheme="majorHAnsi" w:cstheme="majorHAnsi"/>
          <w:sz w:val="28"/>
          <w:szCs w:val="28"/>
          <w:highlight w:val="white"/>
          <w:lang w:bidi="en-US"/>
        </w:rPr>
        <w:t xml:space="preserve">tiếp tục </w:t>
      </w:r>
      <w:r w:rsidR="007807CD" w:rsidRPr="00C14CC3">
        <w:rPr>
          <w:rFonts w:asciiTheme="majorHAnsi" w:hAnsiTheme="majorHAnsi" w:cstheme="majorHAnsi"/>
          <w:sz w:val="28"/>
          <w:szCs w:val="28"/>
          <w:highlight w:val="white"/>
          <w:lang w:val="vi-VN" w:bidi="en-US"/>
        </w:rPr>
        <w:t>phát triển</w:t>
      </w:r>
      <w:r w:rsidR="007807CD" w:rsidRPr="00C14CC3">
        <w:rPr>
          <w:rFonts w:asciiTheme="majorHAnsi" w:hAnsiTheme="majorHAnsi" w:cstheme="majorHAnsi"/>
          <w:sz w:val="28"/>
          <w:szCs w:val="28"/>
          <w:highlight w:val="white"/>
          <w:lang w:val="it-IT" w:bidi="en-US"/>
        </w:rPr>
        <w:t>,</w:t>
      </w:r>
      <w:r w:rsidR="007807CD" w:rsidRPr="00C14CC3">
        <w:rPr>
          <w:rFonts w:asciiTheme="majorHAnsi" w:hAnsiTheme="majorHAnsi" w:cstheme="majorHAnsi"/>
          <w:sz w:val="28"/>
          <w:szCs w:val="28"/>
          <w:highlight w:val="white"/>
          <w:lang w:val="vi-VN" w:bidi="en-US"/>
        </w:rPr>
        <w:t xml:space="preserve"> </w:t>
      </w:r>
      <w:r w:rsidR="007807CD" w:rsidRPr="00C14CC3">
        <w:rPr>
          <w:rFonts w:asciiTheme="majorHAnsi" w:hAnsiTheme="majorHAnsi" w:cstheme="majorHAnsi"/>
          <w:sz w:val="28"/>
          <w:szCs w:val="28"/>
          <w:lang w:val="it-IT" w:bidi="en-US"/>
        </w:rPr>
        <w:t>nhiều chỉ tiêu quan trọng của tỉnh tăng cao so với cùng kỳ như: Tổng vốn đầu tư phát triển toàn xã hội, tổng mức bán lẻ hàng hóa và doanh thu dịch vụ, chỉ số sản xuất toàn ngành công nghiệp, tổng lượng khách du lịch, số hợp tác xã thành lập mới, diện tích trồng mới cây ăn quả, cây Mắc ca; chăn nuôi được duy trì ổn định; môi trường đầu tư kinh doanh được cải thiện; tỷ lệ tốt nghiệp Trung học phổ thông cao; tình hình dịch bệnh được kiểm soát; chất lượng khám, chữa bệnh được cải thiện; giảm nghèo chuyển biến tích cực; các chế độ ch</w:t>
      </w:r>
      <w:r w:rsidR="00ED3896">
        <w:rPr>
          <w:rFonts w:asciiTheme="majorHAnsi" w:hAnsiTheme="majorHAnsi" w:cstheme="majorHAnsi"/>
          <w:sz w:val="28"/>
          <w:szCs w:val="28"/>
          <w:lang w:val="it-IT" w:bidi="en-US"/>
        </w:rPr>
        <w:t>ính sách an sinh xã hội đảm bảo</w:t>
      </w:r>
      <w:r w:rsidR="007807CD" w:rsidRPr="00C14CC3">
        <w:rPr>
          <w:rFonts w:asciiTheme="majorHAnsi" w:hAnsiTheme="majorHAnsi" w:cstheme="majorHAnsi"/>
          <w:sz w:val="28"/>
          <w:szCs w:val="28"/>
          <w:lang w:val="it-IT" w:bidi="en-US"/>
        </w:rPr>
        <w:t>... Công tác quản lý nhà nước về lâm nghiệp được triển khai quyết liệt, vi phạm về lâm luật giảm so với cùng kỳ.</w:t>
      </w:r>
      <w:r w:rsidR="00DE20D9" w:rsidRPr="00C14CC3">
        <w:rPr>
          <w:rFonts w:asciiTheme="majorHAnsi" w:eastAsia="Calibri" w:hAnsiTheme="majorHAnsi" w:cstheme="majorHAnsi"/>
          <w:sz w:val="28"/>
          <w:szCs w:val="28"/>
          <w:highlight w:val="white"/>
        </w:rPr>
        <w:t xml:space="preserve"> </w:t>
      </w:r>
      <w:r w:rsidR="00A7152D" w:rsidRPr="00C14CC3">
        <w:rPr>
          <w:rFonts w:asciiTheme="majorHAnsi" w:eastAsia="Calibri" w:hAnsiTheme="majorHAnsi" w:cstheme="majorHAnsi"/>
          <w:sz w:val="28"/>
          <w:szCs w:val="28"/>
          <w:highlight w:val="white"/>
        </w:rPr>
        <w:t xml:space="preserve">Quốc phòng, </w:t>
      </w:r>
      <w:proofErr w:type="gramStart"/>
      <w:r w:rsidR="00A7152D" w:rsidRPr="00C14CC3">
        <w:rPr>
          <w:rFonts w:asciiTheme="majorHAnsi" w:eastAsia="Calibri" w:hAnsiTheme="majorHAnsi" w:cstheme="majorHAnsi"/>
          <w:sz w:val="28"/>
          <w:szCs w:val="28"/>
          <w:highlight w:val="white"/>
        </w:rPr>
        <w:t>an</w:t>
      </w:r>
      <w:proofErr w:type="gramEnd"/>
      <w:r w:rsidR="00A7152D" w:rsidRPr="00C14CC3">
        <w:rPr>
          <w:rFonts w:asciiTheme="majorHAnsi" w:eastAsia="Calibri" w:hAnsiTheme="majorHAnsi" w:cstheme="majorHAnsi"/>
          <w:sz w:val="28"/>
          <w:szCs w:val="28"/>
          <w:highlight w:val="white"/>
        </w:rPr>
        <w:t xml:space="preserve"> ninh được giữ vững, ổn đị</w:t>
      </w:r>
      <w:r w:rsidR="007807CD" w:rsidRPr="00C14CC3">
        <w:rPr>
          <w:rFonts w:asciiTheme="majorHAnsi" w:eastAsia="Calibri" w:hAnsiTheme="majorHAnsi" w:cstheme="majorHAnsi"/>
          <w:sz w:val="28"/>
          <w:szCs w:val="28"/>
          <w:highlight w:val="white"/>
        </w:rPr>
        <w:t>nh</w:t>
      </w:r>
      <w:r w:rsidR="007807CD" w:rsidRPr="00C14CC3">
        <w:rPr>
          <w:rFonts w:asciiTheme="majorHAnsi" w:eastAsia="Calibri" w:hAnsiTheme="majorHAnsi" w:cstheme="majorHAnsi"/>
          <w:sz w:val="28"/>
          <w:szCs w:val="28"/>
        </w:rPr>
        <w:t xml:space="preserve">, </w:t>
      </w:r>
      <w:r w:rsidR="007807CD" w:rsidRPr="00C14CC3">
        <w:rPr>
          <w:rFonts w:asciiTheme="majorHAnsi" w:hAnsiTheme="majorHAnsi" w:cstheme="majorHAnsi"/>
          <w:sz w:val="28"/>
          <w:szCs w:val="28"/>
          <w:lang w:val="it-IT" w:bidi="en-US"/>
        </w:rPr>
        <w:t xml:space="preserve">đối ngoại được mở rộng. </w:t>
      </w:r>
      <w:r w:rsidR="00CA5EED" w:rsidRPr="00C14CC3">
        <w:rPr>
          <w:rFonts w:asciiTheme="majorHAnsi" w:eastAsia="Calibri" w:hAnsiTheme="majorHAnsi" w:cstheme="majorHAnsi"/>
          <w:sz w:val="28"/>
          <w:szCs w:val="28"/>
          <w:lang w:val="vi-VN"/>
        </w:rPr>
        <w:t>Công tác tổ chức, cán bộ; kiểm tra, giám sát, thi hành kỷ luật đảng được thực hiện chặt chẽ, đúng quy trình, quy định; năng lực lãnh đạo và sức chiến đấu của các tổ chức đảng ngày càng được nâng lên. Công tác dân vận tiếp tục chuyển biến tích cực. Mặt trận Tổ quốc và đoàn thể chính trị-xã hội các cấp tiếp tục đổi mới nội dung, phương thức hoạt động, hướng về cơ sở, có nhiều mô hình mới, cách làm hiệu quả.</w:t>
      </w:r>
    </w:p>
    <w:p w14:paraId="052A420B" w14:textId="77777777" w:rsidR="0088578D" w:rsidRPr="00C14CC3" w:rsidRDefault="00580A15" w:rsidP="00C14CC3">
      <w:pPr>
        <w:pBdr>
          <w:top w:val="dotted" w:sz="4" w:space="1" w:color="FFFFFF"/>
          <w:left w:val="dotted" w:sz="4" w:space="0" w:color="FFFFFF"/>
          <w:bottom w:val="dotted" w:sz="4" w:space="12" w:color="FFFFFF"/>
          <w:right w:val="dotted" w:sz="4" w:space="0" w:color="FFFFFF"/>
        </w:pBdr>
        <w:shd w:val="clear" w:color="auto" w:fill="FFFFFF"/>
        <w:spacing w:before="120" w:line="360" w:lineRule="exact"/>
        <w:ind w:firstLine="567"/>
        <w:jc w:val="both"/>
        <w:rPr>
          <w:rFonts w:asciiTheme="majorHAnsi" w:eastAsia="Calibri" w:hAnsiTheme="majorHAnsi" w:cstheme="majorHAnsi"/>
          <w:b/>
          <w:bCs/>
          <w:sz w:val="28"/>
          <w:szCs w:val="28"/>
          <w:highlight w:val="white"/>
          <w:lang w:val="it-IT"/>
        </w:rPr>
      </w:pPr>
      <w:r w:rsidRPr="00C14CC3">
        <w:rPr>
          <w:rFonts w:asciiTheme="majorHAnsi" w:eastAsia="Calibri" w:hAnsiTheme="majorHAnsi" w:cstheme="majorHAnsi"/>
          <w:b/>
          <w:bCs/>
          <w:sz w:val="28"/>
          <w:szCs w:val="28"/>
          <w:highlight w:val="white"/>
          <w:lang w:val="it-IT"/>
        </w:rPr>
        <w:t>2. Hạn chế, khuyết điểm</w:t>
      </w:r>
    </w:p>
    <w:p w14:paraId="743BFC9D" w14:textId="2EA0213C" w:rsidR="003F5243" w:rsidRPr="00C14CC3" w:rsidRDefault="003F5243" w:rsidP="00C14CC3">
      <w:pPr>
        <w:pBdr>
          <w:top w:val="dotted" w:sz="4" w:space="1" w:color="FFFFFF"/>
          <w:left w:val="dotted" w:sz="4" w:space="0" w:color="FFFFFF"/>
          <w:bottom w:val="dotted" w:sz="4" w:space="12" w:color="FFFFFF"/>
          <w:right w:val="dotted" w:sz="4" w:space="0" w:color="FFFFFF"/>
        </w:pBdr>
        <w:shd w:val="clear" w:color="auto" w:fill="FFFFFF"/>
        <w:spacing w:before="120" w:line="360" w:lineRule="exact"/>
        <w:ind w:firstLine="567"/>
        <w:jc w:val="both"/>
        <w:rPr>
          <w:rFonts w:asciiTheme="majorHAnsi" w:hAnsiTheme="majorHAnsi" w:cstheme="majorHAnsi"/>
          <w:bCs/>
          <w:sz w:val="28"/>
          <w:szCs w:val="28"/>
          <w:highlight w:val="white"/>
        </w:rPr>
      </w:pPr>
      <w:r w:rsidRPr="00C14CC3">
        <w:rPr>
          <w:rFonts w:asciiTheme="majorHAnsi" w:hAnsiTheme="majorHAnsi" w:cstheme="majorHAnsi"/>
          <w:sz w:val="28"/>
          <w:szCs w:val="28"/>
          <w:highlight w:val="white"/>
        </w:rPr>
        <w:t xml:space="preserve">- Tốc độ tăng trưởng GRDP, </w:t>
      </w:r>
      <w:proofErr w:type="gramStart"/>
      <w:r w:rsidRPr="00C14CC3">
        <w:rPr>
          <w:rFonts w:asciiTheme="majorHAnsi" w:hAnsiTheme="majorHAnsi" w:cstheme="majorHAnsi"/>
          <w:sz w:val="28"/>
          <w:szCs w:val="28"/>
          <w:highlight w:val="white"/>
        </w:rPr>
        <w:t>thu</w:t>
      </w:r>
      <w:proofErr w:type="gramEnd"/>
      <w:r w:rsidRPr="00C14CC3">
        <w:rPr>
          <w:rFonts w:asciiTheme="majorHAnsi" w:hAnsiTheme="majorHAnsi" w:cstheme="majorHAnsi"/>
          <w:sz w:val="28"/>
          <w:szCs w:val="28"/>
          <w:highlight w:val="white"/>
        </w:rPr>
        <w:t xml:space="preserve"> ngân sách nhà nước không đạt kế hoạch;</w:t>
      </w:r>
      <w:r w:rsidRPr="00C14CC3">
        <w:rPr>
          <w:rFonts w:asciiTheme="majorHAnsi" w:hAnsiTheme="majorHAnsi" w:cstheme="majorHAnsi"/>
          <w:bCs/>
          <w:iCs/>
          <w:sz w:val="28"/>
          <w:szCs w:val="28"/>
          <w:highlight w:val="white"/>
        </w:rPr>
        <w:t xml:space="preserve"> </w:t>
      </w:r>
      <w:r w:rsidRPr="00C14CC3">
        <w:rPr>
          <w:rFonts w:asciiTheme="majorHAnsi" w:hAnsiTheme="majorHAnsi" w:cstheme="majorHAnsi"/>
          <w:sz w:val="28"/>
          <w:szCs w:val="28"/>
          <w:highlight w:val="white"/>
        </w:rPr>
        <w:t>tiến độ giải ngân vốn đầu tư công còn chậm.</w:t>
      </w:r>
      <w:r w:rsidRPr="00C14CC3">
        <w:rPr>
          <w:rFonts w:asciiTheme="majorHAnsi" w:hAnsiTheme="majorHAnsi" w:cstheme="majorHAnsi"/>
          <w:bCs/>
          <w:iCs/>
          <w:sz w:val="28"/>
          <w:szCs w:val="28"/>
          <w:highlight w:val="white"/>
        </w:rPr>
        <w:t xml:space="preserve"> </w:t>
      </w:r>
      <w:proofErr w:type="gramStart"/>
      <w:r w:rsidRPr="00C14CC3">
        <w:rPr>
          <w:rFonts w:asciiTheme="majorHAnsi" w:hAnsiTheme="majorHAnsi" w:cstheme="majorHAnsi"/>
          <w:bCs/>
          <w:iCs/>
          <w:sz w:val="28"/>
          <w:szCs w:val="28"/>
          <w:highlight w:val="white"/>
        </w:rPr>
        <w:t>Công tác đấu giá, khai thác quỹ đất,</w:t>
      </w:r>
      <w:r w:rsidRPr="00C14CC3">
        <w:rPr>
          <w:rFonts w:asciiTheme="majorHAnsi" w:hAnsiTheme="majorHAnsi" w:cstheme="majorHAnsi"/>
          <w:sz w:val="28"/>
          <w:szCs w:val="28"/>
          <w:highlight w:val="white"/>
        </w:rPr>
        <w:t xml:space="preserve"> bồi thường, giải phóng mặt bằng</w:t>
      </w:r>
      <w:r w:rsidRPr="00C14CC3">
        <w:rPr>
          <w:rFonts w:asciiTheme="majorHAnsi" w:hAnsiTheme="majorHAnsi" w:cstheme="majorHAnsi"/>
          <w:bCs/>
          <w:iCs/>
          <w:sz w:val="28"/>
          <w:szCs w:val="28"/>
          <w:highlight w:val="white"/>
        </w:rPr>
        <w:t xml:space="preserve"> còn nhiều khó khăn</w:t>
      </w:r>
      <w:r w:rsidR="0088101F">
        <w:rPr>
          <w:rFonts w:asciiTheme="majorHAnsi" w:hAnsiTheme="majorHAnsi" w:cstheme="majorHAnsi"/>
          <w:sz w:val="28"/>
          <w:szCs w:val="28"/>
          <w:highlight w:val="white"/>
        </w:rPr>
        <w:t>.</w:t>
      </w:r>
      <w:proofErr w:type="gramEnd"/>
      <w:r w:rsidR="0088101F">
        <w:rPr>
          <w:rFonts w:asciiTheme="majorHAnsi" w:hAnsiTheme="majorHAnsi" w:cstheme="majorHAnsi"/>
          <w:sz w:val="28"/>
          <w:szCs w:val="28"/>
          <w:highlight w:val="white"/>
        </w:rPr>
        <w:t xml:space="preserve"> Việc ban hành giá đất cụ thể </w:t>
      </w:r>
      <w:r w:rsidRPr="00C14CC3">
        <w:rPr>
          <w:rFonts w:asciiTheme="majorHAnsi" w:hAnsiTheme="majorHAnsi" w:cstheme="majorHAnsi"/>
          <w:sz w:val="28"/>
          <w:szCs w:val="28"/>
          <w:highlight w:val="white"/>
        </w:rPr>
        <w:t xml:space="preserve">còn chậm; quản lý nhà nước về đất </w:t>
      </w:r>
      <w:proofErr w:type="gramStart"/>
      <w:r w:rsidRPr="00C14CC3">
        <w:rPr>
          <w:rFonts w:asciiTheme="majorHAnsi" w:hAnsiTheme="majorHAnsi" w:cstheme="majorHAnsi"/>
          <w:sz w:val="28"/>
          <w:szCs w:val="28"/>
          <w:highlight w:val="white"/>
        </w:rPr>
        <w:t>đai</w:t>
      </w:r>
      <w:proofErr w:type="gramEnd"/>
      <w:r w:rsidRPr="00C14CC3">
        <w:rPr>
          <w:rFonts w:asciiTheme="majorHAnsi" w:hAnsiTheme="majorHAnsi" w:cstheme="majorHAnsi"/>
          <w:sz w:val="28"/>
          <w:szCs w:val="28"/>
          <w:highlight w:val="white"/>
        </w:rPr>
        <w:t xml:space="preserve"> có mặt còn hạn chế</w:t>
      </w:r>
      <w:r w:rsidRPr="00C14CC3">
        <w:rPr>
          <w:rFonts w:asciiTheme="majorHAnsi" w:hAnsiTheme="majorHAnsi" w:cstheme="majorHAnsi"/>
          <w:bCs/>
          <w:sz w:val="28"/>
          <w:szCs w:val="28"/>
          <w:highlight w:val="white"/>
        </w:rPr>
        <w:t>.</w:t>
      </w:r>
    </w:p>
    <w:p w14:paraId="3C571663" w14:textId="23FAD6C3" w:rsidR="003F5243" w:rsidRPr="00C14CC3" w:rsidRDefault="003F5243" w:rsidP="00C14CC3">
      <w:pPr>
        <w:pBdr>
          <w:top w:val="dotted" w:sz="4" w:space="1" w:color="FFFFFF"/>
          <w:left w:val="dotted" w:sz="4" w:space="0" w:color="FFFFFF"/>
          <w:bottom w:val="dotted" w:sz="4" w:space="12" w:color="FFFFFF"/>
          <w:right w:val="dotted" w:sz="4" w:space="0" w:color="FFFFFF"/>
        </w:pBdr>
        <w:shd w:val="clear" w:color="auto" w:fill="FFFFFF"/>
        <w:spacing w:before="120" w:line="360" w:lineRule="exact"/>
        <w:ind w:firstLine="567"/>
        <w:jc w:val="both"/>
        <w:rPr>
          <w:rFonts w:asciiTheme="majorHAnsi" w:hAnsiTheme="majorHAnsi" w:cstheme="majorHAnsi"/>
          <w:sz w:val="28"/>
          <w:szCs w:val="28"/>
          <w:highlight w:val="white"/>
        </w:rPr>
      </w:pPr>
      <w:r w:rsidRPr="00C14CC3">
        <w:rPr>
          <w:rFonts w:asciiTheme="majorHAnsi" w:hAnsiTheme="majorHAnsi" w:cstheme="majorHAnsi"/>
          <w:sz w:val="28"/>
          <w:szCs w:val="28"/>
          <w:highlight w:val="white"/>
        </w:rPr>
        <w:lastRenderedPageBreak/>
        <w:t xml:space="preserve">- Nông nghiệp chưa phát huy được yếu tố lợi thế và gắn với công nghiệp chế biến, thị trường tiêu thụ; </w:t>
      </w:r>
      <w:r w:rsidR="00F41813" w:rsidRPr="00C14CC3">
        <w:rPr>
          <w:rFonts w:asciiTheme="majorHAnsi" w:hAnsiTheme="majorHAnsi" w:cstheme="majorHAnsi"/>
          <w:sz w:val="28"/>
          <w:szCs w:val="28"/>
          <w:highlight w:val="white"/>
        </w:rPr>
        <w:t xml:space="preserve">chưa </w:t>
      </w:r>
      <w:r w:rsidRPr="00C14CC3">
        <w:rPr>
          <w:rFonts w:asciiTheme="majorHAnsi" w:hAnsiTheme="majorHAnsi" w:cstheme="majorHAnsi"/>
          <w:sz w:val="28"/>
          <w:szCs w:val="28"/>
          <w:highlight w:val="white"/>
        </w:rPr>
        <w:t xml:space="preserve">hình thành </w:t>
      </w:r>
      <w:r w:rsidR="00F41813" w:rsidRPr="00C14CC3">
        <w:rPr>
          <w:rFonts w:asciiTheme="majorHAnsi" w:hAnsiTheme="majorHAnsi" w:cstheme="majorHAnsi"/>
          <w:sz w:val="28"/>
          <w:szCs w:val="28"/>
          <w:highlight w:val="white"/>
        </w:rPr>
        <w:t xml:space="preserve">nhiều </w:t>
      </w:r>
      <w:r w:rsidRPr="00C14CC3">
        <w:rPr>
          <w:rFonts w:asciiTheme="majorHAnsi" w:hAnsiTheme="majorHAnsi" w:cstheme="majorHAnsi"/>
          <w:sz w:val="28"/>
          <w:szCs w:val="28"/>
          <w:highlight w:val="white"/>
        </w:rPr>
        <w:t xml:space="preserve">các vùng sản xuất tập trung </w:t>
      </w:r>
      <w:r w:rsidR="00F41813" w:rsidRPr="00C14CC3">
        <w:rPr>
          <w:rFonts w:asciiTheme="majorHAnsi" w:hAnsiTheme="majorHAnsi" w:cstheme="majorHAnsi"/>
          <w:sz w:val="28"/>
          <w:szCs w:val="28"/>
          <w:highlight w:val="white"/>
        </w:rPr>
        <w:t xml:space="preserve">đối với một số loại cây ăn quả, dược liệu </w:t>
      </w:r>
      <w:r w:rsidRPr="00C14CC3">
        <w:rPr>
          <w:rFonts w:asciiTheme="majorHAnsi" w:hAnsiTheme="majorHAnsi" w:cstheme="majorHAnsi"/>
          <w:sz w:val="28"/>
          <w:szCs w:val="28"/>
          <w:highlight w:val="white"/>
        </w:rPr>
        <w:t xml:space="preserve">để tạo vùng </w:t>
      </w:r>
      <w:r w:rsidR="00F41813" w:rsidRPr="00C14CC3">
        <w:rPr>
          <w:rFonts w:asciiTheme="majorHAnsi" w:hAnsiTheme="majorHAnsi" w:cstheme="majorHAnsi"/>
          <w:sz w:val="28"/>
          <w:szCs w:val="28"/>
          <w:highlight w:val="white"/>
        </w:rPr>
        <w:t>nguyên liệu lớn.</w:t>
      </w:r>
    </w:p>
    <w:p w14:paraId="2279F00D" w14:textId="6C2D51B6" w:rsidR="003F5243" w:rsidRPr="00C14CC3" w:rsidRDefault="003F5243" w:rsidP="00C14CC3">
      <w:pPr>
        <w:pBdr>
          <w:top w:val="dotted" w:sz="4" w:space="1" w:color="FFFFFF"/>
          <w:left w:val="dotted" w:sz="4" w:space="0" w:color="FFFFFF"/>
          <w:bottom w:val="dotted" w:sz="4" w:space="12" w:color="FFFFFF"/>
          <w:right w:val="dotted" w:sz="4" w:space="0" w:color="FFFFFF"/>
        </w:pBdr>
        <w:shd w:val="clear" w:color="auto" w:fill="FFFFFF"/>
        <w:spacing w:before="120" w:line="360" w:lineRule="exact"/>
        <w:ind w:firstLine="567"/>
        <w:jc w:val="both"/>
        <w:rPr>
          <w:rFonts w:asciiTheme="majorHAnsi" w:hAnsiTheme="majorHAnsi" w:cstheme="majorHAnsi"/>
          <w:sz w:val="28"/>
          <w:szCs w:val="28"/>
          <w:highlight w:val="white"/>
        </w:rPr>
      </w:pPr>
      <w:r w:rsidRPr="00C14CC3">
        <w:rPr>
          <w:rFonts w:asciiTheme="majorHAnsi" w:hAnsiTheme="majorHAnsi" w:cstheme="majorHAnsi"/>
          <w:sz w:val="28"/>
          <w:szCs w:val="28"/>
          <w:highlight w:val="white"/>
        </w:rPr>
        <w:t xml:space="preserve">- </w:t>
      </w:r>
      <w:r w:rsidR="00BA075B" w:rsidRPr="00BA075B">
        <w:rPr>
          <w:rFonts w:asciiTheme="majorHAnsi" w:hAnsiTheme="majorHAnsi" w:cstheme="majorHAnsi"/>
          <w:sz w:val="28"/>
          <w:szCs w:val="28"/>
        </w:rPr>
        <w:t>Một số cơ sở giáo dục chưa đồng bộ, tình trạng thiếu giáo viên dạy học các cấp vẫn còn xảy ra.</w:t>
      </w:r>
    </w:p>
    <w:p w14:paraId="3AFAD633" w14:textId="21F13A0F" w:rsidR="003F5243" w:rsidRPr="00C14CC3" w:rsidRDefault="003F5243" w:rsidP="00C14CC3">
      <w:pPr>
        <w:pBdr>
          <w:top w:val="dotted" w:sz="4" w:space="1" w:color="FFFFFF"/>
          <w:left w:val="dotted" w:sz="4" w:space="0" w:color="FFFFFF"/>
          <w:bottom w:val="dotted" w:sz="4" w:space="12" w:color="FFFFFF"/>
          <w:right w:val="dotted" w:sz="4" w:space="0" w:color="FFFFFF"/>
        </w:pBdr>
        <w:shd w:val="clear" w:color="auto" w:fill="FFFFFF"/>
        <w:spacing w:before="120" w:line="360" w:lineRule="exact"/>
        <w:ind w:firstLine="567"/>
        <w:jc w:val="both"/>
        <w:rPr>
          <w:rFonts w:asciiTheme="majorHAnsi" w:hAnsiTheme="majorHAnsi" w:cstheme="majorHAnsi"/>
          <w:bCs/>
          <w:sz w:val="28"/>
          <w:szCs w:val="28"/>
          <w:highlight w:val="white"/>
          <w:lang w:val="nl-NL"/>
        </w:rPr>
      </w:pPr>
      <w:r w:rsidRPr="00C14CC3">
        <w:rPr>
          <w:rFonts w:asciiTheme="majorHAnsi" w:hAnsiTheme="majorHAnsi" w:cstheme="majorHAnsi"/>
          <w:bCs/>
          <w:sz w:val="28"/>
          <w:szCs w:val="28"/>
          <w:highlight w:val="white"/>
          <w:lang w:val="nl-NL"/>
        </w:rPr>
        <w:t xml:space="preserve">- </w:t>
      </w:r>
      <w:r w:rsidR="00BA075B" w:rsidRPr="00BA075B">
        <w:rPr>
          <w:rFonts w:asciiTheme="majorHAnsi" w:hAnsiTheme="majorHAnsi" w:cstheme="majorHAnsi"/>
          <w:bCs/>
          <w:sz w:val="28"/>
          <w:szCs w:val="28"/>
          <w:lang w:val="nl-NL"/>
        </w:rPr>
        <w:t>Công tác chuyển đổi số còn chậm</w:t>
      </w:r>
      <w:r w:rsidRPr="00C14CC3">
        <w:rPr>
          <w:rFonts w:asciiTheme="majorHAnsi" w:hAnsiTheme="majorHAnsi" w:cstheme="majorHAnsi"/>
          <w:bCs/>
          <w:sz w:val="28"/>
          <w:szCs w:val="28"/>
          <w:highlight w:val="white"/>
          <w:lang w:val="nl-NL"/>
        </w:rPr>
        <w:t>; việc ứng dụng chuyển đổi số vào sản xuất, kinh doanh trên địa bàn tỉnh còn hạn chế.</w:t>
      </w:r>
    </w:p>
    <w:p w14:paraId="43F83433" w14:textId="191163AA" w:rsidR="003F5243" w:rsidRDefault="003F5243" w:rsidP="00C14CC3">
      <w:pPr>
        <w:pBdr>
          <w:top w:val="dotted" w:sz="4" w:space="1" w:color="FFFFFF"/>
          <w:left w:val="dotted" w:sz="4" w:space="0" w:color="FFFFFF"/>
          <w:bottom w:val="dotted" w:sz="4" w:space="12" w:color="FFFFFF"/>
          <w:right w:val="dotted" w:sz="4" w:space="0" w:color="FFFFFF"/>
        </w:pBdr>
        <w:shd w:val="clear" w:color="auto" w:fill="FFFFFF"/>
        <w:spacing w:before="120" w:line="360" w:lineRule="exact"/>
        <w:ind w:firstLine="567"/>
        <w:jc w:val="both"/>
        <w:rPr>
          <w:rFonts w:asciiTheme="majorHAnsi" w:hAnsiTheme="majorHAnsi" w:cstheme="majorHAnsi"/>
          <w:bCs/>
          <w:sz w:val="28"/>
          <w:szCs w:val="28"/>
          <w:highlight w:val="white"/>
        </w:rPr>
      </w:pPr>
      <w:r w:rsidRPr="00C14CC3">
        <w:rPr>
          <w:rFonts w:asciiTheme="majorHAnsi" w:hAnsiTheme="majorHAnsi" w:cstheme="majorHAnsi"/>
          <w:sz w:val="28"/>
          <w:szCs w:val="28"/>
          <w:highlight w:val="white"/>
        </w:rPr>
        <w:t xml:space="preserve">- </w:t>
      </w:r>
      <w:r w:rsidR="00BA075B" w:rsidRPr="00BA075B">
        <w:rPr>
          <w:rFonts w:asciiTheme="majorHAnsi" w:hAnsiTheme="majorHAnsi" w:cstheme="majorHAnsi"/>
          <w:sz w:val="28"/>
          <w:szCs w:val="28"/>
        </w:rPr>
        <w:t>Tình trạng xây dựng công trình trái phép một số nơi vẫn còn diễn ra; quản lý nhà nước về môi trường có mặt còn hạn chế. Tai nạn giao thông tăng cả ba tiêu chí</w:t>
      </w:r>
      <w:r w:rsidRPr="008D6034">
        <w:rPr>
          <w:rFonts w:asciiTheme="majorHAnsi" w:hAnsiTheme="majorHAnsi" w:cstheme="majorHAnsi"/>
          <w:bCs/>
          <w:sz w:val="28"/>
          <w:szCs w:val="28"/>
          <w:highlight w:val="white"/>
        </w:rPr>
        <w:t>.</w:t>
      </w:r>
    </w:p>
    <w:p w14:paraId="175F6467" w14:textId="6CF2F060" w:rsidR="006B279E" w:rsidRPr="00C14CC3" w:rsidRDefault="006B279E" w:rsidP="00C14CC3">
      <w:pPr>
        <w:pBdr>
          <w:top w:val="dotted" w:sz="4" w:space="1" w:color="FFFFFF"/>
          <w:left w:val="dotted" w:sz="4" w:space="0" w:color="FFFFFF"/>
          <w:bottom w:val="dotted" w:sz="4" w:space="12" w:color="FFFFFF"/>
          <w:right w:val="dotted" w:sz="4" w:space="0" w:color="FFFFFF"/>
        </w:pBdr>
        <w:shd w:val="clear" w:color="auto" w:fill="FFFFFF"/>
        <w:spacing w:before="120" w:line="360" w:lineRule="exact"/>
        <w:ind w:firstLine="567"/>
        <w:jc w:val="both"/>
        <w:rPr>
          <w:rFonts w:asciiTheme="majorHAnsi" w:hAnsiTheme="majorHAnsi" w:cstheme="majorHAnsi"/>
          <w:bCs/>
          <w:sz w:val="28"/>
          <w:szCs w:val="28"/>
          <w:highlight w:val="white"/>
        </w:rPr>
      </w:pPr>
      <w:r>
        <w:rPr>
          <w:rFonts w:asciiTheme="majorHAnsi" w:hAnsiTheme="majorHAnsi" w:cstheme="majorHAnsi"/>
          <w:bCs/>
          <w:sz w:val="28"/>
          <w:szCs w:val="28"/>
          <w:highlight w:val="white"/>
        </w:rPr>
        <w:t>- Công tác tuyên truyền, vận động, hướng dẫn người dân trong vùng đồng bào dân tộc thiểu số phát triển kinh tế, giảm nghèo bền vững còn hạn chế.</w:t>
      </w:r>
    </w:p>
    <w:p w14:paraId="3ABB51E9" w14:textId="73982277" w:rsidR="0088578D" w:rsidRPr="00C14CC3" w:rsidRDefault="00CA5EED" w:rsidP="00C14CC3">
      <w:pPr>
        <w:pBdr>
          <w:top w:val="dotted" w:sz="4" w:space="1" w:color="FFFFFF"/>
          <w:left w:val="dotted" w:sz="4" w:space="0" w:color="FFFFFF"/>
          <w:bottom w:val="dotted" w:sz="4" w:space="12" w:color="FFFFFF"/>
          <w:right w:val="dotted" w:sz="4" w:space="0" w:color="FFFFFF"/>
        </w:pBdr>
        <w:shd w:val="clear" w:color="auto" w:fill="FFFFFF"/>
        <w:spacing w:before="120" w:line="360" w:lineRule="exact"/>
        <w:ind w:firstLine="567"/>
        <w:jc w:val="both"/>
        <w:rPr>
          <w:rFonts w:asciiTheme="majorHAnsi" w:hAnsiTheme="majorHAnsi" w:cstheme="majorHAnsi"/>
          <w:sz w:val="28"/>
          <w:szCs w:val="28"/>
        </w:rPr>
      </w:pPr>
      <w:r w:rsidRPr="00C14CC3">
        <w:rPr>
          <w:rFonts w:asciiTheme="majorHAnsi" w:hAnsiTheme="majorHAnsi" w:cstheme="majorHAnsi"/>
          <w:sz w:val="28"/>
          <w:szCs w:val="28"/>
          <w:highlight w:val="white"/>
          <w:lang w:val="vi-VN"/>
        </w:rPr>
        <w:t xml:space="preserve">- </w:t>
      </w:r>
      <w:r w:rsidRPr="00C14CC3">
        <w:rPr>
          <w:rFonts w:asciiTheme="majorHAnsi" w:hAnsiTheme="majorHAnsi" w:cstheme="majorHAnsi"/>
          <w:sz w:val="28"/>
          <w:szCs w:val="28"/>
          <w:highlight w:val="white"/>
        </w:rPr>
        <w:t xml:space="preserve">Chất lượng triển khai một số nội dung công tác tổ chức xây dựng Đảng chưa cao. </w:t>
      </w:r>
      <w:r w:rsidRPr="00C14CC3">
        <w:rPr>
          <w:rFonts w:asciiTheme="majorHAnsi" w:hAnsiTheme="majorHAnsi" w:cstheme="majorHAnsi"/>
          <w:sz w:val="28"/>
          <w:szCs w:val="28"/>
          <w:highlight w:val="white"/>
          <w:lang w:val="sv-SE"/>
        </w:rPr>
        <w:t xml:space="preserve">Một số cấp ủy, ủy ban kiểm tra </w:t>
      </w:r>
      <w:r w:rsidRPr="00C14CC3">
        <w:rPr>
          <w:rFonts w:asciiTheme="majorHAnsi" w:hAnsiTheme="majorHAnsi" w:cstheme="majorHAnsi"/>
          <w:bCs/>
          <w:sz w:val="28"/>
          <w:szCs w:val="28"/>
          <w:highlight w:val="white"/>
          <w:lang w:val="sv-SE"/>
        </w:rPr>
        <w:t>chưa được gắn giám sát tổ chức đảng với trách nhiệm người đứng đầu</w:t>
      </w:r>
      <w:r w:rsidRPr="00C14CC3">
        <w:rPr>
          <w:rFonts w:asciiTheme="majorHAnsi" w:hAnsiTheme="majorHAnsi" w:cstheme="majorHAnsi"/>
          <w:bCs/>
          <w:sz w:val="28"/>
          <w:szCs w:val="28"/>
          <w:highlight w:val="white"/>
          <w:vertAlign w:val="superscript"/>
          <w:lang w:val="sv-SE"/>
        </w:rPr>
        <w:footnoteReference w:id="62"/>
      </w:r>
      <w:r w:rsidRPr="00C14CC3">
        <w:rPr>
          <w:rFonts w:asciiTheme="majorHAnsi" w:hAnsiTheme="majorHAnsi" w:cstheme="majorHAnsi"/>
          <w:bCs/>
          <w:sz w:val="28"/>
          <w:szCs w:val="28"/>
          <w:highlight w:val="white"/>
          <w:lang w:val="sv-SE"/>
        </w:rPr>
        <w:t>; nội dung chưa tập trung vào lĩnh vực nhạy cảm, dễ phát sinh vi phạm</w:t>
      </w:r>
      <w:r w:rsidRPr="00C14CC3">
        <w:rPr>
          <w:rFonts w:asciiTheme="majorHAnsi" w:hAnsiTheme="majorHAnsi" w:cstheme="majorHAnsi"/>
          <w:sz w:val="28"/>
          <w:szCs w:val="28"/>
          <w:highlight w:val="white"/>
          <w:lang w:val="sv-SE"/>
        </w:rPr>
        <w:t>. M</w:t>
      </w:r>
      <w:r w:rsidRPr="00C14CC3">
        <w:rPr>
          <w:rFonts w:asciiTheme="majorHAnsi" w:hAnsiTheme="majorHAnsi" w:cstheme="majorHAnsi"/>
          <w:sz w:val="28"/>
          <w:szCs w:val="28"/>
          <w:highlight w:val="white"/>
          <w:lang w:val="it-IT"/>
        </w:rPr>
        <w:t>ột số cán bộ, đảng viên suy thoái về tư tưởng chính trị, đạo đức, lối sống, biểu hiện “tự diễn biến”, “tự chuyển hoá”; có trường hợp vi phạm đến mức phải xử lý kỷ luật về Đảng, chính quyền và xử lý hình sự.</w:t>
      </w:r>
    </w:p>
    <w:p w14:paraId="162E62C7" w14:textId="3F42239F" w:rsidR="0088578D" w:rsidRPr="00C14CC3" w:rsidRDefault="0088578D" w:rsidP="00C14CC3">
      <w:pPr>
        <w:pBdr>
          <w:top w:val="dotted" w:sz="4" w:space="1" w:color="FFFFFF"/>
          <w:left w:val="dotted" w:sz="4" w:space="0" w:color="FFFFFF"/>
          <w:bottom w:val="dotted" w:sz="4" w:space="12" w:color="FFFFFF"/>
          <w:right w:val="dotted" w:sz="4" w:space="0" w:color="FFFFFF"/>
        </w:pBdr>
        <w:shd w:val="clear" w:color="auto" w:fill="FFFFFF"/>
        <w:spacing w:before="120" w:line="360" w:lineRule="exact"/>
        <w:ind w:firstLine="567"/>
        <w:jc w:val="both"/>
        <w:rPr>
          <w:rFonts w:asciiTheme="majorHAnsi" w:hAnsiTheme="majorHAnsi" w:cstheme="majorHAnsi"/>
          <w:b/>
          <w:sz w:val="28"/>
          <w:szCs w:val="28"/>
          <w:lang w:val="it-IT"/>
        </w:rPr>
      </w:pPr>
      <w:r w:rsidRPr="00C14CC3">
        <w:rPr>
          <w:rFonts w:asciiTheme="majorHAnsi" w:hAnsiTheme="majorHAnsi" w:cstheme="majorHAnsi"/>
          <w:b/>
          <w:sz w:val="28"/>
          <w:szCs w:val="28"/>
          <w:lang w:val="it-IT"/>
        </w:rPr>
        <w:t xml:space="preserve">3. Nguyên nhân </w:t>
      </w:r>
    </w:p>
    <w:p w14:paraId="01774DBD" w14:textId="77777777" w:rsidR="0088578D" w:rsidRPr="00C14CC3" w:rsidRDefault="0088578D" w:rsidP="00C14CC3">
      <w:pPr>
        <w:pBdr>
          <w:top w:val="dotted" w:sz="4" w:space="1" w:color="FFFFFF"/>
          <w:left w:val="dotted" w:sz="4" w:space="0" w:color="FFFFFF"/>
          <w:bottom w:val="dotted" w:sz="4" w:space="12" w:color="FFFFFF"/>
          <w:right w:val="dotted" w:sz="4" w:space="0" w:color="FFFFFF"/>
        </w:pBdr>
        <w:shd w:val="clear" w:color="auto" w:fill="FFFFFF"/>
        <w:spacing w:before="120" w:line="360" w:lineRule="exact"/>
        <w:ind w:firstLine="567"/>
        <w:jc w:val="both"/>
        <w:rPr>
          <w:rFonts w:asciiTheme="majorHAnsi" w:hAnsiTheme="majorHAnsi" w:cstheme="majorHAnsi"/>
          <w:b/>
          <w:i/>
          <w:sz w:val="28"/>
          <w:szCs w:val="28"/>
          <w:lang w:val="it-IT"/>
        </w:rPr>
      </w:pPr>
      <w:r w:rsidRPr="00C14CC3">
        <w:rPr>
          <w:rFonts w:asciiTheme="majorHAnsi" w:hAnsiTheme="majorHAnsi" w:cstheme="majorHAnsi"/>
          <w:b/>
          <w:i/>
          <w:sz w:val="28"/>
          <w:szCs w:val="28"/>
          <w:lang w:val="it-IT"/>
        </w:rPr>
        <w:t>3.1. Nguyên nhân khách quan</w:t>
      </w:r>
    </w:p>
    <w:p w14:paraId="75434481" w14:textId="1D7E5CCB" w:rsidR="00BA075B" w:rsidRDefault="004609F5" w:rsidP="00C14CC3">
      <w:pPr>
        <w:pBdr>
          <w:top w:val="dotted" w:sz="4" w:space="1" w:color="FFFFFF"/>
          <w:left w:val="dotted" w:sz="4" w:space="0" w:color="FFFFFF"/>
          <w:bottom w:val="dotted" w:sz="4" w:space="12" w:color="FFFFFF"/>
          <w:right w:val="dotted" w:sz="4" w:space="0" w:color="FFFFFF"/>
        </w:pBdr>
        <w:shd w:val="clear" w:color="auto" w:fill="FFFFFF"/>
        <w:spacing w:before="120" w:line="360" w:lineRule="exact"/>
        <w:ind w:firstLine="567"/>
        <w:jc w:val="both"/>
        <w:rPr>
          <w:rFonts w:asciiTheme="majorHAnsi" w:hAnsiTheme="majorHAnsi" w:cstheme="majorHAnsi"/>
          <w:bCs/>
          <w:sz w:val="28"/>
          <w:szCs w:val="28"/>
          <w:lang w:val="es-ES" w:bidi="en-US"/>
        </w:rPr>
      </w:pPr>
      <w:r w:rsidRPr="00C14CC3">
        <w:rPr>
          <w:rFonts w:asciiTheme="majorHAnsi" w:hAnsiTheme="majorHAnsi" w:cstheme="majorHAnsi"/>
          <w:bCs/>
          <w:sz w:val="28"/>
          <w:szCs w:val="28"/>
          <w:lang w:val="es-ES" w:bidi="en-US"/>
        </w:rPr>
        <w:t xml:space="preserve">- Địa bàn rộng, chia cắt, kết cấu hạ tầng chưa đồng bộ, nguồn lực còn hạn chế, nhất là vùng sâu, vùng xa, vùng người đồng bào dân tộc thiểu số. </w:t>
      </w:r>
      <w:r w:rsidR="00BA075B" w:rsidRPr="00BA075B">
        <w:rPr>
          <w:rFonts w:asciiTheme="majorHAnsi" w:hAnsiTheme="majorHAnsi" w:cstheme="majorHAnsi"/>
          <w:bCs/>
          <w:sz w:val="28"/>
          <w:szCs w:val="28"/>
          <w:lang w:val="es-ES" w:bidi="en-US"/>
        </w:rPr>
        <w:t>Ảnh hưởng tiêu cực từ thị trường bất động sản nên các dự án sử dụng từ nguồn thu tiền sử dụng đất chậm triển khai. Quy trình, thủ tục chuyển đổi mục đích sử dụng rừng sang mục đích khác còn phức tạp ảnh hưởng đến tiến độ thực hiện các dự án.</w:t>
      </w:r>
    </w:p>
    <w:p w14:paraId="38E107E4" w14:textId="77777777" w:rsidR="004609F5" w:rsidRPr="00C14CC3" w:rsidRDefault="004609F5" w:rsidP="00C14CC3">
      <w:pPr>
        <w:pBdr>
          <w:top w:val="dotted" w:sz="4" w:space="1" w:color="FFFFFF"/>
          <w:left w:val="dotted" w:sz="4" w:space="0" w:color="FFFFFF"/>
          <w:bottom w:val="dotted" w:sz="4" w:space="12" w:color="FFFFFF"/>
          <w:right w:val="dotted" w:sz="4" w:space="0" w:color="FFFFFF"/>
        </w:pBdr>
        <w:shd w:val="clear" w:color="auto" w:fill="FFFFFF"/>
        <w:spacing w:before="120" w:line="360" w:lineRule="exact"/>
        <w:ind w:firstLine="567"/>
        <w:jc w:val="both"/>
        <w:rPr>
          <w:rFonts w:asciiTheme="majorHAnsi" w:hAnsiTheme="majorHAnsi" w:cstheme="majorHAnsi"/>
          <w:bCs/>
          <w:sz w:val="28"/>
          <w:szCs w:val="28"/>
          <w:lang w:val="es-ES" w:bidi="en-US"/>
        </w:rPr>
      </w:pPr>
      <w:r w:rsidRPr="00C14CC3">
        <w:rPr>
          <w:rFonts w:asciiTheme="majorHAnsi" w:hAnsiTheme="majorHAnsi" w:cstheme="majorHAnsi"/>
          <w:bCs/>
          <w:sz w:val="28"/>
          <w:szCs w:val="28"/>
          <w:lang w:val="es-ES" w:bidi="en-US"/>
        </w:rPr>
        <w:t>- Tình hình thiên tai diễn biến phức tạp; giá cả một số mặt hàng vật tư nông nghiệp và chi phí đầu vào tại một số thời điểm tăng cao, gây ảnh hưởng cho việc đầu tư thâm canh sản xuất trồng trọt.</w:t>
      </w:r>
    </w:p>
    <w:p w14:paraId="7A3EFE32" w14:textId="77777777" w:rsidR="004609F5" w:rsidRPr="00C14CC3" w:rsidRDefault="004609F5" w:rsidP="00C14CC3">
      <w:pPr>
        <w:pBdr>
          <w:top w:val="dotted" w:sz="4" w:space="1" w:color="FFFFFF"/>
          <w:left w:val="dotted" w:sz="4" w:space="0" w:color="FFFFFF"/>
          <w:bottom w:val="dotted" w:sz="4" w:space="12" w:color="FFFFFF"/>
          <w:right w:val="dotted" w:sz="4" w:space="0" w:color="FFFFFF"/>
        </w:pBdr>
        <w:shd w:val="clear" w:color="auto" w:fill="FFFFFF"/>
        <w:spacing w:before="120" w:line="360" w:lineRule="exact"/>
        <w:ind w:firstLine="567"/>
        <w:jc w:val="both"/>
        <w:rPr>
          <w:rFonts w:asciiTheme="majorHAnsi" w:hAnsiTheme="majorHAnsi" w:cstheme="majorHAnsi"/>
          <w:bCs/>
          <w:sz w:val="28"/>
          <w:szCs w:val="28"/>
          <w:lang w:val="es-ES" w:bidi="en-US"/>
        </w:rPr>
      </w:pPr>
      <w:r w:rsidRPr="00C14CC3">
        <w:rPr>
          <w:rFonts w:asciiTheme="majorHAnsi" w:hAnsiTheme="majorHAnsi" w:cstheme="majorHAnsi"/>
          <w:bCs/>
          <w:sz w:val="28"/>
          <w:szCs w:val="28"/>
          <w:lang w:val="es-ES" w:bidi="en-US"/>
        </w:rPr>
        <w:t>- Các dự án trọng điểm có quy mô thu hồi đất lớn, đối tượng phải thu hồi đất nhiều, tính chất phức tạp; đơn giá bồi thường, giải phóng mặt bằng còn bất cập, chưa tạo được sự đồng thuận của người dân vùng bị ảnh hưởng.</w:t>
      </w:r>
    </w:p>
    <w:p w14:paraId="16BE60EE" w14:textId="1DE515A7" w:rsidR="0088578D" w:rsidRPr="00C14CC3" w:rsidRDefault="00F720E3" w:rsidP="00C14CC3">
      <w:pPr>
        <w:pBdr>
          <w:top w:val="dotted" w:sz="4" w:space="1" w:color="FFFFFF"/>
          <w:left w:val="dotted" w:sz="4" w:space="0" w:color="FFFFFF"/>
          <w:bottom w:val="dotted" w:sz="4" w:space="12" w:color="FFFFFF"/>
          <w:right w:val="dotted" w:sz="4" w:space="0" w:color="FFFFFF"/>
        </w:pBdr>
        <w:shd w:val="clear" w:color="auto" w:fill="FFFFFF"/>
        <w:spacing w:before="120" w:line="360" w:lineRule="exact"/>
        <w:ind w:firstLine="567"/>
        <w:jc w:val="both"/>
        <w:rPr>
          <w:rFonts w:asciiTheme="majorHAnsi" w:eastAsia="Calibri" w:hAnsiTheme="majorHAnsi" w:cstheme="majorHAnsi"/>
          <w:sz w:val="28"/>
          <w:szCs w:val="28"/>
          <w:highlight w:val="white"/>
          <w:lang w:val="fr-FR" w:bidi="en-US"/>
        </w:rPr>
      </w:pPr>
      <w:r w:rsidRPr="00C14CC3">
        <w:rPr>
          <w:rFonts w:asciiTheme="majorHAnsi" w:eastAsia="Calibri" w:hAnsiTheme="majorHAnsi" w:cstheme="majorHAnsi"/>
          <w:sz w:val="28"/>
          <w:szCs w:val="28"/>
          <w:highlight w:val="white"/>
          <w:lang w:bidi="en-US"/>
        </w:rPr>
        <w:t xml:space="preserve">- </w:t>
      </w:r>
      <w:r w:rsidR="00CA5EED" w:rsidRPr="00C14CC3">
        <w:rPr>
          <w:rFonts w:asciiTheme="majorHAnsi" w:eastAsia="Calibri" w:hAnsiTheme="majorHAnsi" w:cstheme="majorHAnsi"/>
          <w:sz w:val="28"/>
          <w:szCs w:val="28"/>
          <w:highlight w:val="white"/>
          <w:lang w:val="fr-FR" w:bidi="en-US"/>
        </w:rPr>
        <w:t>Cán bộ ở cấp cơ sở hoạt động kiêm nhiệm, công việc chuyên môn nhiều, chưa có nhiều thời gian nghiên cứu, tham mưu triển khai nhiệm vụ.</w:t>
      </w:r>
    </w:p>
    <w:p w14:paraId="37A59621" w14:textId="77777777" w:rsidR="0088578D" w:rsidRPr="00C14CC3" w:rsidRDefault="00580A15" w:rsidP="00C14CC3">
      <w:pPr>
        <w:pBdr>
          <w:top w:val="dotted" w:sz="4" w:space="1" w:color="FFFFFF"/>
          <w:left w:val="dotted" w:sz="4" w:space="0" w:color="FFFFFF"/>
          <w:bottom w:val="dotted" w:sz="4" w:space="12" w:color="FFFFFF"/>
          <w:right w:val="dotted" w:sz="4" w:space="0" w:color="FFFFFF"/>
        </w:pBdr>
        <w:shd w:val="clear" w:color="auto" w:fill="FFFFFF"/>
        <w:spacing w:before="120" w:line="360" w:lineRule="exact"/>
        <w:ind w:firstLine="567"/>
        <w:jc w:val="both"/>
        <w:rPr>
          <w:rFonts w:asciiTheme="majorHAnsi" w:eastAsia="Calibri" w:hAnsiTheme="majorHAnsi" w:cstheme="majorHAnsi"/>
          <w:b/>
          <w:i/>
          <w:sz w:val="28"/>
          <w:szCs w:val="28"/>
          <w:highlight w:val="white"/>
          <w:lang w:val="es-ES"/>
        </w:rPr>
      </w:pPr>
      <w:r w:rsidRPr="00C14CC3">
        <w:rPr>
          <w:rFonts w:asciiTheme="majorHAnsi" w:eastAsia="Calibri" w:hAnsiTheme="majorHAnsi" w:cstheme="majorHAnsi"/>
          <w:b/>
          <w:i/>
          <w:sz w:val="28"/>
          <w:szCs w:val="28"/>
          <w:highlight w:val="white"/>
          <w:lang w:val="es-ES"/>
        </w:rPr>
        <w:t xml:space="preserve">3.2. Nguyên nhân chủ quan </w:t>
      </w:r>
    </w:p>
    <w:p w14:paraId="18C94BF0" w14:textId="77777777" w:rsidR="00BA075B" w:rsidRDefault="00BA075B" w:rsidP="00C14CC3">
      <w:pPr>
        <w:pBdr>
          <w:top w:val="dotted" w:sz="4" w:space="1" w:color="FFFFFF"/>
          <w:left w:val="dotted" w:sz="4" w:space="0" w:color="FFFFFF"/>
          <w:bottom w:val="dotted" w:sz="4" w:space="12" w:color="FFFFFF"/>
          <w:right w:val="dotted" w:sz="4" w:space="0" w:color="FFFFFF"/>
        </w:pBdr>
        <w:shd w:val="clear" w:color="auto" w:fill="FFFFFF"/>
        <w:spacing w:before="120" w:line="360" w:lineRule="exact"/>
        <w:ind w:firstLine="567"/>
        <w:jc w:val="both"/>
        <w:rPr>
          <w:rFonts w:asciiTheme="majorHAnsi" w:hAnsiTheme="majorHAnsi" w:cstheme="majorHAnsi"/>
          <w:sz w:val="28"/>
          <w:szCs w:val="28"/>
        </w:rPr>
      </w:pPr>
      <w:r w:rsidRPr="00BA075B">
        <w:rPr>
          <w:rFonts w:asciiTheme="majorHAnsi" w:hAnsiTheme="majorHAnsi" w:cstheme="majorHAnsi"/>
          <w:sz w:val="28"/>
          <w:szCs w:val="28"/>
        </w:rPr>
        <w:lastRenderedPageBreak/>
        <w:t xml:space="preserve">- Một số cơ quan, đơn vị của tỉnh và cấp ủy, chính quyền các địa phương chưa thật sự chủ động, quyết liệt, sâu sát trong việc triển khai thực hiện nhiệm vụ được giao; vai trò, trách nhiệm của người đứng đầu các đơn vị chưa được phát huy đầy đủ. </w:t>
      </w:r>
      <w:proofErr w:type="gramStart"/>
      <w:r w:rsidRPr="00BA075B">
        <w:rPr>
          <w:rFonts w:asciiTheme="majorHAnsi" w:hAnsiTheme="majorHAnsi" w:cstheme="majorHAnsi"/>
          <w:sz w:val="28"/>
          <w:szCs w:val="28"/>
        </w:rPr>
        <w:t>Tính năng động, tiên phong của lãnh đạo các sở, ngành, địa phương chưa được phát huy đúng mức.</w:t>
      </w:r>
      <w:proofErr w:type="gramEnd"/>
    </w:p>
    <w:p w14:paraId="34C29C5D" w14:textId="028EBA7A" w:rsidR="007E6EA3" w:rsidRDefault="007E6EA3" w:rsidP="00C14CC3">
      <w:pPr>
        <w:pBdr>
          <w:top w:val="dotted" w:sz="4" w:space="1" w:color="FFFFFF"/>
          <w:left w:val="dotted" w:sz="4" w:space="0" w:color="FFFFFF"/>
          <w:bottom w:val="dotted" w:sz="4" w:space="12" w:color="FFFFFF"/>
          <w:right w:val="dotted" w:sz="4" w:space="0" w:color="FFFFFF"/>
        </w:pBdr>
        <w:shd w:val="clear" w:color="auto" w:fill="FFFFFF"/>
        <w:spacing w:before="120" w:line="360" w:lineRule="exact"/>
        <w:ind w:firstLine="567"/>
        <w:jc w:val="both"/>
        <w:rPr>
          <w:rFonts w:asciiTheme="majorHAnsi" w:eastAsia="Calibri" w:hAnsiTheme="majorHAnsi" w:cstheme="majorHAnsi"/>
          <w:sz w:val="28"/>
          <w:szCs w:val="28"/>
        </w:rPr>
      </w:pPr>
      <w:r w:rsidRPr="00C14CC3">
        <w:rPr>
          <w:rFonts w:asciiTheme="majorHAnsi" w:eastAsia="Calibri" w:hAnsiTheme="majorHAnsi" w:cstheme="majorHAnsi"/>
          <w:sz w:val="28"/>
          <w:szCs w:val="28"/>
        </w:rPr>
        <w:t xml:space="preserve">- </w:t>
      </w:r>
      <w:r w:rsidR="00BA075B" w:rsidRPr="00BA075B">
        <w:rPr>
          <w:rFonts w:asciiTheme="majorHAnsi" w:eastAsia="Calibri" w:hAnsiTheme="majorHAnsi" w:cstheme="majorHAnsi"/>
          <w:sz w:val="28"/>
          <w:szCs w:val="28"/>
        </w:rPr>
        <w:t xml:space="preserve">Các dự án khai thác quỹ đất, xử lý, sắp xếp các cơ sở nhà đất hiện đang triển khai các bước lập hồ sơ, thủ tục, do đó chưa phát sinh nguồn thu; bên cạnh đó, việc thực hiện cơ chế, chính sách miễn, giảm thuế của Quốc hội, Chính phủ đã ảnh hưởng đến số thu nộp ngân sách năm 2023. Công tác nghiệm </w:t>
      </w:r>
      <w:proofErr w:type="gramStart"/>
      <w:r w:rsidR="00BA075B" w:rsidRPr="00BA075B">
        <w:rPr>
          <w:rFonts w:asciiTheme="majorHAnsi" w:eastAsia="Calibri" w:hAnsiTheme="majorHAnsi" w:cstheme="majorHAnsi"/>
          <w:sz w:val="28"/>
          <w:szCs w:val="28"/>
        </w:rPr>
        <w:t>thu</w:t>
      </w:r>
      <w:proofErr w:type="gramEnd"/>
      <w:r w:rsidR="00BA075B" w:rsidRPr="00BA075B">
        <w:rPr>
          <w:rFonts w:asciiTheme="majorHAnsi" w:eastAsia="Calibri" w:hAnsiTheme="majorHAnsi" w:cstheme="majorHAnsi"/>
          <w:sz w:val="28"/>
          <w:szCs w:val="28"/>
        </w:rPr>
        <w:t>, thanh toán khối lượng hoàn thành còn chậm; năng lực, kinh nghiệm của một số đơn vị tư vấn thiết kế, tư vấn giám sát, nhà thầu thi công và chủ đầu tư có mặt còn hạn chế.</w:t>
      </w:r>
    </w:p>
    <w:p w14:paraId="0BCFF0B7" w14:textId="4258CE68" w:rsidR="004E1A45" w:rsidRPr="00C14CC3" w:rsidRDefault="004E1A45" w:rsidP="004E1A45">
      <w:pPr>
        <w:pBdr>
          <w:top w:val="dotted" w:sz="4" w:space="1" w:color="FFFFFF"/>
          <w:left w:val="dotted" w:sz="4" w:space="0" w:color="FFFFFF"/>
          <w:bottom w:val="dotted" w:sz="4" w:space="12" w:color="FFFFFF"/>
          <w:right w:val="dotted" w:sz="4" w:space="0" w:color="FFFFFF"/>
        </w:pBdr>
        <w:shd w:val="clear" w:color="auto" w:fill="FFFFFF"/>
        <w:spacing w:before="120" w:line="360" w:lineRule="exact"/>
        <w:ind w:firstLine="567"/>
        <w:jc w:val="both"/>
        <w:rPr>
          <w:rFonts w:asciiTheme="majorHAnsi" w:eastAsia="Calibri" w:hAnsiTheme="majorHAnsi" w:cstheme="majorHAnsi"/>
          <w:sz w:val="28"/>
          <w:szCs w:val="28"/>
        </w:rPr>
      </w:pPr>
      <w:r>
        <w:rPr>
          <w:rFonts w:asciiTheme="majorHAnsi" w:eastAsia="Calibri" w:hAnsiTheme="majorHAnsi" w:cstheme="majorHAnsi"/>
          <w:sz w:val="28"/>
          <w:szCs w:val="28"/>
        </w:rPr>
        <w:t xml:space="preserve">- </w:t>
      </w:r>
      <w:r w:rsidRPr="004E1A45">
        <w:rPr>
          <w:rFonts w:asciiTheme="majorHAnsi" w:eastAsia="Calibri" w:hAnsiTheme="majorHAnsi" w:cstheme="majorHAnsi"/>
          <w:sz w:val="28"/>
          <w:szCs w:val="28"/>
        </w:rPr>
        <w:t xml:space="preserve">Nguồn nhân lực cho chuyển đổi số chưa đáp ứng </w:t>
      </w:r>
      <w:r>
        <w:rPr>
          <w:rFonts w:asciiTheme="majorHAnsi" w:eastAsia="Calibri" w:hAnsiTheme="majorHAnsi" w:cstheme="majorHAnsi"/>
          <w:sz w:val="28"/>
          <w:szCs w:val="28"/>
        </w:rPr>
        <w:t>yêu</w:t>
      </w:r>
      <w:r w:rsidRPr="004E1A45">
        <w:rPr>
          <w:rFonts w:asciiTheme="majorHAnsi" w:eastAsia="Calibri" w:hAnsiTheme="majorHAnsi" w:cstheme="majorHAnsi"/>
          <w:sz w:val="28"/>
          <w:szCs w:val="28"/>
        </w:rPr>
        <w:t xml:space="preserve"> cầu cả về số lượng và chất lượng; </w:t>
      </w:r>
      <w:r>
        <w:rPr>
          <w:rFonts w:asciiTheme="majorHAnsi" w:eastAsia="Calibri" w:hAnsiTheme="majorHAnsi" w:cstheme="majorHAnsi"/>
          <w:sz w:val="28"/>
          <w:szCs w:val="28"/>
        </w:rPr>
        <w:t>c</w:t>
      </w:r>
      <w:r w:rsidRPr="004E1A45">
        <w:rPr>
          <w:rFonts w:asciiTheme="majorHAnsi" w:eastAsia="Calibri" w:hAnsiTheme="majorHAnsi" w:cstheme="majorHAnsi"/>
          <w:sz w:val="28"/>
          <w:szCs w:val="28"/>
        </w:rPr>
        <w:t>ơ sở hạ tầng,</w:t>
      </w:r>
      <w:r>
        <w:rPr>
          <w:rFonts w:asciiTheme="majorHAnsi" w:eastAsia="Calibri" w:hAnsiTheme="majorHAnsi" w:cstheme="majorHAnsi"/>
          <w:sz w:val="28"/>
          <w:szCs w:val="28"/>
        </w:rPr>
        <w:t xml:space="preserve"> </w:t>
      </w:r>
      <w:r w:rsidRPr="004E1A45">
        <w:rPr>
          <w:rFonts w:asciiTheme="majorHAnsi" w:eastAsia="Calibri" w:hAnsiTheme="majorHAnsi" w:cstheme="majorHAnsi"/>
          <w:sz w:val="28"/>
          <w:szCs w:val="28"/>
        </w:rPr>
        <w:t>trang thiết bị phục vụ chuyển đổi số chưa đồng bộ</w:t>
      </w:r>
      <w:r>
        <w:rPr>
          <w:rFonts w:asciiTheme="majorHAnsi" w:eastAsia="Calibri" w:hAnsiTheme="majorHAnsi" w:cstheme="majorHAnsi"/>
          <w:sz w:val="28"/>
          <w:szCs w:val="28"/>
        </w:rPr>
        <w:t>.</w:t>
      </w:r>
    </w:p>
    <w:p w14:paraId="69F96074" w14:textId="165D5AF3" w:rsidR="007E6EA3" w:rsidRPr="00C14CC3" w:rsidRDefault="007E6EA3" w:rsidP="00C14CC3">
      <w:pPr>
        <w:pBdr>
          <w:top w:val="dotted" w:sz="4" w:space="1" w:color="FFFFFF"/>
          <w:left w:val="dotted" w:sz="4" w:space="0" w:color="FFFFFF"/>
          <w:bottom w:val="dotted" w:sz="4" w:space="12" w:color="FFFFFF"/>
          <w:right w:val="dotted" w:sz="4" w:space="0" w:color="FFFFFF"/>
        </w:pBdr>
        <w:shd w:val="clear" w:color="auto" w:fill="FFFFFF"/>
        <w:spacing w:before="120" w:line="360" w:lineRule="exact"/>
        <w:ind w:firstLine="567"/>
        <w:jc w:val="both"/>
        <w:rPr>
          <w:rFonts w:asciiTheme="majorHAnsi" w:eastAsia="Calibri" w:hAnsiTheme="majorHAnsi" w:cstheme="majorHAnsi"/>
          <w:sz w:val="28"/>
          <w:szCs w:val="28"/>
        </w:rPr>
      </w:pPr>
      <w:r w:rsidRPr="00C14CC3">
        <w:rPr>
          <w:rFonts w:asciiTheme="majorHAnsi" w:eastAsia="Calibri" w:hAnsiTheme="majorHAnsi" w:cstheme="majorHAnsi"/>
          <w:sz w:val="28"/>
          <w:szCs w:val="28"/>
        </w:rPr>
        <w:t xml:space="preserve">- </w:t>
      </w:r>
      <w:r w:rsidR="00BA075B" w:rsidRPr="00BA075B">
        <w:rPr>
          <w:rFonts w:asciiTheme="majorHAnsi" w:eastAsia="Calibri" w:hAnsiTheme="majorHAnsi" w:cstheme="majorHAnsi"/>
          <w:sz w:val="28"/>
          <w:szCs w:val="28"/>
        </w:rPr>
        <w:t xml:space="preserve">Ý thức chấp hành pháp luật về quy hoạch, đất </w:t>
      </w:r>
      <w:proofErr w:type="gramStart"/>
      <w:r w:rsidR="00BA075B" w:rsidRPr="00BA075B">
        <w:rPr>
          <w:rFonts w:asciiTheme="majorHAnsi" w:eastAsia="Calibri" w:hAnsiTheme="majorHAnsi" w:cstheme="majorHAnsi"/>
          <w:sz w:val="28"/>
          <w:szCs w:val="28"/>
        </w:rPr>
        <w:t>đai</w:t>
      </w:r>
      <w:proofErr w:type="gramEnd"/>
      <w:r w:rsidR="00BA075B" w:rsidRPr="00BA075B">
        <w:rPr>
          <w:rFonts w:asciiTheme="majorHAnsi" w:eastAsia="Calibri" w:hAnsiTheme="majorHAnsi" w:cstheme="majorHAnsi"/>
          <w:sz w:val="28"/>
          <w:szCs w:val="28"/>
        </w:rPr>
        <w:t xml:space="preserve">, xây dựng, an toàn giao thông, giữ gìn trật tự trị an... </w:t>
      </w:r>
      <w:proofErr w:type="gramStart"/>
      <w:r w:rsidR="00BA075B" w:rsidRPr="00BA075B">
        <w:rPr>
          <w:rFonts w:asciiTheme="majorHAnsi" w:eastAsia="Calibri" w:hAnsiTheme="majorHAnsi" w:cstheme="majorHAnsi"/>
          <w:sz w:val="28"/>
          <w:szCs w:val="28"/>
        </w:rPr>
        <w:t>của</w:t>
      </w:r>
      <w:proofErr w:type="gramEnd"/>
      <w:r w:rsidR="00BA075B" w:rsidRPr="00BA075B">
        <w:rPr>
          <w:rFonts w:asciiTheme="majorHAnsi" w:eastAsia="Calibri" w:hAnsiTheme="majorHAnsi" w:cstheme="majorHAnsi"/>
          <w:sz w:val="28"/>
          <w:szCs w:val="28"/>
        </w:rPr>
        <w:t xml:space="preserve"> một bộ phận người dân còn hạn chế.</w:t>
      </w:r>
      <w:r w:rsidRPr="00C14CC3">
        <w:rPr>
          <w:rFonts w:asciiTheme="majorHAnsi" w:eastAsia="Calibri" w:hAnsiTheme="majorHAnsi" w:cstheme="majorHAnsi"/>
          <w:sz w:val="28"/>
          <w:szCs w:val="28"/>
        </w:rPr>
        <w:t xml:space="preserve"> </w:t>
      </w:r>
    </w:p>
    <w:p w14:paraId="62ECAC7B" w14:textId="32501661" w:rsidR="00CA5EED" w:rsidRPr="00C14CC3" w:rsidRDefault="00F720E3" w:rsidP="00C14CC3">
      <w:pPr>
        <w:pBdr>
          <w:top w:val="dotted" w:sz="4" w:space="1" w:color="FFFFFF"/>
          <w:left w:val="dotted" w:sz="4" w:space="0" w:color="FFFFFF"/>
          <w:bottom w:val="dotted" w:sz="4" w:space="12" w:color="FFFFFF"/>
          <w:right w:val="dotted" w:sz="4" w:space="0" w:color="FFFFFF"/>
        </w:pBdr>
        <w:shd w:val="clear" w:color="auto" w:fill="FFFFFF"/>
        <w:spacing w:before="120" w:line="360" w:lineRule="exact"/>
        <w:ind w:firstLine="567"/>
        <w:jc w:val="both"/>
        <w:rPr>
          <w:rFonts w:asciiTheme="majorHAnsi" w:eastAsia="Calibri" w:hAnsiTheme="majorHAnsi" w:cstheme="majorHAnsi"/>
          <w:sz w:val="28"/>
          <w:szCs w:val="28"/>
          <w:highlight w:val="white"/>
          <w:lang w:val="fr-FR" w:bidi="en-US"/>
        </w:rPr>
      </w:pPr>
      <w:r w:rsidRPr="00C14CC3">
        <w:rPr>
          <w:rFonts w:asciiTheme="majorHAnsi" w:eastAsia="Calibri" w:hAnsiTheme="majorHAnsi" w:cstheme="majorHAnsi"/>
          <w:sz w:val="28"/>
          <w:szCs w:val="28"/>
          <w:highlight w:val="white"/>
          <w:lang w:bidi="en-US"/>
        </w:rPr>
        <w:t xml:space="preserve">- </w:t>
      </w:r>
      <w:r w:rsidR="00BA075B" w:rsidRPr="00BA075B">
        <w:rPr>
          <w:rFonts w:asciiTheme="majorHAnsi" w:eastAsia="Calibri" w:hAnsiTheme="majorHAnsi" w:cstheme="majorHAnsi"/>
          <w:sz w:val="28"/>
          <w:szCs w:val="28"/>
          <w:lang w:val="fr-FR" w:bidi="en-US"/>
        </w:rPr>
        <w:t>Một số cấp ủy, người đứng đầu cấp ủy chưa quan tâm lãnh đạo công tác kiểm tra, giám sát. Công tác giáo dục chính trị tư tưởng có lúc, có nơi còn hạn chế; một số cán bộ, đảng viên thiếu tu dưỡng, rèn luyện, trách nhiệm nêu gương chưa cao.</w:t>
      </w:r>
    </w:p>
    <w:p w14:paraId="075108FB" w14:textId="77777777" w:rsidR="00071A6C" w:rsidRPr="00C14CC3" w:rsidRDefault="00071A6C" w:rsidP="002261D2">
      <w:pPr>
        <w:ind w:firstLine="567"/>
        <w:jc w:val="center"/>
        <w:rPr>
          <w:rFonts w:asciiTheme="majorHAnsi" w:eastAsia="Calibri" w:hAnsiTheme="majorHAnsi" w:cstheme="majorHAnsi"/>
          <w:b/>
          <w:bCs/>
          <w:sz w:val="28"/>
          <w:szCs w:val="28"/>
          <w:highlight w:val="white"/>
        </w:rPr>
      </w:pPr>
      <w:r w:rsidRPr="00C14CC3">
        <w:rPr>
          <w:rFonts w:asciiTheme="majorHAnsi" w:eastAsia="Calibri" w:hAnsiTheme="majorHAnsi" w:cstheme="majorHAnsi"/>
          <w:b/>
          <w:bCs/>
          <w:sz w:val="28"/>
          <w:szCs w:val="28"/>
          <w:highlight w:val="white"/>
        </w:rPr>
        <w:t>Phần thứ hai</w:t>
      </w:r>
    </w:p>
    <w:p w14:paraId="3A36A9E9" w14:textId="5F606BA4" w:rsidR="00032151" w:rsidRPr="00C14CC3" w:rsidRDefault="00071A6C" w:rsidP="002261D2">
      <w:pPr>
        <w:ind w:firstLine="567"/>
        <w:jc w:val="center"/>
        <w:rPr>
          <w:rFonts w:asciiTheme="majorHAnsi" w:eastAsia="Calibri" w:hAnsiTheme="majorHAnsi" w:cstheme="majorHAnsi"/>
          <w:b/>
          <w:bCs/>
          <w:sz w:val="28"/>
          <w:szCs w:val="28"/>
          <w:highlight w:val="white"/>
          <w:lang w:val="vi-VN"/>
        </w:rPr>
      </w:pPr>
      <w:r w:rsidRPr="00C14CC3">
        <w:rPr>
          <w:rFonts w:asciiTheme="majorHAnsi" w:eastAsia="Calibri" w:hAnsiTheme="majorHAnsi" w:cstheme="majorHAnsi"/>
          <w:b/>
          <w:bCs/>
          <w:sz w:val="28"/>
          <w:szCs w:val="28"/>
          <w:highlight w:val="white"/>
        </w:rPr>
        <w:t>MỤC TIÊU, CHỈ TIÊU</w:t>
      </w:r>
      <w:r w:rsidR="002261D2">
        <w:rPr>
          <w:rFonts w:asciiTheme="majorHAnsi" w:eastAsia="Calibri" w:hAnsiTheme="majorHAnsi" w:cstheme="majorHAnsi"/>
          <w:b/>
          <w:bCs/>
          <w:sz w:val="28"/>
          <w:szCs w:val="28"/>
          <w:highlight w:val="white"/>
        </w:rPr>
        <w:t xml:space="preserve"> </w:t>
      </w:r>
      <w:r w:rsidR="008D405F" w:rsidRPr="00C14CC3">
        <w:rPr>
          <w:rFonts w:asciiTheme="majorHAnsi" w:eastAsia="Calibri" w:hAnsiTheme="majorHAnsi" w:cstheme="majorHAnsi"/>
          <w:b/>
          <w:bCs/>
          <w:sz w:val="28"/>
          <w:szCs w:val="28"/>
          <w:highlight w:val="white"/>
        </w:rPr>
        <w:t>NĂM 202</w:t>
      </w:r>
      <w:r w:rsidR="008D405F" w:rsidRPr="00C14CC3">
        <w:rPr>
          <w:rFonts w:asciiTheme="majorHAnsi" w:eastAsia="Calibri" w:hAnsiTheme="majorHAnsi" w:cstheme="majorHAnsi"/>
          <w:b/>
          <w:bCs/>
          <w:sz w:val="28"/>
          <w:szCs w:val="28"/>
          <w:highlight w:val="white"/>
          <w:lang w:val="vi-VN"/>
        </w:rPr>
        <w:t>4</w:t>
      </w:r>
    </w:p>
    <w:p w14:paraId="2A1F6CC9" w14:textId="35F9F17C" w:rsidR="00313630" w:rsidRPr="00C14CC3" w:rsidRDefault="00071A6C" w:rsidP="00C14CC3">
      <w:pPr>
        <w:spacing w:before="120" w:line="360" w:lineRule="exact"/>
        <w:ind w:firstLine="567"/>
        <w:jc w:val="both"/>
        <w:rPr>
          <w:rFonts w:asciiTheme="majorHAnsi" w:eastAsia="Calibri" w:hAnsiTheme="majorHAnsi" w:cstheme="majorHAnsi"/>
          <w:b/>
          <w:bCs/>
          <w:sz w:val="28"/>
          <w:szCs w:val="28"/>
          <w:highlight w:val="white"/>
        </w:rPr>
      </w:pPr>
      <w:r w:rsidRPr="00C14CC3">
        <w:rPr>
          <w:rFonts w:asciiTheme="majorHAnsi" w:eastAsia="Calibri" w:hAnsiTheme="majorHAnsi" w:cstheme="majorHAnsi"/>
          <w:b/>
          <w:bCs/>
          <w:sz w:val="28"/>
          <w:szCs w:val="28"/>
          <w:highlight w:val="white"/>
        </w:rPr>
        <w:t xml:space="preserve"> </w:t>
      </w:r>
    </w:p>
    <w:p w14:paraId="674F55F4" w14:textId="19337C31" w:rsidR="000F5577" w:rsidRPr="00C14CC3" w:rsidRDefault="000F5577" w:rsidP="00C14CC3">
      <w:pPr>
        <w:spacing w:before="120" w:line="360" w:lineRule="exact"/>
        <w:ind w:firstLine="567"/>
        <w:jc w:val="both"/>
        <w:rPr>
          <w:rFonts w:asciiTheme="majorHAnsi" w:eastAsia="Calibri" w:hAnsiTheme="majorHAnsi" w:cstheme="majorHAnsi"/>
          <w:b/>
          <w:sz w:val="28"/>
          <w:szCs w:val="28"/>
          <w:highlight w:val="white"/>
          <w:shd w:val="clear" w:color="auto" w:fill="FFFFFF"/>
          <w:lang w:eastAsia="x-none"/>
        </w:rPr>
      </w:pPr>
      <w:r w:rsidRPr="00C14CC3">
        <w:rPr>
          <w:rFonts w:asciiTheme="majorHAnsi" w:eastAsia="Calibri" w:hAnsiTheme="majorHAnsi" w:cstheme="majorHAnsi"/>
          <w:b/>
          <w:sz w:val="28"/>
          <w:szCs w:val="28"/>
          <w:highlight w:val="white"/>
          <w:shd w:val="clear" w:color="auto" w:fill="FFFFFF"/>
          <w:lang w:eastAsia="x-none"/>
        </w:rPr>
        <w:t>I. NHẬN ĐỊNH TÌNH HÌNH</w:t>
      </w:r>
    </w:p>
    <w:p w14:paraId="67301CBF" w14:textId="138E49D3" w:rsidR="000F5577" w:rsidRPr="00C14CC3" w:rsidRDefault="000F5577" w:rsidP="00C14CC3">
      <w:pPr>
        <w:spacing w:before="120" w:line="360" w:lineRule="exact"/>
        <w:ind w:firstLine="567"/>
        <w:jc w:val="both"/>
        <w:rPr>
          <w:rFonts w:asciiTheme="majorHAnsi" w:eastAsia="Calibri" w:hAnsiTheme="majorHAnsi" w:cstheme="majorHAnsi"/>
          <w:sz w:val="28"/>
          <w:szCs w:val="28"/>
          <w:highlight w:val="white"/>
          <w:shd w:val="clear" w:color="auto" w:fill="FFFFFF"/>
          <w:lang w:eastAsia="x-none"/>
        </w:rPr>
      </w:pPr>
      <w:r w:rsidRPr="00C14CC3">
        <w:rPr>
          <w:rFonts w:asciiTheme="majorHAnsi" w:eastAsia="Calibri" w:hAnsiTheme="majorHAnsi" w:cstheme="majorHAnsi"/>
          <w:sz w:val="28"/>
          <w:szCs w:val="28"/>
          <w:highlight w:val="white"/>
          <w:shd w:val="clear" w:color="auto" w:fill="FFFFFF"/>
          <w:lang w:eastAsia="x-none"/>
        </w:rPr>
        <w:t>Dự báo</w:t>
      </w:r>
      <w:r w:rsidR="004F3B29" w:rsidRPr="00C14CC3">
        <w:rPr>
          <w:rFonts w:asciiTheme="majorHAnsi" w:eastAsia="Calibri" w:hAnsiTheme="majorHAnsi" w:cstheme="majorHAnsi"/>
          <w:sz w:val="28"/>
          <w:szCs w:val="28"/>
          <w:highlight w:val="white"/>
          <w:shd w:val="clear" w:color="auto" w:fill="FFFFFF"/>
          <w:lang w:eastAsia="x-none"/>
        </w:rPr>
        <w:t xml:space="preserve"> năm 202</w:t>
      </w:r>
      <w:r w:rsidR="008D405F" w:rsidRPr="00C14CC3">
        <w:rPr>
          <w:rFonts w:asciiTheme="majorHAnsi" w:eastAsia="Calibri" w:hAnsiTheme="majorHAnsi" w:cstheme="majorHAnsi"/>
          <w:sz w:val="28"/>
          <w:szCs w:val="28"/>
          <w:highlight w:val="white"/>
          <w:shd w:val="clear" w:color="auto" w:fill="FFFFFF"/>
          <w:lang w:val="vi-VN" w:eastAsia="x-none"/>
        </w:rPr>
        <w:t>4</w:t>
      </w:r>
      <w:r w:rsidRPr="00C14CC3">
        <w:rPr>
          <w:rFonts w:asciiTheme="majorHAnsi" w:eastAsia="Calibri" w:hAnsiTheme="majorHAnsi" w:cstheme="majorHAnsi"/>
          <w:sz w:val="28"/>
          <w:szCs w:val="28"/>
          <w:highlight w:val="white"/>
          <w:shd w:val="clear" w:color="auto" w:fill="FFFFFF"/>
          <w:lang w:eastAsia="x-none"/>
        </w:rPr>
        <w:t xml:space="preserve"> tình hình kinh tế</w:t>
      </w:r>
      <w:r w:rsidR="00793F8D" w:rsidRPr="00C14CC3">
        <w:rPr>
          <w:rFonts w:asciiTheme="majorHAnsi" w:eastAsia="Calibri" w:hAnsiTheme="majorHAnsi" w:cstheme="majorHAnsi"/>
          <w:sz w:val="28"/>
          <w:szCs w:val="28"/>
          <w:highlight w:val="white"/>
          <w:shd w:val="clear" w:color="auto" w:fill="FFFFFF"/>
          <w:lang w:eastAsia="x-none"/>
        </w:rPr>
        <w:t>-xã hội</w:t>
      </w:r>
      <w:r w:rsidRPr="00C14CC3">
        <w:rPr>
          <w:rFonts w:asciiTheme="majorHAnsi" w:eastAsia="Calibri" w:hAnsiTheme="majorHAnsi" w:cstheme="majorHAnsi"/>
          <w:sz w:val="28"/>
          <w:szCs w:val="28"/>
          <w:highlight w:val="white"/>
          <w:shd w:val="clear" w:color="auto" w:fill="FFFFFF"/>
          <w:lang w:eastAsia="x-none"/>
        </w:rPr>
        <w:t xml:space="preserve"> trong nước và khu vực </w:t>
      </w:r>
      <w:r w:rsidR="00793F8D" w:rsidRPr="00C14CC3">
        <w:rPr>
          <w:rFonts w:asciiTheme="majorHAnsi" w:eastAsia="Calibri" w:hAnsiTheme="majorHAnsi" w:cstheme="majorHAnsi"/>
          <w:sz w:val="28"/>
          <w:szCs w:val="28"/>
          <w:highlight w:val="white"/>
          <w:shd w:val="clear" w:color="auto" w:fill="FFFFFF"/>
          <w:lang w:eastAsia="x-none"/>
        </w:rPr>
        <w:t>tiếp tục phục hồi</w:t>
      </w:r>
      <w:r w:rsidR="003752D3" w:rsidRPr="00C14CC3">
        <w:rPr>
          <w:rFonts w:asciiTheme="majorHAnsi" w:eastAsia="Calibri" w:hAnsiTheme="majorHAnsi" w:cstheme="majorHAnsi"/>
          <w:sz w:val="28"/>
          <w:szCs w:val="28"/>
          <w:highlight w:val="white"/>
          <w:shd w:val="clear" w:color="auto" w:fill="FFFFFF"/>
          <w:lang w:eastAsia="x-none"/>
        </w:rPr>
        <w:t xml:space="preserve"> tích cực</w:t>
      </w:r>
      <w:r w:rsidR="00793F8D" w:rsidRPr="00C14CC3">
        <w:rPr>
          <w:rFonts w:asciiTheme="majorHAnsi" w:eastAsia="Calibri" w:hAnsiTheme="majorHAnsi" w:cstheme="majorHAnsi"/>
          <w:sz w:val="28"/>
          <w:szCs w:val="28"/>
          <w:highlight w:val="white"/>
          <w:shd w:val="clear" w:color="auto" w:fill="FFFFFF"/>
          <w:lang w:eastAsia="x-none"/>
        </w:rPr>
        <w:t xml:space="preserve">, </w:t>
      </w:r>
      <w:r w:rsidR="003752D3" w:rsidRPr="00C14CC3">
        <w:rPr>
          <w:rFonts w:asciiTheme="majorHAnsi" w:eastAsia="Calibri" w:hAnsiTheme="majorHAnsi" w:cstheme="majorHAnsi"/>
          <w:sz w:val="28"/>
          <w:szCs w:val="28"/>
          <w:highlight w:val="white"/>
          <w:shd w:val="clear" w:color="auto" w:fill="FFFFFF"/>
          <w:lang w:eastAsia="x-none"/>
        </w:rPr>
        <w:t xml:space="preserve">cơ cấu kinh tế </w:t>
      </w:r>
      <w:r w:rsidR="003752D3" w:rsidRPr="00C14CC3">
        <w:rPr>
          <w:rFonts w:asciiTheme="majorHAnsi" w:eastAsia="Calibri" w:hAnsiTheme="majorHAnsi" w:cstheme="majorHAnsi"/>
          <w:sz w:val="28"/>
          <w:szCs w:val="28"/>
          <w:highlight w:val="white"/>
          <w:u w:color="FF0000"/>
          <w:shd w:val="clear" w:color="auto" w:fill="FFFFFF"/>
          <w:lang w:eastAsia="x-none"/>
        </w:rPr>
        <w:t>dịch</w:t>
      </w:r>
      <w:r w:rsidR="003752D3" w:rsidRPr="00C14CC3">
        <w:rPr>
          <w:rFonts w:asciiTheme="majorHAnsi" w:eastAsia="Calibri" w:hAnsiTheme="majorHAnsi" w:cstheme="majorHAnsi"/>
          <w:sz w:val="28"/>
          <w:szCs w:val="28"/>
          <w:highlight w:val="white"/>
          <w:shd w:val="clear" w:color="auto" w:fill="FFFFFF"/>
          <w:lang w:eastAsia="x-none"/>
        </w:rPr>
        <w:t xml:space="preserve"> chuyển sang chiều sâu, </w:t>
      </w:r>
      <w:r w:rsidR="00793F8D" w:rsidRPr="00C14CC3">
        <w:rPr>
          <w:rFonts w:asciiTheme="majorHAnsi" w:eastAsia="Calibri" w:hAnsiTheme="majorHAnsi" w:cstheme="majorHAnsi"/>
          <w:sz w:val="28"/>
          <w:szCs w:val="28"/>
          <w:highlight w:val="white"/>
          <w:shd w:val="clear" w:color="auto" w:fill="FFFFFF"/>
          <w:lang w:eastAsia="x-none"/>
        </w:rPr>
        <w:t>liên kết vùng được đẩy mạnh</w:t>
      </w:r>
      <w:r w:rsidR="0079027A" w:rsidRPr="00C14CC3">
        <w:rPr>
          <w:rFonts w:asciiTheme="majorHAnsi" w:eastAsia="Calibri" w:hAnsiTheme="majorHAnsi" w:cstheme="majorHAnsi"/>
          <w:sz w:val="28"/>
          <w:szCs w:val="28"/>
          <w:highlight w:val="white"/>
          <w:shd w:val="clear" w:color="auto" w:fill="FFFFFF"/>
          <w:lang w:eastAsia="x-none"/>
        </w:rPr>
        <w:t>,</w:t>
      </w:r>
      <w:r w:rsidR="00D175A9" w:rsidRPr="00C14CC3">
        <w:rPr>
          <w:rFonts w:asciiTheme="majorHAnsi" w:eastAsia="Calibri" w:hAnsiTheme="majorHAnsi" w:cstheme="majorHAnsi"/>
          <w:sz w:val="28"/>
          <w:szCs w:val="28"/>
          <w:highlight w:val="white"/>
          <w:shd w:val="clear" w:color="auto" w:fill="FFFFFF"/>
          <w:lang w:eastAsia="x-none"/>
        </w:rPr>
        <w:t xml:space="preserve"> nhiều</w:t>
      </w:r>
      <w:r w:rsidR="0079027A" w:rsidRPr="00C14CC3">
        <w:rPr>
          <w:rFonts w:asciiTheme="majorHAnsi" w:eastAsia="Calibri" w:hAnsiTheme="majorHAnsi" w:cstheme="majorHAnsi"/>
          <w:sz w:val="28"/>
          <w:szCs w:val="28"/>
          <w:highlight w:val="white"/>
          <w:shd w:val="clear" w:color="auto" w:fill="FFFFFF"/>
          <w:lang w:eastAsia="x-none"/>
        </w:rPr>
        <w:t xml:space="preserve"> </w:t>
      </w:r>
      <w:r w:rsidR="00257C43" w:rsidRPr="00C14CC3">
        <w:rPr>
          <w:rFonts w:asciiTheme="majorHAnsi" w:eastAsia="Calibri" w:hAnsiTheme="majorHAnsi" w:cstheme="majorHAnsi"/>
          <w:sz w:val="28"/>
          <w:szCs w:val="28"/>
          <w:highlight w:val="white"/>
          <w:shd w:val="clear" w:color="auto" w:fill="FFFFFF"/>
          <w:lang w:eastAsia="x-none"/>
        </w:rPr>
        <w:t>nguồn lực được tập trung</w:t>
      </w:r>
      <w:r w:rsidR="0079027A" w:rsidRPr="00C14CC3">
        <w:rPr>
          <w:rFonts w:asciiTheme="majorHAnsi" w:eastAsia="Calibri" w:hAnsiTheme="majorHAnsi" w:cstheme="majorHAnsi"/>
          <w:sz w:val="28"/>
          <w:szCs w:val="28"/>
          <w:highlight w:val="white"/>
          <w:shd w:val="clear" w:color="auto" w:fill="FFFFFF"/>
          <w:lang w:eastAsia="x-none"/>
        </w:rPr>
        <w:t xml:space="preserve"> </w:t>
      </w:r>
      <w:r w:rsidR="00257C43" w:rsidRPr="00C14CC3">
        <w:rPr>
          <w:rFonts w:asciiTheme="majorHAnsi" w:eastAsia="Calibri" w:hAnsiTheme="majorHAnsi" w:cstheme="majorHAnsi"/>
          <w:sz w:val="28"/>
          <w:szCs w:val="28"/>
          <w:highlight w:val="white"/>
          <w:shd w:val="clear" w:color="auto" w:fill="FFFFFF"/>
          <w:lang w:eastAsia="x-none"/>
        </w:rPr>
        <w:t xml:space="preserve">cho lĩnh vực </w:t>
      </w:r>
      <w:r w:rsidR="0079027A" w:rsidRPr="00C14CC3">
        <w:rPr>
          <w:rFonts w:asciiTheme="majorHAnsi" w:eastAsia="Calibri" w:hAnsiTheme="majorHAnsi" w:cstheme="majorHAnsi"/>
          <w:sz w:val="28"/>
          <w:szCs w:val="28"/>
          <w:highlight w:val="white"/>
          <w:shd w:val="clear" w:color="auto" w:fill="FFFFFF"/>
          <w:lang w:eastAsia="x-none"/>
        </w:rPr>
        <w:t>văn hóa</w:t>
      </w:r>
      <w:r w:rsidR="00257C43" w:rsidRPr="00C14CC3">
        <w:rPr>
          <w:rFonts w:asciiTheme="majorHAnsi" w:eastAsia="Calibri" w:hAnsiTheme="majorHAnsi" w:cstheme="majorHAnsi"/>
          <w:sz w:val="28"/>
          <w:szCs w:val="28"/>
          <w:highlight w:val="white"/>
          <w:shd w:val="clear" w:color="auto" w:fill="FFFFFF"/>
          <w:lang w:eastAsia="x-none"/>
        </w:rPr>
        <w:t xml:space="preserve"> -</w:t>
      </w:r>
      <w:r w:rsidR="0079027A" w:rsidRPr="00C14CC3">
        <w:rPr>
          <w:rFonts w:asciiTheme="majorHAnsi" w:eastAsia="Calibri" w:hAnsiTheme="majorHAnsi" w:cstheme="majorHAnsi"/>
          <w:sz w:val="28"/>
          <w:szCs w:val="28"/>
          <w:highlight w:val="white"/>
          <w:shd w:val="clear" w:color="auto" w:fill="FFFFFF"/>
          <w:lang w:eastAsia="x-none"/>
        </w:rPr>
        <w:t xml:space="preserve"> xã hội,</w:t>
      </w:r>
      <w:r w:rsidR="00D175A9" w:rsidRPr="00C14CC3">
        <w:rPr>
          <w:rFonts w:asciiTheme="majorHAnsi" w:eastAsia="Calibri" w:hAnsiTheme="majorHAnsi" w:cstheme="majorHAnsi"/>
          <w:sz w:val="28"/>
          <w:szCs w:val="28"/>
          <w:shd w:val="clear" w:color="auto" w:fill="FFFFFF"/>
          <w:lang w:eastAsia="x-none"/>
        </w:rPr>
        <w:t xml:space="preserve"> các chính sách ưu đãi phát triển các vùng miền núi, vùng dân tộc được triển khai</w:t>
      </w:r>
      <w:r w:rsidR="00257C43" w:rsidRPr="00C14CC3">
        <w:rPr>
          <w:rFonts w:asciiTheme="majorHAnsi" w:eastAsia="Calibri" w:hAnsiTheme="majorHAnsi" w:cstheme="majorHAnsi"/>
          <w:sz w:val="28"/>
          <w:szCs w:val="28"/>
          <w:highlight w:val="white"/>
          <w:shd w:val="clear" w:color="auto" w:fill="FFFFFF"/>
          <w:lang w:eastAsia="x-none"/>
        </w:rPr>
        <w:t>;</w:t>
      </w:r>
      <w:r w:rsidR="0079027A" w:rsidRPr="00C14CC3">
        <w:rPr>
          <w:rFonts w:asciiTheme="majorHAnsi" w:eastAsia="Calibri" w:hAnsiTheme="majorHAnsi" w:cstheme="majorHAnsi"/>
          <w:sz w:val="28"/>
          <w:szCs w:val="28"/>
          <w:highlight w:val="white"/>
          <w:shd w:val="clear" w:color="auto" w:fill="FFFFFF"/>
          <w:lang w:eastAsia="x-none"/>
        </w:rPr>
        <w:t xml:space="preserve"> quốc phòng, an</w:t>
      </w:r>
      <w:r w:rsidR="003752D3" w:rsidRPr="00C14CC3">
        <w:rPr>
          <w:rFonts w:asciiTheme="majorHAnsi" w:eastAsia="Calibri" w:hAnsiTheme="majorHAnsi" w:cstheme="majorHAnsi"/>
          <w:sz w:val="28"/>
          <w:szCs w:val="28"/>
          <w:highlight w:val="white"/>
          <w:shd w:val="clear" w:color="auto" w:fill="FFFFFF"/>
          <w:lang w:eastAsia="x-none"/>
        </w:rPr>
        <w:t xml:space="preserve"> </w:t>
      </w:r>
      <w:r w:rsidR="0079027A" w:rsidRPr="00C14CC3">
        <w:rPr>
          <w:rFonts w:asciiTheme="majorHAnsi" w:eastAsia="Calibri" w:hAnsiTheme="majorHAnsi" w:cstheme="majorHAnsi"/>
          <w:sz w:val="28"/>
          <w:szCs w:val="28"/>
          <w:highlight w:val="white"/>
          <w:shd w:val="clear" w:color="auto" w:fill="FFFFFF"/>
          <w:lang w:eastAsia="x-none"/>
        </w:rPr>
        <w:t>ninh</w:t>
      </w:r>
      <w:r w:rsidR="003752D3" w:rsidRPr="00C14CC3">
        <w:rPr>
          <w:rFonts w:asciiTheme="majorHAnsi" w:eastAsia="Calibri" w:hAnsiTheme="majorHAnsi" w:cstheme="majorHAnsi"/>
          <w:sz w:val="28"/>
          <w:szCs w:val="28"/>
          <w:highlight w:val="white"/>
          <w:shd w:val="clear" w:color="auto" w:fill="FFFFFF"/>
          <w:lang w:eastAsia="x-none"/>
        </w:rPr>
        <w:t xml:space="preserve"> được giữ vững ổn định,</w:t>
      </w:r>
      <w:r w:rsidR="0079027A" w:rsidRPr="00C14CC3">
        <w:rPr>
          <w:rFonts w:asciiTheme="majorHAnsi" w:eastAsia="Calibri" w:hAnsiTheme="majorHAnsi" w:cstheme="majorHAnsi"/>
          <w:sz w:val="28"/>
          <w:szCs w:val="28"/>
          <w:highlight w:val="white"/>
          <w:shd w:val="clear" w:color="auto" w:fill="FFFFFF"/>
          <w:lang w:eastAsia="x-none"/>
        </w:rPr>
        <w:t xml:space="preserve"> </w:t>
      </w:r>
      <w:r w:rsidR="003752D3" w:rsidRPr="00C14CC3">
        <w:rPr>
          <w:rFonts w:asciiTheme="majorHAnsi" w:eastAsia="Calibri" w:hAnsiTheme="majorHAnsi" w:cstheme="majorHAnsi"/>
          <w:sz w:val="28"/>
          <w:szCs w:val="28"/>
          <w:highlight w:val="white"/>
          <w:shd w:val="clear" w:color="auto" w:fill="FFFFFF"/>
          <w:lang w:eastAsia="x-none"/>
        </w:rPr>
        <w:t>hội nhập quốc tế sâu rộng</w:t>
      </w:r>
      <w:r w:rsidR="004F3B29" w:rsidRPr="00C14CC3">
        <w:rPr>
          <w:rFonts w:asciiTheme="majorHAnsi" w:eastAsia="Calibri" w:hAnsiTheme="majorHAnsi" w:cstheme="majorHAnsi"/>
          <w:sz w:val="28"/>
          <w:szCs w:val="28"/>
          <w:highlight w:val="white"/>
          <w:shd w:val="clear" w:color="auto" w:fill="FFFFFF"/>
          <w:lang w:eastAsia="x-none"/>
        </w:rPr>
        <w:t xml:space="preserve">… Tuy nhiên, </w:t>
      </w:r>
      <w:r w:rsidR="00D175A9" w:rsidRPr="00C14CC3">
        <w:rPr>
          <w:rFonts w:asciiTheme="majorHAnsi" w:eastAsia="Calibri" w:hAnsiTheme="majorHAnsi" w:cstheme="majorHAnsi"/>
          <w:sz w:val="28"/>
          <w:szCs w:val="28"/>
          <w:shd w:val="clear" w:color="auto" w:fill="FFFFFF"/>
          <w:lang w:eastAsia="x-none"/>
        </w:rPr>
        <w:t>tình hình chính trị, kinh tế trên thế giới tiếp tục diễn biến phức tạp, khó lường</w:t>
      </w:r>
      <w:r w:rsidR="00ED3896">
        <w:rPr>
          <w:rFonts w:asciiTheme="majorHAnsi" w:eastAsia="Calibri" w:hAnsiTheme="majorHAnsi" w:cstheme="majorHAnsi"/>
          <w:sz w:val="28"/>
          <w:szCs w:val="28"/>
          <w:shd w:val="clear" w:color="auto" w:fill="FFFFFF"/>
          <w:lang w:eastAsia="x-none"/>
        </w:rPr>
        <w:t>;</w:t>
      </w:r>
      <w:r w:rsidR="00D175A9" w:rsidRPr="00C14CC3">
        <w:rPr>
          <w:rFonts w:asciiTheme="majorHAnsi" w:eastAsia="Calibri" w:hAnsiTheme="majorHAnsi" w:cstheme="majorHAnsi"/>
          <w:sz w:val="28"/>
          <w:szCs w:val="28"/>
          <w:shd w:val="clear" w:color="auto" w:fill="FFFFFF"/>
          <w:lang w:eastAsia="x-none"/>
        </w:rPr>
        <w:t xml:space="preserve"> áp lực lạm phát đối với nền kinh tế vẫn rất lớ</w:t>
      </w:r>
      <w:r w:rsidR="00ED3896">
        <w:rPr>
          <w:rFonts w:asciiTheme="majorHAnsi" w:eastAsia="Calibri" w:hAnsiTheme="majorHAnsi" w:cstheme="majorHAnsi"/>
          <w:sz w:val="28"/>
          <w:szCs w:val="28"/>
          <w:shd w:val="clear" w:color="auto" w:fill="FFFFFF"/>
          <w:lang w:eastAsia="x-none"/>
        </w:rPr>
        <w:t>n… T</w:t>
      </w:r>
      <w:r w:rsidR="00D175A9" w:rsidRPr="00C14CC3">
        <w:rPr>
          <w:rFonts w:asciiTheme="majorHAnsi" w:eastAsia="Calibri" w:hAnsiTheme="majorHAnsi" w:cstheme="majorHAnsi"/>
          <w:sz w:val="28"/>
          <w:szCs w:val="28"/>
          <w:shd w:val="clear" w:color="auto" w:fill="FFFFFF"/>
          <w:lang w:eastAsia="x-none"/>
        </w:rPr>
        <w:t xml:space="preserve">ình hình thiên </w:t>
      </w:r>
      <w:proofErr w:type="gramStart"/>
      <w:r w:rsidR="00D175A9" w:rsidRPr="00C14CC3">
        <w:rPr>
          <w:rFonts w:asciiTheme="majorHAnsi" w:eastAsia="Calibri" w:hAnsiTheme="majorHAnsi" w:cstheme="majorHAnsi"/>
          <w:sz w:val="28"/>
          <w:szCs w:val="28"/>
          <w:shd w:val="clear" w:color="auto" w:fill="FFFFFF"/>
          <w:lang w:eastAsia="x-none"/>
        </w:rPr>
        <w:t>tai</w:t>
      </w:r>
      <w:proofErr w:type="gramEnd"/>
      <w:r w:rsidR="00D175A9" w:rsidRPr="00C14CC3">
        <w:rPr>
          <w:rFonts w:asciiTheme="majorHAnsi" w:eastAsia="Calibri" w:hAnsiTheme="majorHAnsi" w:cstheme="majorHAnsi"/>
          <w:sz w:val="28"/>
          <w:szCs w:val="28"/>
          <w:shd w:val="clear" w:color="auto" w:fill="FFFFFF"/>
          <w:lang w:eastAsia="x-none"/>
        </w:rPr>
        <w:t>, dịch bệnh, biến đổi khí hậu có ảnh hưởng lớn tới sản xuất và đời sống của Nhân dân.</w:t>
      </w:r>
      <w:r w:rsidRPr="00C14CC3">
        <w:rPr>
          <w:rFonts w:asciiTheme="majorHAnsi" w:eastAsia="Calibri" w:hAnsiTheme="majorHAnsi" w:cstheme="majorHAnsi"/>
          <w:sz w:val="28"/>
          <w:szCs w:val="28"/>
          <w:highlight w:val="white"/>
          <w:shd w:val="clear" w:color="auto" w:fill="FFFFFF"/>
          <w:lang w:eastAsia="x-none"/>
        </w:rPr>
        <w:t xml:space="preserve"> </w:t>
      </w:r>
      <w:r w:rsidR="00EC0615" w:rsidRPr="00C14CC3">
        <w:rPr>
          <w:rFonts w:asciiTheme="majorHAnsi" w:eastAsia="Calibri" w:hAnsiTheme="majorHAnsi" w:cstheme="majorHAnsi"/>
          <w:sz w:val="28"/>
          <w:szCs w:val="28"/>
          <w:highlight w:val="white"/>
          <w:shd w:val="clear" w:color="auto" w:fill="FFFFFF"/>
          <w:lang w:eastAsia="x-none"/>
        </w:rPr>
        <w:t>N</w:t>
      </w:r>
      <w:r w:rsidR="0079027A" w:rsidRPr="00C14CC3">
        <w:rPr>
          <w:rFonts w:asciiTheme="majorHAnsi" w:eastAsia="Calibri" w:hAnsiTheme="majorHAnsi" w:cstheme="majorHAnsi"/>
          <w:sz w:val="28"/>
          <w:szCs w:val="28"/>
          <w:highlight w:val="white"/>
          <w:shd w:val="clear" w:color="auto" w:fill="FFFFFF"/>
          <w:lang w:eastAsia="x-none"/>
        </w:rPr>
        <w:t xml:space="preserve">ăng lực cạnh tranh của </w:t>
      </w:r>
      <w:r w:rsidR="0079027A" w:rsidRPr="00C14CC3">
        <w:rPr>
          <w:rFonts w:asciiTheme="majorHAnsi" w:eastAsia="Calibri" w:hAnsiTheme="majorHAnsi" w:cstheme="majorHAnsi"/>
          <w:sz w:val="28"/>
          <w:szCs w:val="28"/>
          <w:highlight w:val="white"/>
          <w:u w:color="FF0000"/>
          <w:shd w:val="clear" w:color="auto" w:fill="FFFFFF"/>
          <w:lang w:eastAsia="x-none"/>
        </w:rPr>
        <w:t>doanh nhiệp</w:t>
      </w:r>
      <w:r w:rsidR="0079027A" w:rsidRPr="00C14CC3">
        <w:rPr>
          <w:rFonts w:asciiTheme="majorHAnsi" w:eastAsia="Calibri" w:hAnsiTheme="majorHAnsi" w:cstheme="majorHAnsi"/>
          <w:sz w:val="28"/>
          <w:szCs w:val="28"/>
          <w:highlight w:val="white"/>
          <w:shd w:val="clear" w:color="auto" w:fill="FFFFFF"/>
          <w:lang w:eastAsia="x-none"/>
        </w:rPr>
        <w:t xml:space="preserve"> trên địa bàn tỉnh còn thấp</w:t>
      </w:r>
      <w:r w:rsidR="00257C43" w:rsidRPr="00C14CC3">
        <w:rPr>
          <w:rFonts w:asciiTheme="majorHAnsi" w:eastAsia="Calibri" w:hAnsiTheme="majorHAnsi" w:cstheme="majorHAnsi"/>
          <w:sz w:val="28"/>
          <w:szCs w:val="28"/>
          <w:highlight w:val="white"/>
          <w:shd w:val="clear" w:color="auto" w:fill="FFFFFF"/>
          <w:lang w:eastAsia="x-none"/>
        </w:rPr>
        <w:t>,</w:t>
      </w:r>
      <w:r w:rsidR="0079027A" w:rsidRPr="00C14CC3">
        <w:rPr>
          <w:rFonts w:asciiTheme="majorHAnsi" w:eastAsia="Calibri" w:hAnsiTheme="majorHAnsi" w:cstheme="majorHAnsi"/>
          <w:sz w:val="28"/>
          <w:szCs w:val="28"/>
          <w:highlight w:val="white"/>
          <w:shd w:val="clear" w:color="auto" w:fill="FFFFFF"/>
          <w:lang w:eastAsia="x-none"/>
        </w:rPr>
        <w:t xml:space="preserve"> hiệu quả sản xuất, kinh doanh chưa cao; </w:t>
      </w:r>
      <w:r w:rsidR="00D175A9" w:rsidRPr="00C14CC3">
        <w:rPr>
          <w:rFonts w:asciiTheme="majorHAnsi" w:eastAsia="Calibri" w:hAnsiTheme="majorHAnsi" w:cstheme="majorHAnsi"/>
          <w:sz w:val="28"/>
          <w:szCs w:val="28"/>
          <w:shd w:val="clear" w:color="auto" w:fill="FFFFFF"/>
          <w:lang w:eastAsia="x-none"/>
        </w:rPr>
        <w:t>năng suất lao động thấp; trình độ lao động tuy được đào tạo nhưng chưa đáp ứng yêu cầu vẫn sẽ là những khó khăn, thách thức lớn đối với tỉnh.</w:t>
      </w:r>
      <w:r w:rsidR="00257C43" w:rsidRPr="00C14CC3">
        <w:rPr>
          <w:rFonts w:asciiTheme="majorHAnsi" w:eastAsia="Calibri" w:hAnsiTheme="majorHAnsi" w:cstheme="majorHAnsi"/>
          <w:sz w:val="28"/>
          <w:szCs w:val="28"/>
          <w:highlight w:val="white"/>
          <w:shd w:val="clear" w:color="auto" w:fill="FFFFFF"/>
          <w:lang w:eastAsia="x-none"/>
        </w:rPr>
        <w:t xml:space="preserve"> </w:t>
      </w:r>
      <w:proofErr w:type="gramStart"/>
      <w:r w:rsidR="00257C43" w:rsidRPr="00C14CC3">
        <w:rPr>
          <w:rFonts w:asciiTheme="majorHAnsi" w:eastAsia="Calibri" w:hAnsiTheme="majorHAnsi" w:cstheme="majorHAnsi"/>
          <w:sz w:val="28"/>
          <w:szCs w:val="28"/>
          <w:highlight w:val="white"/>
          <w:shd w:val="clear" w:color="auto" w:fill="FFFFFF"/>
          <w:lang w:eastAsia="x-none"/>
        </w:rPr>
        <w:t xml:space="preserve">Các yếu tố trên </w:t>
      </w:r>
      <w:r w:rsidR="00EF3B67" w:rsidRPr="00C14CC3">
        <w:rPr>
          <w:rFonts w:asciiTheme="majorHAnsi" w:eastAsia="Calibri" w:hAnsiTheme="majorHAnsi" w:cstheme="majorHAnsi"/>
          <w:sz w:val="28"/>
          <w:szCs w:val="28"/>
          <w:highlight w:val="white"/>
          <w:shd w:val="clear" w:color="auto" w:fill="FFFFFF"/>
          <w:lang w:eastAsia="x-none"/>
        </w:rPr>
        <w:t>có</w:t>
      </w:r>
      <w:r w:rsidR="00257C43" w:rsidRPr="00C14CC3">
        <w:rPr>
          <w:rFonts w:asciiTheme="majorHAnsi" w:eastAsia="Calibri" w:hAnsiTheme="majorHAnsi" w:cstheme="majorHAnsi"/>
          <w:sz w:val="28"/>
          <w:szCs w:val="28"/>
          <w:highlight w:val="white"/>
          <w:shd w:val="clear" w:color="auto" w:fill="FFFFFF"/>
          <w:lang w:eastAsia="x-none"/>
        </w:rPr>
        <w:t xml:space="preserve"> </w:t>
      </w:r>
      <w:r w:rsidR="0079027A" w:rsidRPr="00C14CC3">
        <w:rPr>
          <w:rFonts w:asciiTheme="majorHAnsi" w:eastAsia="Calibri" w:hAnsiTheme="majorHAnsi" w:cstheme="majorHAnsi"/>
          <w:sz w:val="28"/>
          <w:szCs w:val="28"/>
          <w:highlight w:val="white"/>
          <w:shd w:val="clear" w:color="auto" w:fill="FFFFFF"/>
          <w:lang w:eastAsia="x-none"/>
        </w:rPr>
        <w:t xml:space="preserve">tác động trực tiếp </w:t>
      </w:r>
      <w:r w:rsidRPr="00C14CC3">
        <w:rPr>
          <w:rFonts w:asciiTheme="majorHAnsi" w:eastAsia="Calibri" w:hAnsiTheme="majorHAnsi" w:cstheme="majorHAnsi"/>
          <w:sz w:val="28"/>
          <w:szCs w:val="28"/>
          <w:highlight w:val="white"/>
          <w:shd w:val="clear" w:color="auto" w:fill="FFFFFF"/>
          <w:lang w:eastAsia="x-none"/>
        </w:rPr>
        <w:t>đến việc thực hiện các mục tiêu</w:t>
      </w:r>
      <w:r w:rsidR="0079027A" w:rsidRPr="00C14CC3">
        <w:rPr>
          <w:rFonts w:asciiTheme="majorHAnsi" w:eastAsia="Calibri" w:hAnsiTheme="majorHAnsi" w:cstheme="majorHAnsi"/>
          <w:sz w:val="28"/>
          <w:szCs w:val="28"/>
          <w:highlight w:val="white"/>
          <w:shd w:val="clear" w:color="auto" w:fill="FFFFFF"/>
          <w:lang w:eastAsia="x-none"/>
        </w:rPr>
        <w:t>, chỉ tiêu</w:t>
      </w:r>
      <w:r w:rsidRPr="00C14CC3">
        <w:rPr>
          <w:rFonts w:asciiTheme="majorHAnsi" w:eastAsia="Calibri" w:hAnsiTheme="majorHAnsi" w:cstheme="majorHAnsi"/>
          <w:sz w:val="28"/>
          <w:szCs w:val="28"/>
          <w:highlight w:val="white"/>
          <w:shd w:val="clear" w:color="auto" w:fill="FFFFFF"/>
          <w:lang w:eastAsia="x-none"/>
        </w:rPr>
        <w:t xml:space="preserve"> phát triển kinh tế</w:t>
      </w:r>
      <w:r w:rsidR="00D175A9" w:rsidRPr="00C14CC3">
        <w:rPr>
          <w:rFonts w:asciiTheme="majorHAnsi" w:eastAsia="Calibri" w:hAnsiTheme="majorHAnsi" w:cstheme="majorHAnsi"/>
          <w:sz w:val="28"/>
          <w:szCs w:val="28"/>
          <w:highlight w:val="white"/>
          <w:shd w:val="clear" w:color="auto" w:fill="FFFFFF"/>
          <w:lang w:eastAsia="x-none"/>
        </w:rPr>
        <w:t>-</w:t>
      </w:r>
      <w:r w:rsidRPr="00C14CC3">
        <w:rPr>
          <w:rFonts w:asciiTheme="majorHAnsi" w:eastAsia="Calibri" w:hAnsiTheme="majorHAnsi" w:cstheme="majorHAnsi"/>
          <w:sz w:val="28"/>
          <w:szCs w:val="28"/>
          <w:highlight w:val="white"/>
          <w:shd w:val="clear" w:color="auto" w:fill="FFFFFF"/>
          <w:lang w:eastAsia="x-none"/>
        </w:rPr>
        <w:t>xã hội của tỉnh.</w:t>
      </w:r>
      <w:proofErr w:type="gramEnd"/>
      <w:r w:rsidRPr="00C14CC3">
        <w:rPr>
          <w:rFonts w:asciiTheme="majorHAnsi" w:eastAsia="Calibri" w:hAnsiTheme="majorHAnsi" w:cstheme="majorHAnsi"/>
          <w:sz w:val="28"/>
          <w:szCs w:val="28"/>
          <w:highlight w:val="white"/>
          <w:shd w:val="clear" w:color="auto" w:fill="FFFFFF"/>
          <w:lang w:eastAsia="x-none"/>
        </w:rPr>
        <w:t xml:space="preserve"> Do đó, cấ</w:t>
      </w:r>
      <w:r w:rsidR="00257C43" w:rsidRPr="00C14CC3">
        <w:rPr>
          <w:rFonts w:asciiTheme="majorHAnsi" w:eastAsia="Calibri" w:hAnsiTheme="majorHAnsi" w:cstheme="majorHAnsi"/>
          <w:sz w:val="28"/>
          <w:szCs w:val="28"/>
          <w:highlight w:val="white"/>
          <w:shd w:val="clear" w:color="auto" w:fill="FFFFFF"/>
          <w:lang w:eastAsia="x-none"/>
        </w:rPr>
        <w:t>p</w:t>
      </w:r>
      <w:r w:rsidR="00EF3B67" w:rsidRPr="00C14CC3">
        <w:rPr>
          <w:rFonts w:asciiTheme="majorHAnsi" w:eastAsia="Calibri" w:hAnsiTheme="majorHAnsi" w:cstheme="majorHAnsi"/>
          <w:sz w:val="28"/>
          <w:szCs w:val="28"/>
          <w:highlight w:val="white"/>
          <w:shd w:val="clear" w:color="auto" w:fill="FFFFFF"/>
          <w:lang w:eastAsia="x-none"/>
        </w:rPr>
        <w:t xml:space="preserve"> ủy, chính quyền các cấp</w:t>
      </w:r>
      <w:r w:rsidR="00257C43" w:rsidRPr="00C14CC3">
        <w:rPr>
          <w:rFonts w:asciiTheme="majorHAnsi" w:eastAsia="Calibri" w:hAnsiTheme="majorHAnsi" w:cstheme="majorHAnsi"/>
          <w:sz w:val="28"/>
          <w:szCs w:val="28"/>
          <w:highlight w:val="white"/>
          <w:shd w:val="clear" w:color="auto" w:fill="FFFFFF"/>
          <w:lang w:eastAsia="x-none"/>
        </w:rPr>
        <w:t xml:space="preserve"> </w:t>
      </w:r>
      <w:r w:rsidRPr="00C14CC3">
        <w:rPr>
          <w:rFonts w:asciiTheme="majorHAnsi" w:eastAsia="Calibri" w:hAnsiTheme="majorHAnsi" w:cstheme="majorHAnsi"/>
          <w:sz w:val="28"/>
          <w:szCs w:val="28"/>
          <w:highlight w:val="white"/>
          <w:shd w:val="clear" w:color="auto" w:fill="FFFFFF"/>
          <w:lang w:eastAsia="x-none"/>
        </w:rPr>
        <w:t xml:space="preserve">phải quyết tâm, nỗ lực cao hơn nữa, nêu cao vai trò, trách nhiệm tập trung lãnh đạo, chỉ đạo khẩn </w:t>
      </w:r>
      <w:r w:rsidRPr="00C14CC3">
        <w:rPr>
          <w:rFonts w:asciiTheme="majorHAnsi" w:eastAsia="Calibri" w:hAnsiTheme="majorHAnsi" w:cstheme="majorHAnsi"/>
          <w:sz w:val="28"/>
          <w:szCs w:val="28"/>
          <w:highlight w:val="white"/>
          <w:shd w:val="clear" w:color="auto" w:fill="FFFFFF"/>
          <w:lang w:eastAsia="x-none"/>
        </w:rPr>
        <w:lastRenderedPageBreak/>
        <w:t>trương khắc phục có hiệu quả các hạn chế</w:t>
      </w:r>
      <w:r w:rsidR="00EF3B67" w:rsidRPr="00C14CC3">
        <w:rPr>
          <w:rFonts w:asciiTheme="majorHAnsi" w:eastAsia="Calibri" w:hAnsiTheme="majorHAnsi" w:cstheme="majorHAnsi"/>
          <w:sz w:val="28"/>
          <w:szCs w:val="28"/>
          <w:highlight w:val="white"/>
          <w:shd w:val="clear" w:color="auto" w:fill="FFFFFF"/>
          <w:lang w:eastAsia="x-none"/>
        </w:rPr>
        <w:t>, khuyết điểm đã được chỉ ra;</w:t>
      </w:r>
      <w:r w:rsidRPr="00C14CC3">
        <w:rPr>
          <w:rFonts w:asciiTheme="majorHAnsi" w:eastAsia="Calibri" w:hAnsiTheme="majorHAnsi" w:cstheme="majorHAnsi"/>
          <w:sz w:val="28"/>
          <w:szCs w:val="28"/>
          <w:highlight w:val="white"/>
          <w:shd w:val="clear" w:color="auto" w:fill="FFFFFF"/>
          <w:lang w:eastAsia="x-none"/>
        </w:rPr>
        <w:t xml:space="preserve"> </w:t>
      </w:r>
      <w:r w:rsidR="00EF3B67" w:rsidRPr="00C14CC3">
        <w:rPr>
          <w:rFonts w:asciiTheme="majorHAnsi" w:eastAsia="Calibri" w:hAnsiTheme="majorHAnsi" w:cstheme="majorHAnsi"/>
          <w:sz w:val="28"/>
          <w:szCs w:val="28"/>
          <w:highlight w:val="white"/>
          <w:shd w:val="clear" w:color="auto" w:fill="FFFFFF"/>
          <w:lang w:eastAsia="x-none"/>
        </w:rPr>
        <w:t xml:space="preserve">đồng thời, quyết liệt trong công tác chỉ đạo </w:t>
      </w:r>
      <w:r w:rsidRPr="00C14CC3">
        <w:rPr>
          <w:rFonts w:asciiTheme="majorHAnsi" w:eastAsia="Calibri" w:hAnsiTheme="majorHAnsi" w:cstheme="majorHAnsi"/>
          <w:sz w:val="28"/>
          <w:szCs w:val="28"/>
          <w:highlight w:val="white"/>
          <w:shd w:val="clear" w:color="auto" w:fill="FFFFFF"/>
          <w:lang w:eastAsia="x-none"/>
        </w:rPr>
        <w:t>tổ chức thực hiện các nhiệm vụ</w:t>
      </w:r>
      <w:r w:rsidR="00257C43" w:rsidRPr="00C14CC3">
        <w:rPr>
          <w:rFonts w:asciiTheme="majorHAnsi" w:eastAsia="Calibri" w:hAnsiTheme="majorHAnsi" w:cstheme="majorHAnsi"/>
          <w:sz w:val="28"/>
          <w:szCs w:val="28"/>
          <w:highlight w:val="white"/>
          <w:shd w:val="clear" w:color="auto" w:fill="FFFFFF"/>
          <w:lang w:eastAsia="x-none"/>
        </w:rPr>
        <w:t>, chỉ tiêu</w:t>
      </w:r>
      <w:r w:rsidR="00EF3B67" w:rsidRPr="00C14CC3">
        <w:rPr>
          <w:rFonts w:asciiTheme="majorHAnsi" w:eastAsia="Calibri" w:hAnsiTheme="majorHAnsi" w:cstheme="majorHAnsi"/>
          <w:sz w:val="28"/>
          <w:szCs w:val="28"/>
          <w:highlight w:val="white"/>
          <w:shd w:val="clear" w:color="auto" w:fill="FFFFFF"/>
          <w:lang w:eastAsia="x-none"/>
        </w:rPr>
        <w:t xml:space="preserve"> phát triển</w:t>
      </w:r>
      <w:r w:rsidR="00257C43" w:rsidRPr="00C14CC3">
        <w:rPr>
          <w:rFonts w:asciiTheme="majorHAnsi" w:eastAsia="Calibri" w:hAnsiTheme="majorHAnsi" w:cstheme="majorHAnsi"/>
          <w:sz w:val="28"/>
          <w:szCs w:val="28"/>
          <w:highlight w:val="white"/>
          <w:shd w:val="clear" w:color="auto" w:fill="FFFFFF"/>
          <w:lang w:eastAsia="x-none"/>
        </w:rPr>
        <w:t xml:space="preserve"> kinh tế</w:t>
      </w:r>
      <w:r w:rsidR="00D175A9" w:rsidRPr="00C14CC3">
        <w:rPr>
          <w:rFonts w:asciiTheme="majorHAnsi" w:eastAsia="Calibri" w:hAnsiTheme="majorHAnsi" w:cstheme="majorHAnsi"/>
          <w:sz w:val="28"/>
          <w:szCs w:val="28"/>
          <w:highlight w:val="white"/>
          <w:shd w:val="clear" w:color="auto" w:fill="FFFFFF"/>
          <w:lang w:eastAsia="x-none"/>
        </w:rPr>
        <w:t>-</w:t>
      </w:r>
      <w:r w:rsidR="00257C43" w:rsidRPr="00C14CC3">
        <w:rPr>
          <w:rFonts w:asciiTheme="majorHAnsi" w:eastAsia="Calibri" w:hAnsiTheme="majorHAnsi" w:cstheme="majorHAnsi"/>
          <w:sz w:val="28"/>
          <w:szCs w:val="28"/>
          <w:highlight w:val="white"/>
          <w:shd w:val="clear" w:color="auto" w:fill="FFFFFF"/>
          <w:lang w:eastAsia="x-none"/>
        </w:rPr>
        <w:t>xã hội, quốc phòng</w:t>
      </w:r>
      <w:r w:rsidR="00EF3B67" w:rsidRPr="00C14CC3">
        <w:rPr>
          <w:rFonts w:asciiTheme="majorHAnsi" w:eastAsia="Calibri" w:hAnsiTheme="majorHAnsi" w:cstheme="majorHAnsi"/>
          <w:sz w:val="28"/>
          <w:szCs w:val="28"/>
          <w:highlight w:val="white"/>
          <w:shd w:val="clear" w:color="auto" w:fill="FFFFFF"/>
          <w:lang w:eastAsia="x-none"/>
        </w:rPr>
        <w:t>,</w:t>
      </w:r>
      <w:r w:rsidR="00257C43" w:rsidRPr="00C14CC3">
        <w:rPr>
          <w:rFonts w:asciiTheme="majorHAnsi" w:eastAsia="Calibri" w:hAnsiTheme="majorHAnsi" w:cstheme="majorHAnsi"/>
          <w:sz w:val="28"/>
          <w:szCs w:val="28"/>
          <w:highlight w:val="white"/>
          <w:shd w:val="clear" w:color="auto" w:fill="FFFFFF"/>
          <w:lang w:eastAsia="x-none"/>
        </w:rPr>
        <w:t xml:space="preserve"> an ninh, xây dựng đảng và hệ thống chính trị ngay từ đầ</w:t>
      </w:r>
      <w:r w:rsidR="00EC0615" w:rsidRPr="00C14CC3">
        <w:rPr>
          <w:rFonts w:asciiTheme="majorHAnsi" w:eastAsia="Calibri" w:hAnsiTheme="majorHAnsi" w:cstheme="majorHAnsi"/>
          <w:sz w:val="28"/>
          <w:szCs w:val="28"/>
          <w:highlight w:val="white"/>
          <w:shd w:val="clear" w:color="auto" w:fill="FFFFFF"/>
          <w:lang w:eastAsia="x-none"/>
        </w:rPr>
        <w:t>u năm 2024</w:t>
      </w:r>
      <w:r w:rsidR="00257C43" w:rsidRPr="00C14CC3">
        <w:rPr>
          <w:rFonts w:asciiTheme="majorHAnsi" w:eastAsia="Calibri" w:hAnsiTheme="majorHAnsi" w:cstheme="majorHAnsi"/>
          <w:sz w:val="28"/>
          <w:szCs w:val="28"/>
          <w:highlight w:val="white"/>
          <w:shd w:val="clear" w:color="auto" w:fill="FFFFFF"/>
          <w:lang w:eastAsia="x-none"/>
        </w:rPr>
        <w:t>.</w:t>
      </w:r>
    </w:p>
    <w:p w14:paraId="63273A08" w14:textId="59B29A0A" w:rsidR="007300DA" w:rsidRPr="00C14CC3" w:rsidRDefault="000F5577" w:rsidP="00C14CC3">
      <w:pPr>
        <w:spacing w:before="120" w:line="360" w:lineRule="exact"/>
        <w:ind w:firstLine="567"/>
        <w:jc w:val="both"/>
        <w:rPr>
          <w:rFonts w:asciiTheme="majorHAnsi" w:eastAsia="Calibri" w:hAnsiTheme="majorHAnsi" w:cstheme="majorHAnsi"/>
          <w:b/>
          <w:sz w:val="28"/>
          <w:szCs w:val="28"/>
          <w:highlight w:val="white"/>
          <w:shd w:val="clear" w:color="auto" w:fill="FFFFFF"/>
          <w:lang w:eastAsia="x-none"/>
        </w:rPr>
      </w:pPr>
      <w:r w:rsidRPr="00C14CC3">
        <w:rPr>
          <w:rFonts w:asciiTheme="majorHAnsi" w:eastAsia="Calibri" w:hAnsiTheme="majorHAnsi" w:cstheme="majorHAnsi"/>
          <w:b/>
          <w:sz w:val="28"/>
          <w:szCs w:val="28"/>
          <w:highlight w:val="white"/>
          <w:shd w:val="clear" w:color="auto" w:fill="FFFFFF"/>
          <w:lang w:eastAsia="x-none"/>
        </w:rPr>
        <w:t>II</w:t>
      </w:r>
      <w:r w:rsidR="007300DA" w:rsidRPr="00C14CC3">
        <w:rPr>
          <w:rFonts w:asciiTheme="majorHAnsi" w:eastAsia="Calibri" w:hAnsiTheme="majorHAnsi" w:cstheme="majorHAnsi"/>
          <w:b/>
          <w:sz w:val="28"/>
          <w:szCs w:val="28"/>
          <w:highlight w:val="white"/>
          <w:shd w:val="clear" w:color="auto" w:fill="FFFFFF"/>
          <w:lang w:val="x-none" w:eastAsia="x-none"/>
        </w:rPr>
        <w:t>. MỤC TIÊU</w:t>
      </w:r>
    </w:p>
    <w:p w14:paraId="2BBCA34B" w14:textId="4893C3BC" w:rsidR="00E8056D" w:rsidRPr="00C14CC3" w:rsidRDefault="00FB1152" w:rsidP="00C14CC3">
      <w:pPr>
        <w:spacing w:before="120" w:line="360" w:lineRule="exact"/>
        <w:ind w:firstLine="567"/>
        <w:jc w:val="both"/>
        <w:rPr>
          <w:rFonts w:asciiTheme="majorHAnsi" w:eastAsia="Calibri" w:hAnsiTheme="majorHAnsi" w:cstheme="majorHAnsi"/>
          <w:sz w:val="28"/>
          <w:szCs w:val="28"/>
          <w:highlight w:val="white"/>
        </w:rPr>
      </w:pPr>
      <w:r w:rsidRPr="00C14CC3">
        <w:rPr>
          <w:rFonts w:asciiTheme="majorHAnsi" w:eastAsia="Calibri" w:hAnsiTheme="majorHAnsi" w:cstheme="majorHAnsi"/>
          <w:sz w:val="28"/>
          <w:szCs w:val="28"/>
          <w:highlight w:val="white"/>
          <w:shd w:val="clear" w:color="auto" w:fill="FFFFFF"/>
          <w:lang w:eastAsia="x-none"/>
        </w:rPr>
        <w:t xml:space="preserve">Tiếp tục cụ thể hóa và triển khai thực hiện có hiệu quả Nghị quyết Đại hội XVI Đảng bộ tỉnh; huy động, khai thác và sử dụng có hiệu quả các nguồn lực, tiềm năng, lợi thế của tỉnh, gắn với thực hiện các Chương trình mục tiêu quốc gia và Chương trình phục hồi và phát triển kinh tế-xã hội. Đẩy </w:t>
      </w:r>
      <w:r w:rsidR="00DA12F2" w:rsidRPr="00C14CC3">
        <w:rPr>
          <w:rFonts w:asciiTheme="majorHAnsi" w:eastAsia="Calibri" w:hAnsiTheme="majorHAnsi" w:cstheme="majorHAnsi"/>
          <w:sz w:val="28"/>
          <w:szCs w:val="28"/>
          <w:shd w:val="clear" w:color="auto" w:fill="FFFFFF"/>
          <w:lang w:eastAsia="x-none"/>
        </w:rPr>
        <w:t>mạnh phát triển dược liệu, nông nghiệp ứng dụng công nghệ cao, gắn với công nghiệp chế biến; đầu tư phát triển đô thị, du lịch, dịch vụ và tăng cường cải cách hành chính; đẩy nhanh tiến độ thực hiện các dự án trọng điểm của tỉnh</w:t>
      </w:r>
      <w:r w:rsidR="00AD4D4A" w:rsidRPr="00C14CC3">
        <w:rPr>
          <w:rFonts w:asciiTheme="majorHAnsi" w:eastAsia="Calibri" w:hAnsiTheme="majorHAnsi" w:cstheme="majorHAnsi"/>
          <w:sz w:val="28"/>
          <w:szCs w:val="28"/>
          <w:shd w:val="clear" w:color="auto" w:fill="FFFFFF"/>
          <w:lang w:eastAsia="x-none"/>
        </w:rPr>
        <w:t xml:space="preserve">. </w:t>
      </w:r>
      <w:proofErr w:type="gramStart"/>
      <w:r w:rsidR="00AD4D4A" w:rsidRPr="00C14CC3">
        <w:rPr>
          <w:rFonts w:asciiTheme="majorHAnsi" w:eastAsia="Calibri" w:hAnsiTheme="majorHAnsi" w:cstheme="majorHAnsi"/>
          <w:sz w:val="28"/>
          <w:szCs w:val="28"/>
          <w:shd w:val="clear" w:color="auto" w:fill="FFFFFF"/>
          <w:lang w:eastAsia="x-none"/>
        </w:rPr>
        <w:t>Nâng cao chất lượng nguồn nhân lực và cải thiện mức sống của Nhân dân</w:t>
      </w:r>
      <w:r w:rsidRPr="00C14CC3">
        <w:rPr>
          <w:rFonts w:asciiTheme="majorHAnsi" w:eastAsia="Calibri" w:hAnsiTheme="majorHAnsi" w:cstheme="majorHAnsi"/>
          <w:sz w:val="28"/>
          <w:szCs w:val="28"/>
          <w:highlight w:val="white"/>
          <w:shd w:val="clear" w:color="auto" w:fill="FFFFFF"/>
          <w:lang w:eastAsia="x-none"/>
        </w:rPr>
        <w:t>.</w:t>
      </w:r>
      <w:proofErr w:type="gramEnd"/>
      <w:r w:rsidRPr="00C14CC3">
        <w:rPr>
          <w:rFonts w:asciiTheme="majorHAnsi" w:eastAsia="Calibri" w:hAnsiTheme="majorHAnsi" w:cstheme="majorHAnsi"/>
          <w:sz w:val="28"/>
          <w:szCs w:val="28"/>
          <w:highlight w:val="white"/>
          <w:shd w:val="clear" w:color="auto" w:fill="FFFFFF"/>
          <w:lang w:eastAsia="x-none"/>
        </w:rPr>
        <w:t xml:space="preserve"> Giữ vững ổn định chính trị; đảm bảo </w:t>
      </w:r>
      <w:proofErr w:type="gramStart"/>
      <w:r w:rsidRPr="00C14CC3">
        <w:rPr>
          <w:rFonts w:asciiTheme="majorHAnsi" w:eastAsia="Calibri" w:hAnsiTheme="majorHAnsi" w:cstheme="majorHAnsi"/>
          <w:sz w:val="28"/>
          <w:szCs w:val="28"/>
          <w:highlight w:val="white"/>
          <w:shd w:val="clear" w:color="auto" w:fill="FFFFFF"/>
          <w:lang w:eastAsia="x-none"/>
        </w:rPr>
        <w:t>an</w:t>
      </w:r>
      <w:proofErr w:type="gramEnd"/>
      <w:r w:rsidRPr="00C14CC3">
        <w:rPr>
          <w:rFonts w:asciiTheme="majorHAnsi" w:eastAsia="Calibri" w:hAnsiTheme="majorHAnsi" w:cstheme="majorHAnsi"/>
          <w:sz w:val="28"/>
          <w:szCs w:val="28"/>
          <w:highlight w:val="white"/>
          <w:shd w:val="clear" w:color="auto" w:fill="FFFFFF"/>
          <w:lang w:eastAsia="x-none"/>
        </w:rPr>
        <w:t xml:space="preserve"> ninh, trật tự; củng cố, mở rộng quan hệ đối ngoại. Tăng cường công tác xây dựng Đảng, trọng tâm là xây dựng tổ chức đảng trong sạch, vững mạnh; nâng cao hiệu quả công tác kiểm tra, giám sát; thực hiện quyết liệt các giải pháp phòng, chống tham nhũng, tiêu cực. </w:t>
      </w:r>
      <w:proofErr w:type="gramStart"/>
      <w:r w:rsidRPr="00C14CC3">
        <w:rPr>
          <w:rFonts w:asciiTheme="majorHAnsi" w:eastAsia="Calibri" w:hAnsiTheme="majorHAnsi" w:cstheme="majorHAnsi"/>
          <w:sz w:val="28"/>
          <w:szCs w:val="28"/>
          <w:highlight w:val="white"/>
          <w:shd w:val="clear" w:color="auto" w:fill="FFFFFF"/>
          <w:lang w:eastAsia="x-none"/>
        </w:rPr>
        <w:t xml:space="preserve">Phát huy dân chủ, nâng cao vai trò của Mặt trận Tổ quốc và các </w:t>
      </w:r>
      <w:r w:rsidR="006A29B5" w:rsidRPr="00C14CC3">
        <w:rPr>
          <w:rFonts w:asciiTheme="majorHAnsi" w:eastAsia="Calibri" w:hAnsiTheme="majorHAnsi" w:cstheme="majorHAnsi"/>
          <w:sz w:val="28"/>
          <w:szCs w:val="28"/>
          <w:highlight w:val="white"/>
          <w:shd w:val="clear" w:color="auto" w:fill="FFFFFF"/>
          <w:lang w:eastAsia="x-none"/>
        </w:rPr>
        <w:t>tổ chức</w:t>
      </w:r>
      <w:r w:rsidRPr="00C14CC3">
        <w:rPr>
          <w:rFonts w:asciiTheme="majorHAnsi" w:eastAsia="Calibri" w:hAnsiTheme="majorHAnsi" w:cstheme="majorHAnsi"/>
          <w:sz w:val="28"/>
          <w:szCs w:val="28"/>
          <w:highlight w:val="white"/>
          <w:shd w:val="clear" w:color="auto" w:fill="FFFFFF"/>
          <w:lang w:eastAsia="x-none"/>
        </w:rPr>
        <w:t xml:space="preserve"> chính trị-xã hội.</w:t>
      </w:r>
      <w:proofErr w:type="gramEnd"/>
    </w:p>
    <w:p w14:paraId="1B572711" w14:textId="6C0BC5E1" w:rsidR="007300DA" w:rsidRPr="00C14CC3" w:rsidRDefault="007300DA" w:rsidP="00C14CC3">
      <w:pPr>
        <w:spacing w:before="120" w:line="360" w:lineRule="exact"/>
        <w:ind w:firstLine="567"/>
        <w:jc w:val="both"/>
        <w:rPr>
          <w:rFonts w:asciiTheme="majorHAnsi" w:eastAsia="Calibri" w:hAnsiTheme="majorHAnsi" w:cstheme="majorHAnsi"/>
          <w:b/>
          <w:bCs/>
          <w:i/>
          <w:sz w:val="28"/>
          <w:szCs w:val="28"/>
          <w:highlight w:val="white"/>
          <w:lang w:val="vi-VN"/>
        </w:rPr>
      </w:pPr>
      <w:r w:rsidRPr="00C14CC3">
        <w:rPr>
          <w:rFonts w:asciiTheme="majorHAnsi" w:eastAsia="Calibri" w:hAnsiTheme="majorHAnsi" w:cstheme="majorHAnsi"/>
          <w:b/>
          <w:bCs/>
          <w:sz w:val="28"/>
          <w:szCs w:val="28"/>
          <w:highlight w:val="white"/>
        </w:rPr>
        <w:t>II</w:t>
      </w:r>
      <w:r w:rsidR="000F5577" w:rsidRPr="00C14CC3">
        <w:rPr>
          <w:rFonts w:asciiTheme="majorHAnsi" w:eastAsia="Calibri" w:hAnsiTheme="majorHAnsi" w:cstheme="majorHAnsi"/>
          <w:b/>
          <w:bCs/>
          <w:sz w:val="28"/>
          <w:szCs w:val="28"/>
          <w:highlight w:val="white"/>
        </w:rPr>
        <w:t>I</w:t>
      </w:r>
      <w:r w:rsidRPr="00C14CC3">
        <w:rPr>
          <w:rFonts w:asciiTheme="majorHAnsi" w:eastAsia="Calibri" w:hAnsiTheme="majorHAnsi" w:cstheme="majorHAnsi"/>
          <w:b/>
          <w:bCs/>
          <w:sz w:val="28"/>
          <w:szCs w:val="28"/>
          <w:highlight w:val="white"/>
          <w:lang w:val="vi-VN"/>
        </w:rPr>
        <w:t>.</w:t>
      </w:r>
      <w:r w:rsidRPr="00C14CC3">
        <w:rPr>
          <w:rFonts w:asciiTheme="majorHAnsi" w:eastAsia="Calibri" w:hAnsiTheme="majorHAnsi" w:cstheme="majorHAnsi"/>
          <w:b/>
          <w:bCs/>
          <w:sz w:val="28"/>
          <w:szCs w:val="28"/>
          <w:highlight w:val="white"/>
        </w:rPr>
        <w:t xml:space="preserve"> CÁC CHỈ TIÊU</w:t>
      </w:r>
      <w:r w:rsidRPr="00C14CC3">
        <w:rPr>
          <w:rFonts w:asciiTheme="majorHAnsi" w:eastAsia="Calibri" w:hAnsiTheme="majorHAnsi" w:cstheme="majorHAnsi"/>
          <w:b/>
          <w:bCs/>
          <w:sz w:val="28"/>
          <w:szCs w:val="28"/>
          <w:highlight w:val="white"/>
          <w:lang w:val="vi-VN"/>
        </w:rPr>
        <w:t xml:space="preserve"> CHỦ YẾU CỦA NĂM </w:t>
      </w:r>
      <w:r w:rsidRPr="00C14CC3">
        <w:rPr>
          <w:rFonts w:asciiTheme="majorHAnsi" w:eastAsia="Calibri" w:hAnsiTheme="majorHAnsi" w:cstheme="majorHAnsi"/>
          <w:b/>
          <w:bCs/>
          <w:sz w:val="28"/>
          <w:szCs w:val="28"/>
          <w:highlight w:val="white"/>
          <w:lang w:val="nl-NL"/>
        </w:rPr>
        <w:t>202</w:t>
      </w:r>
      <w:r w:rsidR="008D405F" w:rsidRPr="00C14CC3">
        <w:rPr>
          <w:rFonts w:asciiTheme="majorHAnsi" w:eastAsia="Calibri" w:hAnsiTheme="majorHAnsi" w:cstheme="majorHAnsi"/>
          <w:b/>
          <w:bCs/>
          <w:sz w:val="28"/>
          <w:szCs w:val="28"/>
          <w:highlight w:val="white"/>
          <w:lang w:val="vi-VN"/>
        </w:rPr>
        <w:t>4</w:t>
      </w:r>
    </w:p>
    <w:p w14:paraId="79826794" w14:textId="2AF1B42D" w:rsidR="007300DA" w:rsidRPr="00C14CC3" w:rsidRDefault="007300DA" w:rsidP="00C14CC3">
      <w:pPr>
        <w:spacing w:before="120" w:line="360" w:lineRule="exact"/>
        <w:ind w:firstLine="567"/>
        <w:jc w:val="both"/>
        <w:rPr>
          <w:rFonts w:asciiTheme="majorHAnsi" w:eastAsia="Calibri" w:hAnsiTheme="majorHAnsi" w:cstheme="majorHAnsi"/>
          <w:b/>
          <w:bCs/>
          <w:iCs/>
          <w:sz w:val="28"/>
          <w:szCs w:val="28"/>
          <w:highlight w:val="white"/>
        </w:rPr>
      </w:pPr>
      <w:r w:rsidRPr="00C14CC3">
        <w:rPr>
          <w:rFonts w:asciiTheme="majorHAnsi" w:eastAsia="Calibri" w:hAnsiTheme="majorHAnsi" w:cstheme="majorHAnsi"/>
          <w:b/>
          <w:bCs/>
          <w:iCs/>
          <w:sz w:val="28"/>
          <w:szCs w:val="28"/>
          <w:highlight w:val="white"/>
        </w:rPr>
        <w:t>1.</w:t>
      </w:r>
      <w:r w:rsidRPr="00C14CC3">
        <w:rPr>
          <w:rFonts w:asciiTheme="majorHAnsi" w:eastAsia="Calibri" w:hAnsiTheme="majorHAnsi" w:cstheme="majorHAnsi"/>
          <w:b/>
          <w:bCs/>
          <w:iCs/>
          <w:sz w:val="28"/>
          <w:szCs w:val="28"/>
          <w:highlight w:val="white"/>
          <w:lang w:val="vi-VN"/>
        </w:rPr>
        <w:t xml:space="preserve"> </w:t>
      </w:r>
      <w:r w:rsidRPr="00C14CC3">
        <w:rPr>
          <w:rFonts w:asciiTheme="majorHAnsi" w:eastAsia="Calibri" w:hAnsiTheme="majorHAnsi" w:cstheme="majorHAnsi"/>
          <w:b/>
          <w:bCs/>
          <w:iCs/>
          <w:sz w:val="28"/>
          <w:szCs w:val="28"/>
          <w:highlight w:val="white"/>
        </w:rPr>
        <w:t xml:space="preserve">Về </w:t>
      </w:r>
      <w:r w:rsidRPr="00C14CC3">
        <w:rPr>
          <w:rFonts w:asciiTheme="majorHAnsi" w:eastAsia="Calibri" w:hAnsiTheme="majorHAnsi" w:cstheme="majorHAnsi"/>
          <w:b/>
          <w:bCs/>
          <w:iCs/>
          <w:sz w:val="28"/>
          <w:szCs w:val="28"/>
          <w:highlight w:val="white"/>
          <w:lang w:val="vi-VN"/>
        </w:rPr>
        <w:t>kinh tế</w:t>
      </w:r>
    </w:p>
    <w:p w14:paraId="22E20E8D" w14:textId="604F0AD0" w:rsidR="00C66EEB" w:rsidRPr="00C66EEB" w:rsidRDefault="00C66EEB" w:rsidP="00C66EEB">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bCs/>
          <w:iCs/>
          <w:sz w:val="28"/>
          <w:szCs w:val="28"/>
          <w:highlight w:val="white"/>
          <w:lang w:val="pt-BR"/>
        </w:rPr>
      </w:pPr>
      <w:r w:rsidRPr="00C66EEB">
        <w:rPr>
          <w:rFonts w:asciiTheme="majorHAnsi" w:hAnsiTheme="majorHAnsi" w:cstheme="majorHAnsi"/>
          <w:bCs/>
          <w:iCs/>
          <w:sz w:val="28"/>
          <w:szCs w:val="28"/>
          <w:highlight w:val="white"/>
          <w:lang w:val="pt-BR"/>
        </w:rPr>
        <w:t xml:space="preserve">- Tốc độ tăng trưởng GRDP của tỉnh đạt từ </w:t>
      </w:r>
      <w:r w:rsidRPr="00C66EEB">
        <w:rPr>
          <w:rFonts w:asciiTheme="majorHAnsi" w:hAnsiTheme="majorHAnsi" w:cstheme="majorHAnsi"/>
          <w:b/>
          <w:bCs/>
          <w:iCs/>
          <w:sz w:val="28"/>
          <w:szCs w:val="28"/>
          <w:highlight w:val="white"/>
          <w:lang w:val="pt-BR"/>
        </w:rPr>
        <w:t>10%</w:t>
      </w:r>
      <w:r w:rsidRPr="00C66EEB">
        <w:rPr>
          <w:rFonts w:asciiTheme="majorHAnsi" w:hAnsiTheme="majorHAnsi" w:cstheme="majorHAnsi"/>
          <w:bCs/>
          <w:iCs/>
          <w:sz w:val="28"/>
          <w:szCs w:val="28"/>
          <w:highlight w:val="white"/>
          <w:lang w:val="pt-BR"/>
        </w:rPr>
        <w:t xml:space="preserve"> trở lên; GRDP bình quân đầu người trên </w:t>
      </w:r>
      <w:r w:rsidRPr="00C66EEB">
        <w:rPr>
          <w:rFonts w:asciiTheme="majorHAnsi" w:hAnsiTheme="majorHAnsi" w:cstheme="majorHAnsi"/>
          <w:b/>
          <w:bCs/>
          <w:iCs/>
          <w:sz w:val="28"/>
          <w:szCs w:val="28"/>
          <w:highlight w:val="white"/>
          <w:lang w:val="pt-BR"/>
        </w:rPr>
        <w:t>63</w:t>
      </w:r>
      <w:r w:rsidR="00541398">
        <w:rPr>
          <w:rFonts w:asciiTheme="majorHAnsi" w:hAnsiTheme="majorHAnsi" w:cstheme="majorHAnsi"/>
          <w:b/>
          <w:bCs/>
          <w:iCs/>
          <w:sz w:val="28"/>
          <w:szCs w:val="28"/>
          <w:highlight w:val="white"/>
          <w:lang w:val="pt-BR"/>
        </w:rPr>
        <w:t>,7</w:t>
      </w:r>
      <w:r w:rsidRPr="00C66EEB">
        <w:rPr>
          <w:rFonts w:asciiTheme="majorHAnsi" w:hAnsiTheme="majorHAnsi" w:cstheme="majorHAnsi"/>
          <w:b/>
          <w:bCs/>
          <w:iCs/>
          <w:sz w:val="28"/>
          <w:szCs w:val="28"/>
          <w:highlight w:val="white"/>
          <w:lang w:val="pt-BR"/>
        </w:rPr>
        <w:t xml:space="preserve"> triệu đồng</w:t>
      </w:r>
      <w:r w:rsidRPr="00C66EEB">
        <w:rPr>
          <w:rFonts w:asciiTheme="majorHAnsi" w:hAnsiTheme="majorHAnsi" w:cstheme="majorHAnsi"/>
          <w:bCs/>
          <w:iCs/>
          <w:sz w:val="28"/>
          <w:szCs w:val="28"/>
          <w:highlight w:val="white"/>
          <w:lang w:val="pt-BR"/>
        </w:rPr>
        <w:t xml:space="preserve">; Thu ngân sách nhà nước trên địa bàn từ </w:t>
      </w:r>
      <w:r w:rsidRPr="00C66EEB">
        <w:rPr>
          <w:rFonts w:asciiTheme="majorHAnsi" w:hAnsiTheme="majorHAnsi" w:cstheme="majorHAnsi"/>
          <w:b/>
          <w:bCs/>
          <w:iCs/>
          <w:sz w:val="28"/>
          <w:szCs w:val="28"/>
          <w:highlight w:val="white"/>
          <w:lang w:val="pt-BR"/>
        </w:rPr>
        <w:t xml:space="preserve">4.600 tỷ đồng </w:t>
      </w:r>
      <w:r w:rsidRPr="00C66EEB">
        <w:rPr>
          <w:rFonts w:asciiTheme="majorHAnsi" w:hAnsiTheme="majorHAnsi" w:cstheme="majorHAnsi"/>
          <w:bCs/>
          <w:iCs/>
          <w:sz w:val="28"/>
          <w:szCs w:val="28"/>
          <w:highlight w:val="white"/>
          <w:lang w:val="pt-BR"/>
        </w:rPr>
        <w:t>trở lên.</w:t>
      </w:r>
    </w:p>
    <w:p w14:paraId="5555006D" w14:textId="31AD98A5" w:rsidR="00C66EEB" w:rsidRPr="00C66EEB" w:rsidRDefault="00C66EEB" w:rsidP="00C66EEB">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bCs/>
          <w:iCs/>
          <w:sz w:val="28"/>
          <w:szCs w:val="28"/>
          <w:highlight w:val="white"/>
          <w:lang w:val="pt-BR"/>
        </w:rPr>
      </w:pPr>
      <w:r w:rsidRPr="00C66EEB">
        <w:rPr>
          <w:rFonts w:asciiTheme="majorHAnsi" w:hAnsiTheme="majorHAnsi" w:cstheme="majorHAnsi"/>
          <w:bCs/>
          <w:iCs/>
          <w:sz w:val="28"/>
          <w:szCs w:val="28"/>
          <w:highlight w:val="white"/>
          <w:lang w:val="pt-BR"/>
        </w:rPr>
        <w:t xml:space="preserve">- Cơ cấu kinh tế: Khu vực Nông, Lâm nghiệp và Thủy sản: </w:t>
      </w:r>
      <w:r w:rsidRPr="00C66EEB">
        <w:rPr>
          <w:rFonts w:asciiTheme="majorHAnsi" w:hAnsiTheme="majorHAnsi" w:cstheme="majorHAnsi"/>
          <w:b/>
          <w:bCs/>
          <w:iCs/>
          <w:sz w:val="28"/>
          <w:szCs w:val="28"/>
          <w:highlight w:val="white"/>
          <w:lang w:val="pt-BR"/>
        </w:rPr>
        <w:t>18-19%</w:t>
      </w:r>
      <w:r w:rsidRPr="00C66EEB">
        <w:rPr>
          <w:rFonts w:asciiTheme="majorHAnsi" w:hAnsiTheme="majorHAnsi" w:cstheme="majorHAnsi"/>
          <w:bCs/>
          <w:iCs/>
          <w:sz w:val="28"/>
          <w:szCs w:val="28"/>
          <w:highlight w:val="white"/>
          <w:lang w:val="pt-BR"/>
        </w:rPr>
        <w:t xml:space="preserve">; Khu vực Công nghiệp và Xây dựng: </w:t>
      </w:r>
      <w:r w:rsidR="00541398">
        <w:rPr>
          <w:rFonts w:asciiTheme="majorHAnsi" w:hAnsiTheme="majorHAnsi" w:cstheme="majorHAnsi"/>
          <w:b/>
          <w:bCs/>
          <w:iCs/>
          <w:sz w:val="28"/>
          <w:szCs w:val="28"/>
          <w:highlight w:val="white"/>
          <w:lang w:val="pt-BR"/>
        </w:rPr>
        <w:t>32</w:t>
      </w:r>
      <w:r w:rsidRPr="00C66EEB">
        <w:rPr>
          <w:rFonts w:asciiTheme="majorHAnsi" w:hAnsiTheme="majorHAnsi" w:cstheme="majorHAnsi"/>
          <w:b/>
          <w:bCs/>
          <w:iCs/>
          <w:sz w:val="28"/>
          <w:szCs w:val="28"/>
          <w:highlight w:val="white"/>
          <w:lang w:val="pt-BR"/>
        </w:rPr>
        <w:t>-3</w:t>
      </w:r>
      <w:r w:rsidR="00541398">
        <w:rPr>
          <w:rFonts w:asciiTheme="majorHAnsi" w:hAnsiTheme="majorHAnsi" w:cstheme="majorHAnsi"/>
          <w:b/>
          <w:bCs/>
          <w:iCs/>
          <w:sz w:val="28"/>
          <w:szCs w:val="28"/>
          <w:highlight w:val="white"/>
          <w:lang w:val="pt-BR"/>
        </w:rPr>
        <w:t>3</w:t>
      </w:r>
      <w:r w:rsidRPr="00C66EEB">
        <w:rPr>
          <w:rFonts w:asciiTheme="majorHAnsi" w:hAnsiTheme="majorHAnsi" w:cstheme="majorHAnsi"/>
          <w:b/>
          <w:bCs/>
          <w:iCs/>
          <w:sz w:val="28"/>
          <w:szCs w:val="28"/>
          <w:highlight w:val="white"/>
          <w:lang w:val="pt-BR"/>
        </w:rPr>
        <w:t>%</w:t>
      </w:r>
      <w:r w:rsidRPr="00C66EEB">
        <w:rPr>
          <w:rFonts w:asciiTheme="majorHAnsi" w:hAnsiTheme="majorHAnsi" w:cstheme="majorHAnsi"/>
          <w:bCs/>
          <w:iCs/>
          <w:sz w:val="28"/>
          <w:szCs w:val="28"/>
          <w:highlight w:val="white"/>
          <w:lang w:val="pt-BR"/>
        </w:rPr>
        <w:t xml:space="preserve">; Khu vực Dịch vụ: </w:t>
      </w:r>
      <w:r w:rsidRPr="00C66EEB">
        <w:rPr>
          <w:rFonts w:asciiTheme="majorHAnsi" w:hAnsiTheme="majorHAnsi" w:cstheme="majorHAnsi"/>
          <w:b/>
          <w:bCs/>
          <w:iCs/>
          <w:sz w:val="28"/>
          <w:szCs w:val="28"/>
          <w:highlight w:val="white"/>
          <w:lang w:val="pt-BR"/>
        </w:rPr>
        <w:t>41-42%</w:t>
      </w:r>
      <w:r w:rsidRPr="00C66EEB">
        <w:rPr>
          <w:rFonts w:asciiTheme="majorHAnsi" w:hAnsiTheme="majorHAnsi" w:cstheme="majorHAnsi"/>
          <w:bCs/>
          <w:iCs/>
          <w:sz w:val="28"/>
          <w:szCs w:val="28"/>
          <w:highlight w:val="white"/>
          <w:lang w:val="pt-BR"/>
        </w:rPr>
        <w:t>.</w:t>
      </w:r>
    </w:p>
    <w:p w14:paraId="38FE4132" w14:textId="77777777" w:rsidR="00C66EEB" w:rsidRPr="00C66EEB" w:rsidRDefault="00C66EEB" w:rsidP="00C66EEB">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bCs/>
          <w:iCs/>
          <w:sz w:val="28"/>
          <w:szCs w:val="28"/>
          <w:highlight w:val="white"/>
          <w:lang w:val="pt-BR"/>
        </w:rPr>
      </w:pPr>
      <w:r w:rsidRPr="00C66EEB">
        <w:rPr>
          <w:rFonts w:asciiTheme="majorHAnsi" w:hAnsiTheme="majorHAnsi" w:cstheme="majorHAnsi"/>
          <w:bCs/>
          <w:iCs/>
          <w:sz w:val="28"/>
          <w:szCs w:val="28"/>
          <w:highlight w:val="white"/>
          <w:lang w:val="pt-BR"/>
        </w:rPr>
        <w:t xml:space="preserve">- Tổng vốn đầu tư toàn xã hội từ </w:t>
      </w:r>
      <w:r w:rsidRPr="00C66EEB">
        <w:rPr>
          <w:rFonts w:asciiTheme="majorHAnsi" w:hAnsiTheme="majorHAnsi" w:cstheme="majorHAnsi"/>
          <w:b/>
          <w:bCs/>
          <w:iCs/>
          <w:sz w:val="28"/>
          <w:szCs w:val="28"/>
          <w:highlight w:val="white"/>
          <w:lang w:val="pt-BR"/>
        </w:rPr>
        <w:t>30.000</w:t>
      </w:r>
      <w:r w:rsidRPr="00C66EEB">
        <w:rPr>
          <w:rFonts w:asciiTheme="majorHAnsi" w:hAnsiTheme="majorHAnsi" w:cstheme="majorHAnsi"/>
          <w:bCs/>
          <w:iCs/>
          <w:sz w:val="28"/>
          <w:szCs w:val="28"/>
          <w:highlight w:val="white"/>
          <w:lang w:val="pt-BR"/>
        </w:rPr>
        <w:t xml:space="preserve"> tỷ đồng trở lên (</w:t>
      </w:r>
      <w:r w:rsidRPr="00C66EEB">
        <w:rPr>
          <w:rFonts w:asciiTheme="majorHAnsi" w:hAnsiTheme="majorHAnsi" w:cstheme="majorHAnsi"/>
          <w:bCs/>
          <w:i/>
          <w:iCs/>
          <w:sz w:val="28"/>
          <w:szCs w:val="28"/>
          <w:highlight w:val="white"/>
          <w:lang w:val="pt-BR"/>
        </w:rPr>
        <w:t>trong đó vốn đầu tư khu vực tư nhân 22.500 tỷ đồng</w:t>
      </w:r>
      <w:r w:rsidRPr="00C66EEB">
        <w:rPr>
          <w:rFonts w:asciiTheme="majorHAnsi" w:hAnsiTheme="majorHAnsi" w:cstheme="majorHAnsi"/>
          <w:bCs/>
          <w:iCs/>
          <w:sz w:val="28"/>
          <w:szCs w:val="28"/>
          <w:highlight w:val="white"/>
          <w:lang w:val="pt-BR"/>
        </w:rPr>
        <w:t>).</w:t>
      </w:r>
    </w:p>
    <w:p w14:paraId="0D17EEB6" w14:textId="77777777" w:rsidR="00C66EEB" w:rsidRPr="00C66EEB" w:rsidRDefault="00C66EEB" w:rsidP="00C66EEB">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bCs/>
          <w:iCs/>
          <w:sz w:val="28"/>
          <w:szCs w:val="28"/>
          <w:highlight w:val="white"/>
          <w:lang w:val="pt-BR"/>
        </w:rPr>
      </w:pPr>
      <w:r w:rsidRPr="00C66EEB">
        <w:rPr>
          <w:rFonts w:asciiTheme="majorHAnsi" w:hAnsiTheme="majorHAnsi" w:cstheme="majorHAnsi"/>
          <w:bCs/>
          <w:iCs/>
          <w:sz w:val="28"/>
          <w:szCs w:val="28"/>
          <w:highlight w:val="white"/>
          <w:lang w:val="pt-BR"/>
        </w:rPr>
        <w:t xml:space="preserve">- Thành lập mới từ </w:t>
      </w:r>
      <w:r w:rsidRPr="00C66EEB">
        <w:rPr>
          <w:rFonts w:asciiTheme="majorHAnsi" w:hAnsiTheme="majorHAnsi" w:cstheme="majorHAnsi"/>
          <w:b/>
          <w:bCs/>
          <w:iCs/>
          <w:sz w:val="28"/>
          <w:szCs w:val="28"/>
          <w:highlight w:val="white"/>
          <w:lang w:val="pt-BR"/>
        </w:rPr>
        <w:t>360</w:t>
      </w:r>
      <w:r w:rsidRPr="00C66EEB">
        <w:rPr>
          <w:rFonts w:asciiTheme="majorHAnsi" w:hAnsiTheme="majorHAnsi" w:cstheme="majorHAnsi"/>
          <w:bCs/>
          <w:iCs/>
          <w:sz w:val="28"/>
          <w:szCs w:val="28"/>
          <w:highlight w:val="white"/>
          <w:lang w:val="pt-BR"/>
        </w:rPr>
        <w:t xml:space="preserve"> doanh nghiệp trở lên.</w:t>
      </w:r>
    </w:p>
    <w:p w14:paraId="6A2D83E5" w14:textId="1B0543EB" w:rsidR="00C66EEB" w:rsidRDefault="00C66EEB" w:rsidP="00C66EEB">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bCs/>
          <w:iCs/>
          <w:sz w:val="28"/>
          <w:szCs w:val="28"/>
          <w:highlight w:val="white"/>
        </w:rPr>
      </w:pPr>
      <w:r w:rsidRPr="00C66EEB">
        <w:rPr>
          <w:rFonts w:asciiTheme="majorHAnsi" w:hAnsiTheme="majorHAnsi" w:cstheme="majorHAnsi"/>
          <w:bCs/>
          <w:iCs/>
          <w:sz w:val="28"/>
          <w:szCs w:val="28"/>
          <w:highlight w:val="white"/>
          <w:lang w:val="pt-BR"/>
        </w:rPr>
        <w:t xml:space="preserve">- Trồng mới ít nhất: </w:t>
      </w:r>
      <w:r w:rsidR="00876E75">
        <w:rPr>
          <w:rFonts w:asciiTheme="majorHAnsi" w:hAnsiTheme="majorHAnsi" w:cstheme="majorHAnsi"/>
          <w:b/>
          <w:bCs/>
          <w:iCs/>
          <w:sz w:val="28"/>
          <w:szCs w:val="28"/>
          <w:highlight w:val="white"/>
          <w:lang w:val="pt-BR"/>
        </w:rPr>
        <w:t>2</w:t>
      </w:r>
      <w:r w:rsidR="005873F0">
        <w:rPr>
          <w:rFonts w:asciiTheme="majorHAnsi" w:hAnsiTheme="majorHAnsi" w:cstheme="majorHAnsi"/>
          <w:b/>
          <w:bCs/>
          <w:iCs/>
          <w:sz w:val="28"/>
          <w:szCs w:val="28"/>
          <w:highlight w:val="white"/>
          <w:lang w:val="pt-BR"/>
        </w:rPr>
        <w:t>.</w:t>
      </w:r>
      <w:r w:rsidR="00876E75">
        <w:rPr>
          <w:rFonts w:asciiTheme="majorHAnsi" w:hAnsiTheme="majorHAnsi" w:cstheme="majorHAnsi"/>
          <w:b/>
          <w:bCs/>
          <w:iCs/>
          <w:sz w:val="28"/>
          <w:szCs w:val="28"/>
          <w:highlight w:val="white"/>
          <w:lang w:val="pt-BR"/>
        </w:rPr>
        <w:t>0</w:t>
      </w:r>
      <w:r w:rsidR="00A765B5">
        <w:rPr>
          <w:rFonts w:asciiTheme="majorHAnsi" w:hAnsiTheme="majorHAnsi" w:cstheme="majorHAnsi"/>
          <w:b/>
          <w:bCs/>
          <w:iCs/>
          <w:sz w:val="28"/>
          <w:szCs w:val="28"/>
          <w:highlight w:val="white"/>
          <w:lang w:val="pt-BR"/>
        </w:rPr>
        <w:t>00</w:t>
      </w:r>
      <w:r w:rsidRPr="00C66EEB">
        <w:rPr>
          <w:rFonts w:asciiTheme="majorHAnsi" w:hAnsiTheme="majorHAnsi" w:cstheme="majorHAnsi"/>
          <w:b/>
          <w:bCs/>
          <w:iCs/>
          <w:sz w:val="28"/>
          <w:szCs w:val="28"/>
          <w:highlight w:val="white"/>
          <w:lang w:val="pt-BR"/>
        </w:rPr>
        <w:t xml:space="preserve"> ha</w:t>
      </w:r>
      <w:r w:rsidRPr="00C66EEB">
        <w:rPr>
          <w:rFonts w:asciiTheme="majorHAnsi" w:hAnsiTheme="majorHAnsi" w:cstheme="majorHAnsi"/>
          <w:bCs/>
          <w:iCs/>
          <w:sz w:val="28"/>
          <w:szCs w:val="28"/>
          <w:highlight w:val="white"/>
          <w:lang w:val="pt-BR"/>
        </w:rPr>
        <w:t xml:space="preserve"> cây ăn quả</w:t>
      </w:r>
      <w:r w:rsidR="00A47E1A">
        <w:rPr>
          <w:rFonts w:asciiTheme="majorHAnsi" w:hAnsiTheme="majorHAnsi" w:cstheme="majorHAnsi"/>
          <w:bCs/>
          <w:iCs/>
          <w:sz w:val="28"/>
          <w:szCs w:val="28"/>
          <w:highlight w:val="white"/>
          <w:lang w:val="pt-BR"/>
        </w:rPr>
        <w:t xml:space="preserve"> (</w:t>
      </w:r>
      <w:r w:rsidR="00A47E1A" w:rsidRPr="00A47E1A">
        <w:rPr>
          <w:rFonts w:asciiTheme="majorHAnsi" w:hAnsiTheme="majorHAnsi" w:cstheme="majorHAnsi"/>
          <w:bCs/>
          <w:i/>
          <w:iCs/>
          <w:sz w:val="28"/>
          <w:szCs w:val="28"/>
          <w:highlight w:val="white"/>
          <w:lang w:val="pt-BR"/>
        </w:rPr>
        <w:t>trong đó</w:t>
      </w:r>
      <w:r w:rsidR="00876E75">
        <w:rPr>
          <w:rFonts w:asciiTheme="majorHAnsi" w:hAnsiTheme="majorHAnsi" w:cstheme="majorHAnsi"/>
          <w:bCs/>
          <w:i/>
          <w:iCs/>
          <w:sz w:val="28"/>
          <w:szCs w:val="28"/>
          <w:highlight w:val="white"/>
          <w:lang w:val="pt-BR"/>
        </w:rPr>
        <w:t>: 500 ha sầu riêng, chanh dây 1.00</w:t>
      </w:r>
      <w:r w:rsidR="00A47E1A" w:rsidRPr="00A47E1A">
        <w:rPr>
          <w:rFonts w:asciiTheme="majorHAnsi" w:hAnsiTheme="majorHAnsi" w:cstheme="majorHAnsi"/>
          <w:bCs/>
          <w:i/>
          <w:iCs/>
          <w:sz w:val="28"/>
          <w:szCs w:val="28"/>
          <w:highlight w:val="white"/>
          <w:lang w:val="pt-BR"/>
        </w:rPr>
        <w:t xml:space="preserve">0 ha, chuối 100 ha, cây có múi 80 </w:t>
      </w:r>
      <w:r w:rsidR="00876E75">
        <w:rPr>
          <w:rFonts w:asciiTheme="majorHAnsi" w:hAnsiTheme="majorHAnsi" w:cstheme="majorHAnsi"/>
          <w:bCs/>
          <w:i/>
          <w:iCs/>
          <w:sz w:val="28"/>
          <w:szCs w:val="28"/>
          <w:highlight w:val="white"/>
          <w:lang w:val="pt-BR"/>
        </w:rPr>
        <w:t xml:space="preserve">ha, dứa 50 ha, cây ăn quả khác </w:t>
      </w:r>
      <w:r w:rsidR="00A47E1A" w:rsidRPr="00A47E1A">
        <w:rPr>
          <w:rFonts w:asciiTheme="majorHAnsi" w:hAnsiTheme="majorHAnsi" w:cstheme="majorHAnsi"/>
          <w:bCs/>
          <w:i/>
          <w:iCs/>
          <w:sz w:val="28"/>
          <w:szCs w:val="28"/>
          <w:highlight w:val="white"/>
          <w:lang w:val="pt-BR"/>
        </w:rPr>
        <w:t>2</w:t>
      </w:r>
      <w:r w:rsidR="00876E75">
        <w:rPr>
          <w:rFonts w:asciiTheme="majorHAnsi" w:hAnsiTheme="majorHAnsi" w:cstheme="majorHAnsi"/>
          <w:bCs/>
          <w:i/>
          <w:iCs/>
          <w:sz w:val="28"/>
          <w:szCs w:val="28"/>
          <w:highlight w:val="white"/>
          <w:lang w:val="pt-BR"/>
        </w:rPr>
        <w:t>7</w:t>
      </w:r>
      <w:r w:rsidR="00A47E1A" w:rsidRPr="00A47E1A">
        <w:rPr>
          <w:rFonts w:asciiTheme="majorHAnsi" w:hAnsiTheme="majorHAnsi" w:cstheme="majorHAnsi"/>
          <w:bCs/>
          <w:i/>
          <w:iCs/>
          <w:sz w:val="28"/>
          <w:szCs w:val="28"/>
          <w:highlight w:val="white"/>
          <w:lang w:val="pt-BR"/>
        </w:rPr>
        <w:t>0 ha</w:t>
      </w:r>
      <w:r w:rsidR="00A47E1A">
        <w:rPr>
          <w:rFonts w:asciiTheme="majorHAnsi" w:hAnsiTheme="majorHAnsi" w:cstheme="majorHAnsi"/>
          <w:bCs/>
          <w:iCs/>
          <w:sz w:val="28"/>
          <w:szCs w:val="28"/>
          <w:highlight w:val="white"/>
          <w:lang w:val="pt-BR"/>
        </w:rPr>
        <w:t>)</w:t>
      </w:r>
      <w:r w:rsidRPr="00C66EEB">
        <w:rPr>
          <w:rFonts w:asciiTheme="majorHAnsi" w:hAnsiTheme="majorHAnsi" w:cstheme="majorHAnsi"/>
          <w:bCs/>
          <w:iCs/>
          <w:sz w:val="28"/>
          <w:szCs w:val="28"/>
          <w:highlight w:val="white"/>
          <w:lang w:val="pt-BR"/>
        </w:rPr>
        <w:t xml:space="preserve">; </w:t>
      </w:r>
      <w:r w:rsidR="00A47E1A">
        <w:rPr>
          <w:rFonts w:asciiTheme="majorHAnsi" w:hAnsiTheme="majorHAnsi" w:cstheme="majorHAnsi"/>
          <w:b/>
          <w:bCs/>
          <w:iCs/>
          <w:sz w:val="28"/>
          <w:szCs w:val="28"/>
          <w:highlight w:val="white"/>
          <w:lang w:val="pt-BR"/>
        </w:rPr>
        <w:t>5</w:t>
      </w:r>
      <w:r w:rsidRPr="00C66EEB">
        <w:rPr>
          <w:rFonts w:asciiTheme="majorHAnsi" w:hAnsiTheme="majorHAnsi" w:cstheme="majorHAnsi"/>
          <w:b/>
          <w:bCs/>
          <w:iCs/>
          <w:sz w:val="28"/>
          <w:szCs w:val="28"/>
          <w:highlight w:val="white"/>
          <w:lang w:val="pt-BR"/>
        </w:rPr>
        <w:t>00 ha</w:t>
      </w:r>
      <w:r w:rsidRPr="00C66EEB">
        <w:rPr>
          <w:rFonts w:asciiTheme="majorHAnsi" w:hAnsiTheme="majorHAnsi" w:cstheme="majorHAnsi"/>
          <w:bCs/>
          <w:iCs/>
          <w:sz w:val="28"/>
          <w:szCs w:val="28"/>
          <w:highlight w:val="white"/>
          <w:lang w:val="pt-BR"/>
        </w:rPr>
        <w:t xml:space="preserve"> cây Mắc ca; </w:t>
      </w:r>
      <w:r w:rsidRPr="00C66EEB">
        <w:rPr>
          <w:rFonts w:asciiTheme="majorHAnsi" w:hAnsiTheme="majorHAnsi" w:cstheme="majorHAnsi"/>
          <w:b/>
          <w:bCs/>
          <w:iCs/>
          <w:sz w:val="28"/>
          <w:szCs w:val="28"/>
          <w:highlight w:val="white"/>
          <w:lang w:val="pt-BR"/>
        </w:rPr>
        <w:t>500 ha</w:t>
      </w:r>
      <w:r w:rsidRPr="00C66EEB">
        <w:rPr>
          <w:rFonts w:asciiTheme="majorHAnsi" w:hAnsiTheme="majorHAnsi" w:cstheme="majorHAnsi"/>
          <w:bCs/>
          <w:iCs/>
          <w:sz w:val="28"/>
          <w:szCs w:val="28"/>
          <w:highlight w:val="white"/>
          <w:lang w:val="pt-BR"/>
        </w:rPr>
        <w:t xml:space="preserve"> Sâm Ngọc Linh; </w:t>
      </w:r>
      <w:r w:rsidRPr="00C66EEB">
        <w:rPr>
          <w:rFonts w:asciiTheme="majorHAnsi" w:hAnsiTheme="majorHAnsi" w:cstheme="majorHAnsi"/>
          <w:b/>
          <w:bCs/>
          <w:iCs/>
          <w:sz w:val="28"/>
          <w:szCs w:val="28"/>
          <w:highlight w:val="white"/>
          <w:lang w:val="pt-BR"/>
        </w:rPr>
        <w:t>1.560 ha</w:t>
      </w:r>
      <w:r w:rsidRPr="00C66EEB">
        <w:rPr>
          <w:rFonts w:asciiTheme="majorHAnsi" w:hAnsiTheme="majorHAnsi" w:cstheme="majorHAnsi"/>
          <w:bCs/>
          <w:iCs/>
          <w:sz w:val="28"/>
          <w:szCs w:val="28"/>
          <w:highlight w:val="white"/>
          <w:lang w:val="pt-BR"/>
        </w:rPr>
        <w:t xml:space="preserve"> cây dược liệu khác.</w:t>
      </w:r>
    </w:p>
    <w:p w14:paraId="08D02162" w14:textId="021E8A73" w:rsidR="00A765B5" w:rsidRPr="00C66EEB" w:rsidRDefault="00A765B5" w:rsidP="00C66EEB">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bCs/>
          <w:iCs/>
          <w:sz w:val="28"/>
          <w:szCs w:val="28"/>
          <w:highlight w:val="white"/>
          <w:lang w:val="pt-BR"/>
        </w:rPr>
      </w:pPr>
      <w:r>
        <w:rPr>
          <w:rFonts w:asciiTheme="majorHAnsi" w:hAnsiTheme="majorHAnsi" w:cstheme="majorHAnsi"/>
          <w:bCs/>
          <w:iCs/>
          <w:sz w:val="28"/>
          <w:szCs w:val="28"/>
          <w:highlight w:val="white"/>
        </w:rPr>
        <w:t xml:space="preserve">- </w:t>
      </w:r>
      <w:r w:rsidRPr="00A765B5">
        <w:rPr>
          <w:rFonts w:asciiTheme="majorHAnsi" w:hAnsiTheme="majorHAnsi" w:cstheme="majorHAnsi"/>
          <w:bCs/>
          <w:iCs/>
          <w:sz w:val="28"/>
          <w:szCs w:val="28"/>
        </w:rPr>
        <w:t xml:space="preserve">Phát triển </w:t>
      </w:r>
      <w:r w:rsidR="00BC7EB3">
        <w:rPr>
          <w:rFonts w:asciiTheme="majorHAnsi" w:hAnsiTheme="majorHAnsi" w:cstheme="majorHAnsi"/>
          <w:bCs/>
          <w:iCs/>
          <w:sz w:val="28"/>
          <w:szCs w:val="28"/>
        </w:rPr>
        <w:t xml:space="preserve">vùng </w:t>
      </w:r>
      <w:r w:rsidRPr="00A765B5">
        <w:rPr>
          <w:rFonts w:asciiTheme="majorHAnsi" w:hAnsiTheme="majorHAnsi" w:cstheme="majorHAnsi"/>
          <w:bCs/>
          <w:iCs/>
          <w:sz w:val="28"/>
          <w:szCs w:val="28"/>
        </w:rPr>
        <w:t>nguyên liệu mía</w:t>
      </w:r>
      <w:r w:rsidR="00BC7EB3">
        <w:rPr>
          <w:rFonts w:asciiTheme="majorHAnsi" w:hAnsiTheme="majorHAnsi" w:cstheme="majorHAnsi"/>
          <w:bCs/>
          <w:iCs/>
          <w:sz w:val="28"/>
          <w:szCs w:val="28"/>
        </w:rPr>
        <w:t xml:space="preserve"> </w:t>
      </w:r>
      <w:r w:rsidR="00BC7EB3" w:rsidRPr="00BC7EB3">
        <w:rPr>
          <w:rFonts w:asciiTheme="majorHAnsi" w:hAnsiTheme="majorHAnsi" w:cstheme="majorHAnsi"/>
          <w:b/>
          <w:bCs/>
          <w:iCs/>
          <w:sz w:val="28"/>
          <w:szCs w:val="28"/>
        </w:rPr>
        <w:t>2.000 ha</w:t>
      </w:r>
      <w:r w:rsidR="00BC7EB3" w:rsidRPr="00A765B5">
        <w:rPr>
          <w:rFonts w:asciiTheme="majorHAnsi" w:hAnsiTheme="majorHAnsi" w:cstheme="majorHAnsi"/>
          <w:bCs/>
          <w:iCs/>
          <w:sz w:val="28"/>
          <w:szCs w:val="28"/>
        </w:rPr>
        <w:t xml:space="preserve"> </w:t>
      </w:r>
      <w:r w:rsidR="00BC7EB3">
        <w:rPr>
          <w:rFonts w:asciiTheme="majorHAnsi" w:hAnsiTheme="majorHAnsi" w:cstheme="majorHAnsi"/>
          <w:bCs/>
          <w:iCs/>
          <w:sz w:val="28"/>
          <w:szCs w:val="28"/>
        </w:rPr>
        <w:t>(</w:t>
      </w:r>
      <w:r w:rsidR="00BC7EB3" w:rsidRPr="00BC7EB3">
        <w:rPr>
          <w:rFonts w:asciiTheme="majorHAnsi" w:hAnsiTheme="majorHAnsi" w:cstheme="majorHAnsi"/>
          <w:bCs/>
          <w:i/>
          <w:iCs/>
          <w:sz w:val="28"/>
          <w:szCs w:val="28"/>
        </w:rPr>
        <w:t xml:space="preserve">trong đó trồng mới </w:t>
      </w:r>
      <w:r w:rsidR="00BC7EB3" w:rsidRPr="00BC7EB3">
        <w:rPr>
          <w:rFonts w:asciiTheme="majorHAnsi" w:hAnsiTheme="majorHAnsi" w:cstheme="majorHAnsi"/>
          <w:b/>
          <w:bCs/>
          <w:i/>
          <w:iCs/>
          <w:sz w:val="28"/>
          <w:szCs w:val="28"/>
        </w:rPr>
        <w:t>800 ha</w:t>
      </w:r>
      <w:r w:rsidR="00BC7EB3">
        <w:rPr>
          <w:rFonts w:asciiTheme="majorHAnsi" w:hAnsiTheme="majorHAnsi" w:cstheme="majorHAnsi"/>
          <w:bCs/>
          <w:iCs/>
          <w:sz w:val="28"/>
          <w:szCs w:val="28"/>
        </w:rPr>
        <w:t>); trồng</w:t>
      </w:r>
      <w:r w:rsidR="007137D2">
        <w:rPr>
          <w:rFonts w:asciiTheme="majorHAnsi" w:hAnsiTheme="majorHAnsi" w:cstheme="majorHAnsi"/>
          <w:bCs/>
          <w:iCs/>
          <w:sz w:val="28"/>
          <w:szCs w:val="28"/>
        </w:rPr>
        <w:t xml:space="preserve"> mới</w:t>
      </w:r>
      <w:r w:rsidR="00BC7EB3">
        <w:rPr>
          <w:rFonts w:asciiTheme="majorHAnsi" w:hAnsiTheme="majorHAnsi" w:cstheme="majorHAnsi"/>
          <w:bCs/>
          <w:iCs/>
          <w:sz w:val="28"/>
          <w:szCs w:val="28"/>
        </w:rPr>
        <w:t xml:space="preserve"> </w:t>
      </w:r>
      <w:r w:rsidR="00BC7EB3" w:rsidRPr="00BC7EB3">
        <w:rPr>
          <w:rFonts w:asciiTheme="majorHAnsi" w:hAnsiTheme="majorHAnsi" w:cstheme="majorHAnsi"/>
          <w:b/>
          <w:bCs/>
          <w:iCs/>
          <w:sz w:val="28"/>
          <w:szCs w:val="28"/>
        </w:rPr>
        <w:t>750</w:t>
      </w:r>
      <w:r w:rsidRPr="00BC7EB3">
        <w:rPr>
          <w:rFonts w:asciiTheme="majorHAnsi" w:hAnsiTheme="majorHAnsi" w:cstheme="majorHAnsi"/>
          <w:b/>
          <w:bCs/>
          <w:iCs/>
          <w:sz w:val="28"/>
          <w:szCs w:val="28"/>
        </w:rPr>
        <w:t xml:space="preserve"> ha</w:t>
      </w:r>
      <w:r w:rsidRPr="00A765B5">
        <w:rPr>
          <w:rFonts w:asciiTheme="majorHAnsi" w:hAnsiTheme="majorHAnsi" w:cstheme="majorHAnsi"/>
          <w:bCs/>
          <w:iCs/>
          <w:sz w:val="28"/>
          <w:szCs w:val="28"/>
        </w:rPr>
        <w:t xml:space="preserve"> cà phê xứ lạnh.</w:t>
      </w:r>
    </w:p>
    <w:p w14:paraId="6F29E8D7" w14:textId="6C3369AC" w:rsidR="00C66EEB" w:rsidRPr="00C66EEB" w:rsidRDefault="00C66EEB" w:rsidP="00C66EEB">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bCs/>
          <w:iCs/>
          <w:sz w:val="28"/>
          <w:szCs w:val="28"/>
          <w:highlight w:val="white"/>
          <w:lang w:val="pt-BR"/>
        </w:rPr>
      </w:pPr>
      <w:r w:rsidRPr="00C66EEB">
        <w:rPr>
          <w:rFonts w:asciiTheme="majorHAnsi" w:hAnsiTheme="majorHAnsi" w:cstheme="majorHAnsi"/>
          <w:bCs/>
          <w:iCs/>
          <w:sz w:val="28"/>
          <w:szCs w:val="28"/>
          <w:highlight w:val="white"/>
          <w:lang w:val="pt-BR"/>
        </w:rPr>
        <w:t xml:space="preserve">- Tổng đàn bò </w:t>
      </w:r>
      <w:r w:rsidR="00A47E1A">
        <w:rPr>
          <w:rFonts w:asciiTheme="majorHAnsi" w:hAnsiTheme="majorHAnsi" w:cstheme="majorHAnsi"/>
          <w:b/>
          <w:bCs/>
          <w:iCs/>
          <w:sz w:val="28"/>
          <w:szCs w:val="28"/>
          <w:highlight w:val="white"/>
          <w:lang w:val="pt-BR"/>
        </w:rPr>
        <w:t>10</w:t>
      </w:r>
      <w:r w:rsidRPr="00C66EEB">
        <w:rPr>
          <w:rFonts w:asciiTheme="majorHAnsi" w:hAnsiTheme="majorHAnsi" w:cstheme="majorHAnsi"/>
          <w:b/>
          <w:bCs/>
          <w:iCs/>
          <w:sz w:val="28"/>
          <w:szCs w:val="28"/>
          <w:highlight w:val="white"/>
          <w:lang w:val="pt-BR"/>
        </w:rPr>
        <w:t>0.</w:t>
      </w:r>
      <w:r w:rsidR="00A47E1A">
        <w:rPr>
          <w:rFonts w:asciiTheme="majorHAnsi" w:hAnsiTheme="majorHAnsi" w:cstheme="majorHAnsi"/>
          <w:b/>
          <w:bCs/>
          <w:iCs/>
          <w:sz w:val="28"/>
          <w:szCs w:val="28"/>
          <w:highlight w:val="white"/>
          <w:lang w:val="pt-BR"/>
        </w:rPr>
        <w:t>0</w:t>
      </w:r>
      <w:r w:rsidRPr="00C66EEB">
        <w:rPr>
          <w:rFonts w:asciiTheme="majorHAnsi" w:hAnsiTheme="majorHAnsi" w:cstheme="majorHAnsi"/>
          <w:b/>
          <w:bCs/>
          <w:iCs/>
          <w:sz w:val="28"/>
          <w:szCs w:val="28"/>
          <w:highlight w:val="white"/>
          <w:lang w:val="pt-BR"/>
        </w:rPr>
        <w:t>00 con</w:t>
      </w:r>
      <w:r w:rsidRPr="00C66EEB">
        <w:rPr>
          <w:rFonts w:asciiTheme="majorHAnsi" w:hAnsiTheme="majorHAnsi" w:cstheme="majorHAnsi"/>
          <w:bCs/>
          <w:iCs/>
          <w:sz w:val="28"/>
          <w:szCs w:val="28"/>
          <w:highlight w:val="white"/>
          <w:lang w:val="pt-BR"/>
        </w:rPr>
        <w:t xml:space="preserve">; tổng đàn trâu </w:t>
      </w:r>
      <w:r w:rsidR="00A47E1A">
        <w:rPr>
          <w:rFonts w:asciiTheme="majorHAnsi" w:hAnsiTheme="majorHAnsi" w:cstheme="majorHAnsi"/>
          <w:b/>
          <w:bCs/>
          <w:iCs/>
          <w:sz w:val="28"/>
          <w:szCs w:val="28"/>
          <w:highlight w:val="white"/>
          <w:lang w:val="pt-BR"/>
        </w:rPr>
        <w:t>25.0</w:t>
      </w:r>
      <w:r w:rsidRPr="00C66EEB">
        <w:rPr>
          <w:rFonts w:asciiTheme="majorHAnsi" w:hAnsiTheme="majorHAnsi" w:cstheme="majorHAnsi"/>
          <w:b/>
          <w:bCs/>
          <w:iCs/>
          <w:sz w:val="28"/>
          <w:szCs w:val="28"/>
          <w:highlight w:val="white"/>
          <w:lang w:val="pt-BR"/>
        </w:rPr>
        <w:t>00 con</w:t>
      </w:r>
      <w:r w:rsidRPr="00C66EEB">
        <w:rPr>
          <w:rFonts w:asciiTheme="majorHAnsi" w:hAnsiTheme="majorHAnsi" w:cstheme="majorHAnsi"/>
          <w:bCs/>
          <w:iCs/>
          <w:sz w:val="28"/>
          <w:szCs w:val="28"/>
          <w:highlight w:val="white"/>
          <w:lang w:val="pt-BR"/>
        </w:rPr>
        <w:t>.</w:t>
      </w:r>
    </w:p>
    <w:p w14:paraId="35D67B97" w14:textId="7715D60C" w:rsidR="00C66EEB" w:rsidRPr="00C66EEB" w:rsidRDefault="00C66EEB" w:rsidP="00C66EEB">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bCs/>
          <w:iCs/>
          <w:sz w:val="28"/>
          <w:szCs w:val="28"/>
          <w:highlight w:val="white"/>
          <w:lang w:val="pt-BR"/>
        </w:rPr>
      </w:pPr>
      <w:r w:rsidRPr="00C66EEB">
        <w:rPr>
          <w:rFonts w:asciiTheme="majorHAnsi" w:hAnsiTheme="majorHAnsi" w:cstheme="majorHAnsi"/>
          <w:bCs/>
          <w:iCs/>
          <w:sz w:val="28"/>
          <w:szCs w:val="28"/>
          <w:highlight w:val="white"/>
          <w:lang w:val="pt-BR"/>
        </w:rPr>
        <w:t xml:space="preserve">- Trồng mới trên </w:t>
      </w:r>
      <w:r w:rsidR="007137D2">
        <w:rPr>
          <w:rFonts w:asciiTheme="majorHAnsi" w:hAnsiTheme="majorHAnsi" w:cstheme="majorHAnsi"/>
          <w:b/>
          <w:bCs/>
          <w:iCs/>
          <w:sz w:val="28"/>
          <w:szCs w:val="28"/>
          <w:highlight w:val="white"/>
          <w:lang w:val="pt-BR"/>
        </w:rPr>
        <w:t>3.00</w:t>
      </w:r>
      <w:r w:rsidRPr="00C66EEB">
        <w:rPr>
          <w:rFonts w:asciiTheme="majorHAnsi" w:hAnsiTheme="majorHAnsi" w:cstheme="majorHAnsi"/>
          <w:b/>
          <w:bCs/>
          <w:iCs/>
          <w:sz w:val="28"/>
          <w:szCs w:val="28"/>
          <w:highlight w:val="white"/>
          <w:lang w:val="pt-BR"/>
        </w:rPr>
        <w:t>0 ha rừng</w:t>
      </w:r>
      <w:r w:rsidRPr="00C66EEB">
        <w:rPr>
          <w:rFonts w:asciiTheme="majorHAnsi" w:hAnsiTheme="majorHAnsi" w:cstheme="majorHAnsi"/>
          <w:bCs/>
          <w:iCs/>
          <w:sz w:val="28"/>
          <w:szCs w:val="28"/>
          <w:highlight w:val="white"/>
          <w:lang w:val="pt-BR"/>
        </w:rPr>
        <w:t>; tỷ lệ che phủ rừng (</w:t>
      </w:r>
      <w:r w:rsidRPr="00C66EEB">
        <w:rPr>
          <w:rFonts w:asciiTheme="majorHAnsi" w:hAnsiTheme="majorHAnsi" w:cstheme="majorHAnsi"/>
          <w:bCs/>
          <w:i/>
          <w:iCs/>
          <w:sz w:val="28"/>
          <w:szCs w:val="28"/>
          <w:highlight w:val="white"/>
          <w:lang w:val="pt-BR"/>
        </w:rPr>
        <w:t>có tính cây cao su</w:t>
      </w:r>
      <w:r w:rsidRPr="00C66EEB">
        <w:rPr>
          <w:rFonts w:asciiTheme="majorHAnsi" w:hAnsiTheme="majorHAnsi" w:cstheme="majorHAnsi"/>
          <w:bCs/>
          <w:iCs/>
          <w:sz w:val="28"/>
          <w:szCs w:val="28"/>
          <w:highlight w:val="white"/>
          <w:lang w:val="pt-BR"/>
        </w:rPr>
        <w:t xml:space="preserve">) đạt </w:t>
      </w:r>
      <w:r w:rsidRPr="00C66EEB">
        <w:rPr>
          <w:rFonts w:asciiTheme="majorHAnsi" w:hAnsiTheme="majorHAnsi" w:cstheme="majorHAnsi"/>
          <w:b/>
          <w:bCs/>
          <w:iCs/>
          <w:sz w:val="28"/>
          <w:szCs w:val="28"/>
          <w:highlight w:val="white"/>
          <w:lang w:val="pt-BR"/>
        </w:rPr>
        <w:t>63,85%</w:t>
      </w:r>
      <w:r w:rsidRPr="00C66EEB">
        <w:rPr>
          <w:rFonts w:asciiTheme="majorHAnsi" w:hAnsiTheme="majorHAnsi" w:cstheme="majorHAnsi"/>
          <w:bCs/>
          <w:iCs/>
          <w:sz w:val="28"/>
          <w:szCs w:val="28"/>
          <w:highlight w:val="white"/>
          <w:lang w:val="pt-BR"/>
        </w:rPr>
        <w:t>.</w:t>
      </w:r>
    </w:p>
    <w:p w14:paraId="00501086" w14:textId="77777777" w:rsidR="00C66EEB" w:rsidRPr="00C66EEB" w:rsidRDefault="00C66EEB" w:rsidP="00C66EEB">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bCs/>
          <w:iCs/>
          <w:sz w:val="28"/>
          <w:szCs w:val="28"/>
          <w:highlight w:val="white"/>
          <w:lang w:val="pt-BR"/>
        </w:rPr>
      </w:pPr>
      <w:r w:rsidRPr="00C66EEB">
        <w:rPr>
          <w:rFonts w:asciiTheme="majorHAnsi" w:hAnsiTheme="majorHAnsi" w:cstheme="majorHAnsi"/>
          <w:bCs/>
          <w:iCs/>
          <w:sz w:val="28"/>
          <w:szCs w:val="28"/>
          <w:highlight w:val="white"/>
          <w:lang w:val="pt-BR"/>
        </w:rPr>
        <w:lastRenderedPageBreak/>
        <w:t xml:space="preserve">- Phấn đấu có thêm </w:t>
      </w:r>
      <w:r w:rsidRPr="00C66EEB">
        <w:rPr>
          <w:rFonts w:asciiTheme="majorHAnsi" w:hAnsiTheme="majorHAnsi" w:cstheme="majorHAnsi"/>
          <w:b/>
          <w:bCs/>
          <w:iCs/>
          <w:sz w:val="28"/>
          <w:szCs w:val="28"/>
          <w:highlight w:val="white"/>
          <w:lang w:val="pt-BR"/>
        </w:rPr>
        <w:t>05 xã</w:t>
      </w:r>
      <w:r w:rsidRPr="00C66EEB">
        <w:rPr>
          <w:rFonts w:asciiTheme="majorHAnsi" w:hAnsiTheme="majorHAnsi" w:cstheme="majorHAnsi"/>
          <w:bCs/>
          <w:iCs/>
          <w:sz w:val="28"/>
          <w:szCs w:val="28"/>
          <w:highlight w:val="white"/>
          <w:lang w:val="pt-BR"/>
        </w:rPr>
        <w:t xml:space="preserve"> đạt chuẩn nông thôn mới.</w:t>
      </w:r>
    </w:p>
    <w:p w14:paraId="1A968ECB" w14:textId="77777777" w:rsidR="00C66EEB" w:rsidRPr="00C66EEB" w:rsidRDefault="00C66EEB" w:rsidP="00C66EEB">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bCs/>
          <w:iCs/>
          <w:sz w:val="28"/>
          <w:szCs w:val="28"/>
          <w:highlight w:val="white"/>
          <w:lang w:val="pt-BR"/>
        </w:rPr>
      </w:pPr>
      <w:r w:rsidRPr="00C66EEB">
        <w:rPr>
          <w:rFonts w:asciiTheme="majorHAnsi" w:hAnsiTheme="majorHAnsi" w:cstheme="majorHAnsi"/>
          <w:bCs/>
          <w:iCs/>
          <w:sz w:val="28"/>
          <w:szCs w:val="28"/>
          <w:highlight w:val="white"/>
          <w:lang w:val="pt-BR"/>
        </w:rPr>
        <w:t xml:space="preserve">- Phấn đấu có </w:t>
      </w:r>
      <w:r w:rsidRPr="00C66EEB">
        <w:rPr>
          <w:rFonts w:asciiTheme="majorHAnsi" w:hAnsiTheme="majorHAnsi" w:cstheme="majorHAnsi"/>
          <w:b/>
          <w:bCs/>
          <w:iCs/>
          <w:sz w:val="28"/>
          <w:szCs w:val="28"/>
          <w:highlight w:val="white"/>
          <w:lang w:val="pt-BR"/>
        </w:rPr>
        <w:t>1.700.000</w:t>
      </w:r>
      <w:r w:rsidRPr="00C66EEB">
        <w:rPr>
          <w:rFonts w:asciiTheme="majorHAnsi" w:hAnsiTheme="majorHAnsi" w:cstheme="majorHAnsi"/>
          <w:bCs/>
          <w:iCs/>
          <w:sz w:val="28"/>
          <w:szCs w:val="28"/>
          <w:highlight w:val="white"/>
          <w:lang w:val="pt-BR"/>
        </w:rPr>
        <w:t xml:space="preserve"> lượt khách du lịch đến tỉnh.</w:t>
      </w:r>
    </w:p>
    <w:p w14:paraId="1CF0B85F" w14:textId="77777777" w:rsidR="00C66EEB" w:rsidRPr="00C66EEB" w:rsidRDefault="00C66EEB" w:rsidP="00C66EEB">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bCs/>
          <w:iCs/>
          <w:sz w:val="28"/>
          <w:szCs w:val="28"/>
          <w:highlight w:val="white"/>
          <w:lang w:val="pt-BR"/>
        </w:rPr>
      </w:pPr>
      <w:r w:rsidRPr="00C66EEB">
        <w:rPr>
          <w:rFonts w:asciiTheme="majorHAnsi" w:hAnsiTheme="majorHAnsi" w:cstheme="majorHAnsi"/>
          <w:bCs/>
          <w:iCs/>
          <w:sz w:val="28"/>
          <w:szCs w:val="28"/>
          <w:highlight w:val="white"/>
          <w:lang w:val="pt-BR"/>
        </w:rPr>
        <w:t xml:space="preserve">- Duy trì Chỉ số năng lực cạnh tranh cấp tỉnh (PCI); phấn đấu Chỉ số Hiệu quả quản trị và Hành chính công cấp tỉnh (PAPI), Chỉ số cải cách hành chính (PAR INDEX) tăng </w:t>
      </w:r>
      <w:r w:rsidRPr="00C66EEB">
        <w:rPr>
          <w:rFonts w:asciiTheme="majorHAnsi" w:hAnsiTheme="majorHAnsi" w:cstheme="majorHAnsi"/>
          <w:b/>
          <w:bCs/>
          <w:iCs/>
          <w:sz w:val="28"/>
          <w:szCs w:val="28"/>
          <w:highlight w:val="white"/>
          <w:lang w:val="pt-BR"/>
        </w:rPr>
        <w:t>05 bậc</w:t>
      </w:r>
      <w:r w:rsidRPr="00C66EEB">
        <w:rPr>
          <w:rFonts w:asciiTheme="majorHAnsi" w:hAnsiTheme="majorHAnsi" w:cstheme="majorHAnsi"/>
          <w:bCs/>
          <w:iCs/>
          <w:sz w:val="28"/>
          <w:szCs w:val="28"/>
          <w:highlight w:val="white"/>
          <w:lang w:val="pt-BR"/>
        </w:rPr>
        <w:t xml:space="preserve"> so với năm 2023.</w:t>
      </w:r>
    </w:p>
    <w:p w14:paraId="3B267269" w14:textId="19783BA0" w:rsidR="007300DA" w:rsidRPr="00C14CC3" w:rsidRDefault="007300DA" w:rsidP="00C14CC3">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eastAsia="Calibri" w:hAnsiTheme="majorHAnsi" w:cstheme="majorHAnsi"/>
          <w:b/>
          <w:bCs/>
          <w:sz w:val="28"/>
          <w:szCs w:val="28"/>
          <w:highlight w:val="white"/>
          <w:lang w:val="it-IT"/>
        </w:rPr>
      </w:pPr>
      <w:r w:rsidRPr="00C14CC3">
        <w:rPr>
          <w:rFonts w:asciiTheme="majorHAnsi" w:eastAsia="Calibri" w:hAnsiTheme="majorHAnsi" w:cstheme="majorHAnsi"/>
          <w:b/>
          <w:bCs/>
          <w:iCs/>
          <w:sz w:val="28"/>
          <w:szCs w:val="28"/>
          <w:highlight w:val="white"/>
        </w:rPr>
        <w:t>2.</w:t>
      </w:r>
      <w:r w:rsidRPr="00C14CC3">
        <w:rPr>
          <w:rFonts w:asciiTheme="majorHAnsi" w:eastAsia="Calibri" w:hAnsiTheme="majorHAnsi" w:cstheme="majorHAnsi"/>
          <w:b/>
          <w:bCs/>
          <w:iCs/>
          <w:sz w:val="28"/>
          <w:szCs w:val="28"/>
          <w:highlight w:val="white"/>
          <w:lang w:val="vi-VN"/>
        </w:rPr>
        <w:t xml:space="preserve"> </w:t>
      </w:r>
      <w:r w:rsidRPr="00C14CC3">
        <w:rPr>
          <w:rFonts w:asciiTheme="majorHAnsi" w:eastAsia="Calibri" w:hAnsiTheme="majorHAnsi" w:cstheme="majorHAnsi"/>
          <w:b/>
          <w:bCs/>
          <w:sz w:val="28"/>
          <w:szCs w:val="28"/>
          <w:highlight w:val="white"/>
          <w:lang w:val="it-IT"/>
        </w:rPr>
        <w:t>Về văn hóa-xã hội và môi trường</w:t>
      </w:r>
    </w:p>
    <w:p w14:paraId="5A065A3F" w14:textId="77777777" w:rsidR="00C66EEB" w:rsidRPr="00C66EEB" w:rsidRDefault="00C66EEB" w:rsidP="00C66EEB">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bCs/>
          <w:iCs/>
          <w:sz w:val="28"/>
          <w:szCs w:val="28"/>
          <w:highlight w:val="white"/>
          <w:lang w:val="pt-BR"/>
        </w:rPr>
      </w:pPr>
      <w:r w:rsidRPr="00C66EEB">
        <w:rPr>
          <w:rFonts w:asciiTheme="majorHAnsi" w:hAnsiTheme="majorHAnsi" w:cstheme="majorHAnsi"/>
          <w:bCs/>
          <w:iCs/>
          <w:sz w:val="28"/>
          <w:szCs w:val="28"/>
          <w:highlight w:val="white"/>
          <w:lang w:val="pt-BR"/>
        </w:rPr>
        <w:t xml:space="preserve">- Dân số trung bình năm 2024 khoảng </w:t>
      </w:r>
      <w:r w:rsidRPr="00C66EEB">
        <w:rPr>
          <w:rFonts w:asciiTheme="majorHAnsi" w:hAnsiTheme="majorHAnsi" w:cstheme="majorHAnsi"/>
          <w:b/>
          <w:bCs/>
          <w:iCs/>
          <w:sz w:val="28"/>
          <w:szCs w:val="28"/>
          <w:highlight w:val="white"/>
          <w:lang w:val="pt-BR"/>
        </w:rPr>
        <w:t>601.000 người</w:t>
      </w:r>
      <w:r w:rsidRPr="00C66EEB">
        <w:rPr>
          <w:rFonts w:asciiTheme="majorHAnsi" w:hAnsiTheme="majorHAnsi" w:cstheme="majorHAnsi"/>
          <w:bCs/>
          <w:iCs/>
          <w:sz w:val="28"/>
          <w:szCs w:val="28"/>
          <w:highlight w:val="white"/>
          <w:lang w:val="pt-BR"/>
        </w:rPr>
        <w:t>.</w:t>
      </w:r>
    </w:p>
    <w:p w14:paraId="40C0F695" w14:textId="77777777" w:rsidR="00C66EEB" w:rsidRPr="00C66EEB" w:rsidRDefault="00C66EEB" w:rsidP="00C66EEB">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bCs/>
          <w:iCs/>
          <w:sz w:val="28"/>
          <w:szCs w:val="28"/>
          <w:highlight w:val="white"/>
          <w:lang w:val="pt-BR"/>
        </w:rPr>
      </w:pPr>
      <w:r w:rsidRPr="00C66EEB">
        <w:rPr>
          <w:rFonts w:asciiTheme="majorHAnsi" w:hAnsiTheme="majorHAnsi" w:cstheme="majorHAnsi"/>
          <w:bCs/>
          <w:iCs/>
          <w:sz w:val="28"/>
          <w:szCs w:val="28"/>
          <w:highlight w:val="white"/>
          <w:lang w:val="pt-BR"/>
        </w:rPr>
        <w:t xml:space="preserve">- Tỷ lệ lao động qua đào tạo đạt </w:t>
      </w:r>
      <w:r w:rsidRPr="00C66EEB">
        <w:rPr>
          <w:rFonts w:asciiTheme="majorHAnsi" w:hAnsiTheme="majorHAnsi" w:cstheme="majorHAnsi"/>
          <w:b/>
          <w:bCs/>
          <w:iCs/>
          <w:sz w:val="28"/>
          <w:szCs w:val="28"/>
          <w:highlight w:val="white"/>
          <w:lang w:val="pt-BR"/>
        </w:rPr>
        <w:t>58,5%</w:t>
      </w:r>
      <w:r w:rsidRPr="00C66EEB">
        <w:rPr>
          <w:rFonts w:asciiTheme="majorHAnsi" w:hAnsiTheme="majorHAnsi" w:cstheme="majorHAnsi"/>
          <w:bCs/>
          <w:iCs/>
          <w:sz w:val="28"/>
          <w:szCs w:val="28"/>
          <w:highlight w:val="white"/>
          <w:lang w:val="pt-BR"/>
        </w:rPr>
        <w:t xml:space="preserve">, trong đó đào tạo nghề đạt </w:t>
      </w:r>
      <w:r w:rsidRPr="00C66EEB">
        <w:rPr>
          <w:rFonts w:asciiTheme="majorHAnsi" w:hAnsiTheme="majorHAnsi" w:cstheme="majorHAnsi"/>
          <w:b/>
          <w:bCs/>
          <w:iCs/>
          <w:sz w:val="28"/>
          <w:szCs w:val="28"/>
          <w:highlight w:val="white"/>
          <w:lang w:val="pt-BR"/>
        </w:rPr>
        <w:t>42,5%</w:t>
      </w:r>
      <w:r w:rsidRPr="00C66EEB">
        <w:rPr>
          <w:rFonts w:asciiTheme="majorHAnsi" w:hAnsiTheme="majorHAnsi" w:cstheme="majorHAnsi"/>
          <w:bCs/>
          <w:iCs/>
          <w:sz w:val="28"/>
          <w:szCs w:val="28"/>
          <w:highlight w:val="white"/>
          <w:lang w:val="pt-BR"/>
        </w:rPr>
        <w:t>.</w:t>
      </w:r>
    </w:p>
    <w:p w14:paraId="45C087D9" w14:textId="77777777" w:rsidR="00C66EEB" w:rsidRPr="00C66EEB" w:rsidRDefault="00C66EEB" w:rsidP="00C66EEB">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bCs/>
          <w:iCs/>
          <w:sz w:val="28"/>
          <w:szCs w:val="28"/>
          <w:highlight w:val="white"/>
          <w:lang w:val="pt-BR"/>
        </w:rPr>
      </w:pPr>
      <w:r w:rsidRPr="00C66EEB">
        <w:rPr>
          <w:rFonts w:asciiTheme="majorHAnsi" w:hAnsiTheme="majorHAnsi" w:cstheme="majorHAnsi"/>
          <w:bCs/>
          <w:iCs/>
          <w:sz w:val="28"/>
          <w:szCs w:val="28"/>
          <w:highlight w:val="white"/>
          <w:lang w:val="pt-BR"/>
        </w:rPr>
        <w:t xml:space="preserve">- Giải quyết việc làm tăng thêm trong năm </w:t>
      </w:r>
      <w:r w:rsidRPr="00C66EEB">
        <w:rPr>
          <w:rFonts w:asciiTheme="majorHAnsi" w:hAnsiTheme="majorHAnsi" w:cstheme="majorHAnsi"/>
          <w:b/>
          <w:bCs/>
          <w:iCs/>
          <w:sz w:val="28"/>
          <w:szCs w:val="28"/>
          <w:highlight w:val="white"/>
          <w:lang w:val="pt-BR"/>
        </w:rPr>
        <w:t>6.500 lao động</w:t>
      </w:r>
      <w:r w:rsidRPr="00C66EEB">
        <w:rPr>
          <w:rFonts w:asciiTheme="majorHAnsi" w:hAnsiTheme="majorHAnsi" w:cstheme="majorHAnsi"/>
          <w:bCs/>
          <w:iCs/>
          <w:sz w:val="28"/>
          <w:szCs w:val="28"/>
          <w:highlight w:val="white"/>
          <w:lang w:val="pt-BR"/>
        </w:rPr>
        <w:t>.</w:t>
      </w:r>
    </w:p>
    <w:p w14:paraId="062861E2" w14:textId="590B56FE" w:rsidR="00C66EEB" w:rsidRPr="00C66EEB" w:rsidRDefault="00C66EEB" w:rsidP="00C66EEB">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bCs/>
          <w:iCs/>
          <w:sz w:val="28"/>
          <w:szCs w:val="28"/>
          <w:highlight w:val="white"/>
          <w:lang w:val="pt-BR"/>
        </w:rPr>
      </w:pPr>
      <w:r w:rsidRPr="00C66EEB">
        <w:rPr>
          <w:rFonts w:asciiTheme="majorHAnsi" w:hAnsiTheme="majorHAnsi" w:cstheme="majorHAnsi"/>
          <w:bCs/>
          <w:iCs/>
          <w:sz w:val="28"/>
          <w:szCs w:val="28"/>
          <w:highlight w:val="white"/>
          <w:lang w:val="pt-BR"/>
        </w:rPr>
        <w:t xml:space="preserve">- Tỷ lệ hộ nghèo giảm ít nhất </w:t>
      </w:r>
      <w:r w:rsidR="003056C2">
        <w:rPr>
          <w:rFonts w:asciiTheme="majorHAnsi" w:hAnsiTheme="majorHAnsi" w:cstheme="majorHAnsi"/>
          <w:b/>
          <w:bCs/>
          <w:iCs/>
          <w:sz w:val="28"/>
          <w:szCs w:val="28"/>
          <w:highlight w:val="white"/>
          <w:lang w:val="pt-BR"/>
        </w:rPr>
        <w:t>3-</w:t>
      </w:r>
      <w:r w:rsidRPr="00C66EEB">
        <w:rPr>
          <w:rFonts w:asciiTheme="majorHAnsi" w:hAnsiTheme="majorHAnsi" w:cstheme="majorHAnsi"/>
          <w:b/>
          <w:bCs/>
          <w:iCs/>
          <w:sz w:val="28"/>
          <w:szCs w:val="28"/>
          <w:highlight w:val="white"/>
          <w:lang w:val="pt-BR"/>
        </w:rPr>
        <w:t>4%/năm</w:t>
      </w:r>
      <w:r w:rsidRPr="00C66EEB">
        <w:rPr>
          <w:rFonts w:asciiTheme="majorHAnsi" w:hAnsiTheme="majorHAnsi" w:cstheme="majorHAnsi"/>
          <w:bCs/>
          <w:iCs/>
          <w:sz w:val="28"/>
          <w:szCs w:val="28"/>
          <w:highlight w:val="white"/>
          <w:lang w:val="pt-BR"/>
        </w:rPr>
        <w:t>.</w:t>
      </w:r>
    </w:p>
    <w:p w14:paraId="563FCA9B" w14:textId="77777777" w:rsidR="00C66EEB" w:rsidRPr="00C66EEB" w:rsidRDefault="00C66EEB" w:rsidP="00C66EEB">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bCs/>
          <w:iCs/>
          <w:sz w:val="28"/>
          <w:szCs w:val="28"/>
          <w:highlight w:val="white"/>
          <w:lang w:val="pt-BR"/>
        </w:rPr>
      </w:pPr>
      <w:r w:rsidRPr="00C66EEB">
        <w:rPr>
          <w:rFonts w:asciiTheme="majorHAnsi" w:hAnsiTheme="majorHAnsi" w:cstheme="majorHAnsi"/>
          <w:bCs/>
          <w:iCs/>
          <w:sz w:val="28"/>
          <w:szCs w:val="28"/>
          <w:highlight w:val="white"/>
          <w:lang w:val="pt-BR"/>
        </w:rPr>
        <w:t xml:space="preserve">- Tỷ lệ học sinh tốt nghiệp THCS, THPT chuyển sang học nghề lên </w:t>
      </w:r>
      <w:r w:rsidRPr="00C66EEB">
        <w:rPr>
          <w:rFonts w:asciiTheme="majorHAnsi" w:hAnsiTheme="majorHAnsi" w:cstheme="majorHAnsi"/>
          <w:b/>
          <w:bCs/>
          <w:iCs/>
          <w:sz w:val="28"/>
          <w:szCs w:val="28"/>
          <w:highlight w:val="white"/>
          <w:lang w:val="pt-BR"/>
        </w:rPr>
        <w:t>3</w:t>
      </w:r>
      <w:r w:rsidRPr="00C66EEB">
        <w:rPr>
          <w:rFonts w:asciiTheme="majorHAnsi" w:hAnsiTheme="majorHAnsi" w:cstheme="majorHAnsi"/>
          <w:b/>
          <w:bCs/>
          <w:iCs/>
          <w:sz w:val="28"/>
          <w:szCs w:val="28"/>
          <w:highlight w:val="white"/>
          <w:lang w:val="vi-VN"/>
        </w:rPr>
        <w:t>5</w:t>
      </w:r>
      <w:r w:rsidRPr="00C66EEB">
        <w:rPr>
          <w:rFonts w:asciiTheme="majorHAnsi" w:hAnsiTheme="majorHAnsi" w:cstheme="majorHAnsi"/>
          <w:b/>
          <w:bCs/>
          <w:iCs/>
          <w:sz w:val="28"/>
          <w:szCs w:val="28"/>
          <w:highlight w:val="white"/>
          <w:lang w:val="pt-BR"/>
        </w:rPr>
        <w:t>%</w:t>
      </w:r>
      <w:r w:rsidRPr="00C66EEB">
        <w:rPr>
          <w:rFonts w:asciiTheme="majorHAnsi" w:hAnsiTheme="majorHAnsi" w:cstheme="majorHAnsi"/>
          <w:bCs/>
          <w:iCs/>
          <w:sz w:val="28"/>
          <w:szCs w:val="28"/>
          <w:highlight w:val="white"/>
          <w:lang w:val="pt-BR"/>
        </w:rPr>
        <w:t>.</w:t>
      </w:r>
    </w:p>
    <w:p w14:paraId="684C7C4A" w14:textId="77777777" w:rsidR="00C66EEB" w:rsidRPr="00C66EEB" w:rsidRDefault="00C66EEB" w:rsidP="00C66EEB">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bCs/>
          <w:iCs/>
          <w:sz w:val="28"/>
          <w:szCs w:val="28"/>
          <w:highlight w:val="white"/>
          <w:lang w:val="pt-BR"/>
        </w:rPr>
      </w:pPr>
      <w:r w:rsidRPr="00C66EEB">
        <w:rPr>
          <w:rFonts w:asciiTheme="majorHAnsi" w:hAnsiTheme="majorHAnsi" w:cstheme="majorHAnsi"/>
          <w:bCs/>
          <w:iCs/>
          <w:sz w:val="28"/>
          <w:szCs w:val="28"/>
          <w:highlight w:val="white"/>
          <w:lang w:val="pt-BR"/>
        </w:rPr>
        <w:t xml:space="preserve">- Phấn đấu </w:t>
      </w:r>
      <w:r w:rsidRPr="00C66EEB">
        <w:rPr>
          <w:rFonts w:asciiTheme="majorHAnsi" w:hAnsiTheme="majorHAnsi" w:cstheme="majorHAnsi"/>
          <w:b/>
          <w:bCs/>
          <w:iCs/>
          <w:sz w:val="28"/>
          <w:szCs w:val="28"/>
          <w:highlight w:val="white"/>
          <w:lang w:val="pt-BR"/>
        </w:rPr>
        <w:t>4</w:t>
      </w:r>
      <w:r w:rsidRPr="00C66EEB">
        <w:rPr>
          <w:rFonts w:asciiTheme="majorHAnsi" w:hAnsiTheme="majorHAnsi" w:cstheme="majorHAnsi"/>
          <w:b/>
          <w:bCs/>
          <w:iCs/>
          <w:sz w:val="28"/>
          <w:szCs w:val="28"/>
          <w:highlight w:val="white"/>
        </w:rPr>
        <w:t>8</w:t>
      </w:r>
      <w:r w:rsidRPr="00C66EEB">
        <w:rPr>
          <w:rFonts w:asciiTheme="majorHAnsi" w:hAnsiTheme="majorHAnsi" w:cstheme="majorHAnsi"/>
          <w:b/>
          <w:bCs/>
          <w:iCs/>
          <w:sz w:val="28"/>
          <w:szCs w:val="28"/>
          <w:highlight w:val="white"/>
          <w:lang w:val="pt-BR"/>
        </w:rPr>
        <w:t>%</w:t>
      </w:r>
      <w:r w:rsidRPr="00C66EEB">
        <w:rPr>
          <w:rFonts w:asciiTheme="majorHAnsi" w:hAnsiTheme="majorHAnsi" w:cstheme="majorHAnsi"/>
          <w:bCs/>
          <w:iCs/>
          <w:sz w:val="28"/>
          <w:szCs w:val="28"/>
          <w:highlight w:val="white"/>
          <w:lang w:val="pt-BR"/>
        </w:rPr>
        <w:t xml:space="preserve"> số trường mầm non, </w:t>
      </w:r>
      <w:r w:rsidRPr="00C66EEB">
        <w:rPr>
          <w:rFonts w:asciiTheme="majorHAnsi" w:hAnsiTheme="majorHAnsi" w:cstheme="majorHAnsi"/>
          <w:b/>
          <w:bCs/>
          <w:iCs/>
          <w:sz w:val="28"/>
          <w:szCs w:val="28"/>
          <w:highlight w:val="white"/>
          <w:lang w:val="pt-BR"/>
        </w:rPr>
        <w:t>76%</w:t>
      </w:r>
      <w:r w:rsidRPr="00C66EEB">
        <w:rPr>
          <w:rFonts w:asciiTheme="majorHAnsi" w:hAnsiTheme="majorHAnsi" w:cstheme="majorHAnsi"/>
          <w:bCs/>
          <w:iCs/>
          <w:sz w:val="28"/>
          <w:szCs w:val="28"/>
          <w:highlight w:val="white"/>
          <w:lang w:val="pt-BR"/>
        </w:rPr>
        <w:t xml:space="preserve"> số trường tiểu học, </w:t>
      </w:r>
      <w:r w:rsidRPr="00C66EEB">
        <w:rPr>
          <w:rFonts w:asciiTheme="majorHAnsi" w:hAnsiTheme="majorHAnsi" w:cstheme="majorHAnsi"/>
          <w:b/>
          <w:bCs/>
          <w:iCs/>
          <w:sz w:val="28"/>
          <w:szCs w:val="28"/>
          <w:highlight w:val="white"/>
          <w:lang w:val="pt-BR"/>
        </w:rPr>
        <w:t>49%</w:t>
      </w:r>
      <w:r w:rsidRPr="00C66EEB">
        <w:rPr>
          <w:rFonts w:asciiTheme="majorHAnsi" w:hAnsiTheme="majorHAnsi" w:cstheme="majorHAnsi"/>
          <w:bCs/>
          <w:iCs/>
          <w:sz w:val="28"/>
          <w:szCs w:val="28"/>
          <w:highlight w:val="white"/>
          <w:lang w:val="pt-BR"/>
        </w:rPr>
        <w:t xml:space="preserve"> số trường trung học cơ sở, </w:t>
      </w:r>
      <w:r w:rsidRPr="00C66EEB">
        <w:rPr>
          <w:rFonts w:asciiTheme="majorHAnsi" w:hAnsiTheme="majorHAnsi" w:cstheme="majorHAnsi"/>
          <w:b/>
          <w:bCs/>
          <w:iCs/>
          <w:sz w:val="28"/>
          <w:szCs w:val="28"/>
          <w:highlight w:val="white"/>
          <w:lang w:val="pt-BR"/>
        </w:rPr>
        <w:t>54%</w:t>
      </w:r>
      <w:r w:rsidRPr="00C66EEB">
        <w:rPr>
          <w:rFonts w:asciiTheme="majorHAnsi" w:hAnsiTheme="majorHAnsi" w:cstheme="majorHAnsi"/>
          <w:bCs/>
          <w:iCs/>
          <w:sz w:val="28"/>
          <w:szCs w:val="28"/>
          <w:highlight w:val="white"/>
          <w:lang w:val="pt-BR"/>
        </w:rPr>
        <w:t xml:space="preserve"> số trường trung học phổ thông đạt chuẩn quốc gia.</w:t>
      </w:r>
    </w:p>
    <w:p w14:paraId="594916DF" w14:textId="77777777" w:rsidR="00C66EEB" w:rsidRPr="00C66EEB" w:rsidRDefault="00C66EEB" w:rsidP="00C66EEB">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bCs/>
          <w:iCs/>
          <w:sz w:val="28"/>
          <w:szCs w:val="28"/>
          <w:highlight w:val="white"/>
          <w:lang w:val="pt-BR"/>
        </w:rPr>
      </w:pPr>
      <w:r w:rsidRPr="00C66EEB">
        <w:rPr>
          <w:rFonts w:asciiTheme="majorHAnsi" w:hAnsiTheme="majorHAnsi" w:cstheme="majorHAnsi"/>
          <w:bCs/>
          <w:iCs/>
          <w:sz w:val="28"/>
          <w:szCs w:val="28"/>
          <w:highlight w:val="white"/>
          <w:lang w:val="pt-BR"/>
        </w:rPr>
        <w:t>- Số giường bệnh trên một vạn dân (</w:t>
      </w:r>
      <w:r w:rsidRPr="00C66EEB">
        <w:rPr>
          <w:rFonts w:asciiTheme="majorHAnsi" w:hAnsiTheme="majorHAnsi" w:cstheme="majorHAnsi"/>
          <w:bCs/>
          <w:i/>
          <w:iCs/>
          <w:sz w:val="28"/>
          <w:szCs w:val="28"/>
          <w:highlight w:val="white"/>
          <w:lang w:val="pt-BR"/>
        </w:rPr>
        <w:t>không tính trạm y tế xã</w:t>
      </w:r>
      <w:r w:rsidRPr="00C66EEB">
        <w:rPr>
          <w:rFonts w:asciiTheme="majorHAnsi" w:hAnsiTheme="majorHAnsi" w:cstheme="majorHAnsi"/>
          <w:bCs/>
          <w:iCs/>
          <w:sz w:val="28"/>
          <w:szCs w:val="28"/>
          <w:highlight w:val="white"/>
          <w:lang w:val="pt-BR"/>
        </w:rPr>
        <w:t xml:space="preserve">) đạt </w:t>
      </w:r>
      <w:r w:rsidRPr="00C66EEB">
        <w:rPr>
          <w:rFonts w:asciiTheme="majorHAnsi" w:hAnsiTheme="majorHAnsi" w:cstheme="majorHAnsi"/>
          <w:b/>
          <w:bCs/>
          <w:iCs/>
          <w:sz w:val="28"/>
          <w:szCs w:val="28"/>
          <w:highlight w:val="white"/>
          <w:lang w:val="pt-BR"/>
        </w:rPr>
        <w:t>39,3</w:t>
      </w:r>
      <w:r w:rsidRPr="00C66EEB">
        <w:rPr>
          <w:rFonts w:asciiTheme="majorHAnsi" w:hAnsiTheme="majorHAnsi" w:cstheme="majorHAnsi"/>
          <w:bCs/>
          <w:iCs/>
          <w:sz w:val="28"/>
          <w:szCs w:val="28"/>
          <w:highlight w:val="white"/>
          <w:lang w:val="pt-BR"/>
        </w:rPr>
        <w:t xml:space="preserve"> giường.</w:t>
      </w:r>
    </w:p>
    <w:p w14:paraId="63FF49BE" w14:textId="77777777" w:rsidR="00C66EEB" w:rsidRPr="00C66EEB" w:rsidRDefault="00C66EEB" w:rsidP="00C66EEB">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bCs/>
          <w:iCs/>
          <w:sz w:val="28"/>
          <w:szCs w:val="28"/>
          <w:highlight w:val="white"/>
          <w:lang w:val="pt-BR"/>
        </w:rPr>
      </w:pPr>
      <w:r w:rsidRPr="00C66EEB">
        <w:rPr>
          <w:rFonts w:asciiTheme="majorHAnsi" w:hAnsiTheme="majorHAnsi" w:cstheme="majorHAnsi"/>
          <w:bCs/>
          <w:iCs/>
          <w:sz w:val="28"/>
          <w:szCs w:val="28"/>
          <w:highlight w:val="white"/>
          <w:lang w:val="pt-BR"/>
        </w:rPr>
        <w:t xml:space="preserve">- Tỷ lệ dân số tham gia bảo hiểm y tế đạt </w:t>
      </w:r>
      <w:r w:rsidRPr="00C66EEB">
        <w:rPr>
          <w:rFonts w:asciiTheme="majorHAnsi" w:hAnsiTheme="majorHAnsi" w:cstheme="majorHAnsi"/>
          <w:b/>
          <w:bCs/>
          <w:iCs/>
          <w:sz w:val="28"/>
          <w:szCs w:val="28"/>
          <w:highlight w:val="white"/>
          <w:lang w:val="pt-BR"/>
        </w:rPr>
        <w:t>9</w:t>
      </w:r>
      <w:r w:rsidRPr="00C66EEB">
        <w:rPr>
          <w:rFonts w:asciiTheme="majorHAnsi" w:hAnsiTheme="majorHAnsi" w:cstheme="majorHAnsi"/>
          <w:b/>
          <w:bCs/>
          <w:iCs/>
          <w:sz w:val="28"/>
          <w:szCs w:val="28"/>
          <w:highlight w:val="white"/>
        </w:rPr>
        <w:t>4</w:t>
      </w:r>
      <w:r w:rsidRPr="00C66EEB">
        <w:rPr>
          <w:rFonts w:asciiTheme="majorHAnsi" w:hAnsiTheme="majorHAnsi" w:cstheme="majorHAnsi"/>
          <w:b/>
          <w:bCs/>
          <w:iCs/>
          <w:sz w:val="28"/>
          <w:szCs w:val="28"/>
          <w:highlight w:val="white"/>
          <w:lang w:val="pt-BR"/>
        </w:rPr>
        <w:t>,15%</w:t>
      </w:r>
      <w:r w:rsidRPr="00C66EEB">
        <w:rPr>
          <w:rFonts w:asciiTheme="majorHAnsi" w:hAnsiTheme="majorHAnsi" w:cstheme="majorHAnsi"/>
          <w:bCs/>
          <w:iCs/>
          <w:sz w:val="28"/>
          <w:szCs w:val="28"/>
          <w:highlight w:val="white"/>
          <w:lang w:val="pt-BR"/>
        </w:rPr>
        <w:t>.</w:t>
      </w:r>
    </w:p>
    <w:p w14:paraId="53BCEAF8" w14:textId="77777777" w:rsidR="00C66EEB" w:rsidRPr="00C66EEB" w:rsidRDefault="00C66EEB" w:rsidP="00C66EEB">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bCs/>
          <w:iCs/>
          <w:sz w:val="28"/>
          <w:szCs w:val="28"/>
          <w:highlight w:val="white"/>
          <w:lang w:val="pt-BR"/>
        </w:rPr>
      </w:pPr>
      <w:r w:rsidRPr="00C66EEB">
        <w:rPr>
          <w:rFonts w:asciiTheme="majorHAnsi" w:hAnsiTheme="majorHAnsi" w:cstheme="majorHAnsi"/>
          <w:bCs/>
          <w:iCs/>
          <w:sz w:val="28"/>
          <w:szCs w:val="28"/>
          <w:highlight w:val="white"/>
          <w:lang w:val="pt-BR"/>
        </w:rPr>
        <w:t xml:space="preserve">- Tỷ lệ trẻ em suy dinh dưỡng thể thấp còi còn dưới </w:t>
      </w:r>
      <w:r w:rsidRPr="00C66EEB">
        <w:rPr>
          <w:rFonts w:asciiTheme="majorHAnsi" w:hAnsiTheme="majorHAnsi" w:cstheme="majorHAnsi"/>
          <w:b/>
          <w:bCs/>
          <w:iCs/>
          <w:sz w:val="28"/>
          <w:szCs w:val="28"/>
          <w:highlight w:val="white"/>
          <w:lang w:val="vi-VN"/>
        </w:rPr>
        <w:t>2</w:t>
      </w:r>
      <w:r w:rsidRPr="00C66EEB">
        <w:rPr>
          <w:rFonts w:asciiTheme="majorHAnsi" w:hAnsiTheme="majorHAnsi" w:cstheme="majorHAnsi"/>
          <w:b/>
          <w:bCs/>
          <w:iCs/>
          <w:sz w:val="28"/>
          <w:szCs w:val="28"/>
          <w:highlight w:val="white"/>
        </w:rPr>
        <w:t>8</w:t>
      </w:r>
      <w:r w:rsidRPr="00C66EEB">
        <w:rPr>
          <w:rFonts w:asciiTheme="majorHAnsi" w:hAnsiTheme="majorHAnsi" w:cstheme="majorHAnsi"/>
          <w:b/>
          <w:bCs/>
          <w:iCs/>
          <w:sz w:val="28"/>
          <w:szCs w:val="28"/>
          <w:highlight w:val="white"/>
          <w:lang w:val="pt-BR"/>
        </w:rPr>
        <w:t>,</w:t>
      </w:r>
      <w:r w:rsidRPr="00C66EEB">
        <w:rPr>
          <w:rFonts w:asciiTheme="majorHAnsi" w:hAnsiTheme="majorHAnsi" w:cstheme="majorHAnsi"/>
          <w:b/>
          <w:bCs/>
          <w:iCs/>
          <w:sz w:val="28"/>
          <w:szCs w:val="28"/>
          <w:highlight w:val="white"/>
          <w:lang w:val="vi-VN"/>
        </w:rPr>
        <w:t>8</w:t>
      </w:r>
      <w:r w:rsidRPr="00C66EEB">
        <w:rPr>
          <w:rFonts w:asciiTheme="majorHAnsi" w:hAnsiTheme="majorHAnsi" w:cstheme="majorHAnsi"/>
          <w:b/>
          <w:bCs/>
          <w:iCs/>
          <w:sz w:val="28"/>
          <w:szCs w:val="28"/>
          <w:highlight w:val="white"/>
          <w:lang w:val="pt-BR"/>
        </w:rPr>
        <w:t>%</w:t>
      </w:r>
      <w:r w:rsidRPr="00C66EEB">
        <w:rPr>
          <w:rFonts w:asciiTheme="majorHAnsi" w:hAnsiTheme="majorHAnsi" w:cstheme="majorHAnsi"/>
          <w:bCs/>
          <w:iCs/>
          <w:sz w:val="28"/>
          <w:szCs w:val="28"/>
          <w:highlight w:val="white"/>
          <w:lang w:val="pt-BR"/>
        </w:rPr>
        <w:t>.</w:t>
      </w:r>
    </w:p>
    <w:p w14:paraId="118F09FB" w14:textId="77777777" w:rsidR="00C66EEB" w:rsidRPr="00C66EEB" w:rsidRDefault="00C66EEB" w:rsidP="00C66EEB">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bCs/>
          <w:iCs/>
          <w:sz w:val="28"/>
          <w:szCs w:val="28"/>
          <w:highlight w:val="white"/>
          <w:lang w:val="pt-BR"/>
        </w:rPr>
      </w:pPr>
      <w:r w:rsidRPr="00C66EEB">
        <w:rPr>
          <w:rFonts w:asciiTheme="majorHAnsi" w:hAnsiTheme="majorHAnsi" w:cstheme="majorHAnsi"/>
          <w:bCs/>
          <w:iCs/>
          <w:sz w:val="28"/>
          <w:szCs w:val="28"/>
          <w:highlight w:val="white"/>
          <w:lang w:val="pt-BR"/>
        </w:rPr>
        <w:t xml:space="preserve">- Tỷ lệ hộ gia đình ở đô thị sử dụng nước sạch đạt </w:t>
      </w:r>
      <w:r w:rsidRPr="00C66EEB">
        <w:rPr>
          <w:rFonts w:asciiTheme="majorHAnsi" w:hAnsiTheme="majorHAnsi" w:cstheme="majorHAnsi"/>
          <w:b/>
          <w:bCs/>
          <w:iCs/>
          <w:sz w:val="28"/>
          <w:szCs w:val="28"/>
          <w:highlight w:val="white"/>
          <w:lang w:val="pt-BR"/>
        </w:rPr>
        <w:t>92%</w:t>
      </w:r>
      <w:r w:rsidRPr="00C66EEB">
        <w:rPr>
          <w:rFonts w:asciiTheme="majorHAnsi" w:hAnsiTheme="majorHAnsi" w:cstheme="majorHAnsi"/>
          <w:bCs/>
          <w:iCs/>
          <w:sz w:val="28"/>
          <w:szCs w:val="28"/>
          <w:highlight w:val="white"/>
          <w:lang w:val="pt-BR"/>
        </w:rPr>
        <w:t>.</w:t>
      </w:r>
    </w:p>
    <w:p w14:paraId="377EAC83" w14:textId="77777777" w:rsidR="00C66EEB" w:rsidRPr="00C66EEB" w:rsidRDefault="00C66EEB" w:rsidP="00C66EEB">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bCs/>
          <w:iCs/>
          <w:sz w:val="28"/>
          <w:szCs w:val="28"/>
          <w:highlight w:val="white"/>
          <w:lang w:val="pt-BR"/>
        </w:rPr>
      </w:pPr>
      <w:r w:rsidRPr="00C66EEB">
        <w:rPr>
          <w:rFonts w:asciiTheme="majorHAnsi" w:hAnsiTheme="majorHAnsi" w:cstheme="majorHAnsi"/>
          <w:bCs/>
          <w:iCs/>
          <w:sz w:val="28"/>
          <w:szCs w:val="28"/>
          <w:highlight w:val="white"/>
          <w:lang w:val="pt-BR"/>
        </w:rPr>
        <w:t xml:space="preserve">- Tỷ lệ hộ gia đình ở khu vực nông thôn sử dụng nước hợp vệ sinh đạt </w:t>
      </w:r>
      <w:r w:rsidRPr="00C66EEB">
        <w:rPr>
          <w:rFonts w:asciiTheme="majorHAnsi" w:hAnsiTheme="majorHAnsi" w:cstheme="majorHAnsi"/>
          <w:b/>
          <w:bCs/>
          <w:iCs/>
          <w:sz w:val="28"/>
          <w:szCs w:val="28"/>
          <w:highlight w:val="white"/>
          <w:lang w:val="pt-BR"/>
        </w:rPr>
        <w:t>9</w:t>
      </w:r>
      <w:r w:rsidRPr="00C66EEB">
        <w:rPr>
          <w:rFonts w:asciiTheme="majorHAnsi" w:hAnsiTheme="majorHAnsi" w:cstheme="majorHAnsi"/>
          <w:b/>
          <w:bCs/>
          <w:iCs/>
          <w:sz w:val="28"/>
          <w:szCs w:val="28"/>
          <w:highlight w:val="white"/>
        </w:rPr>
        <w:t>4</w:t>
      </w:r>
      <w:r w:rsidRPr="00C66EEB">
        <w:rPr>
          <w:rFonts w:asciiTheme="majorHAnsi" w:hAnsiTheme="majorHAnsi" w:cstheme="majorHAnsi"/>
          <w:b/>
          <w:bCs/>
          <w:iCs/>
          <w:sz w:val="28"/>
          <w:szCs w:val="28"/>
          <w:highlight w:val="white"/>
          <w:lang w:val="pt-BR"/>
        </w:rPr>
        <w:t>%</w:t>
      </w:r>
      <w:r w:rsidRPr="00C66EEB">
        <w:rPr>
          <w:rFonts w:asciiTheme="majorHAnsi" w:hAnsiTheme="majorHAnsi" w:cstheme="majorHAnsi"/>
          <w:bCs/>
          <w:iCs/>
          <w:sz w:val="28"/>
          <w:szCs w:val="28"/>
          <w:highlight w:val="white"/>
          <w:lang w:val="pt-BR"/>
        </w:rPr>
        <w:t>.</w:t>
      </w:r>
    </w:p>
    <w:p w14:paraId="11ACFEA0" w14:textId="77777777" w:rsidR="00C66EEB" w:rsidRPr="00C66EEB" w:rsidRDefault="00C66EEB" w:rsidP="00C66EEB">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bCs/>
          <w:iCs/>
          <w:sz w:val="28"/>
          <w:szCs w:val="28"/>
          <w:highlight w:val="white"/>
          <w:lang w:val="pt-BR"/>
        </w:rPr>
      </w:pPr>
      <w:r w:rsidRPr="00C66EEB">
        <w:rPr>
          <w:rFonts w:asciiTheme="majorHAnsi" w:hAnsiTheme="majorHAnsi" w:cstheme="majorHAnsi"/>
          <w:bCs/>
          <w:iCs/>
          <w:sz w:val="28"/>
          <w:szCs w:val="28"/>
          <w:highlight w:val="white"/>
          <w:lang w:val="pt-BR"/>
        </w:rPr>
        <w:t xml:space="preserve">- Tỷ lệ hộ đồng bào dân tộc thiểu số có đất ở đạt </w:t>
      </w:r>
      <w:r w:rsidRPr="00C66EEB">
        <w:rPr>
          <w:rFonts w:asciiTheme="majorHAnsi" w:hAnsiTheme="majorHAnsi" w:cstheme="majorHAnsi"/>
          <w:b/>
          <w:bCs/>
          <w:iCs/>
          <w:sz w:val="28"/>
          <w:szCs w:val="28"/>
          <w:highlight w:val="white"/>
          <w:lang w:val="pt-BR"/>
        </w:rPr>
        <w:t>9</w:t>
      </w:r>
      <w:r w:rsidRPr="00C66EEB">
        <w:rPr>
          <w:rFonts w:asciiTheme="majorHAnsi" w:hAnsiTheme="majorHAnsi" w:cstheme="majorHAnsi"/>
          <w:b/>
          <w:bCs/>
          <w:iCs/>
          <w:sz w:val="28"/>
          <w:szCs w:val="28"/>
          <w:highlight w:val="white"/>
        </w:rPr>
        <w:t>9</w:t>
      </w:r>
      <w:r w:rsidRPr="00C66EEB">
        <w:rPr>
          <w:rFonts w:asciiTheme="majorHAnsi" w:hAnsiTheme="majorHAnsi" w:cstheme="majorHAnsi"/>
          <w:b/>
          <w:bCs/>
          <w:iCs/>
          <w:sz w:val="28"/>
          <w:szCs w:val="28"/>
          <w:highlight w:val="white"/>
          <w:lang w:val="pt-BR"/>
        </w:rPr>
        <w:t>,03%</w:t>
      </w:r>
      <w:r w:rsidRPr="00C66EEB">
        <w:rPr>
          <w:rFonts w:asciiTheme="majorHAnsi" w:hAnsiTheme="majorHAnsi" w:cstheme="majorHAnsi"/>
          <w:bCs/>
          <w:iCs/>
          <w:sz w:val="28"/>
          <w:szCs w:val="28"/>
          <w:highlight w:val="white"/>
          <w:lang w:val="pt-BR"/>
        </w:rPr>
        <w:t>.</w:t>
      </w:r>
    </w:p>
    <w:p w14:paraId="34B0FC38" w14:textId="77777777" w:rsidR="00C66EEB" w:rsidRPr="00C66EEB" w:rsidRDefault="00C66EEB" w:rsidP="00C66EEB">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bCs/>
          <w:iCs/>
          <w:sz w:val="28"/>
          <w:szCs w:val="28"/>
          <w:highlight w:val="white"/>
          <w:lang w:val="pt-BR"/>
        </w:rPr>
      </w:pPr>
      <w:r w:rsidRPr="00C66EEB">
        <w:rPr>
          <w:rFonts w:asciiTheme="majorHAnsi" w:hAnsiTheme="majorHAnsi" w:cstheme="majorHAnsi"/>
          <w:bCs/>
          <w:iCs/>
          <w:sz w:val="28"/>
          <w:szCs w:val="28"/>
          <w:highlight w:val="white"/>
          <w:lang w:val="pt-BR"/>
        </w:rPr>
        <w:t xml:space="preserve">- Tỷ lệ hộ đồng bào dân tộc thiểu số có đất sản xuất đạt </w:t>
      </w:r>
      <w:r w:rsidRPr="00C66EEB">
        <w:rPr>
          <w:rFonts w:asciiTheme="majorHAnsi" w:hAnsiTheme="majorHAnsi" w:cstheme="majorHAnsi"/>
          <w:b/>
          <w:bCs/>
          <w:iCs/>
          <w:sz w:val="28"/>
          <w:szCs w:val="28"/>
          <w:highlight w:val="white"/>
          <w:lang w:val="pt-BR"/>
        </w:rPr>
        <w:t>9</w:t>
      </w:r>
      <w:r w:rsidRPr="00C66EEB">
        <w:rPr>
          <w:rFonts w:asciiTheme="majorHAnsi" w:hAnsiTheme="majorHAnsi" w:cstheme="majorHAnsi"/>
          <w:b/>
          <w:bCs/>
          <w:iCs/>
          <w:sz w:val="28"/>
          <w:szCs w:val="28"/>
          <w:highlight w:val="white"/>
          <w:lang w:val="vi-VN"/>
        </w:rPr>
        <w:t>8</w:t>
      </w:r>
      <w:r w:rsidRPr="00C66EEB">
        <w:rPr>
          <w:rFonts w:asciiTheme="majorHAnsi" w:hAnsiTheme="majorHAnsi" w:cstheme="majorHAnsi"/>
          <w:b/>
          <w:bCs/>
          <w:iCs/>
          <w:sz w:val="28"/>
          <w:szCs w:val="28"/>
          <w:highlight w:val="white"/>
          <w:lang w:val="pt-BR"/>
        </w:rPr>
        <w:t>,97%</w:t>
      </w:r>
      <w:r w:rsidRPr="00C66EEB">
        <w:rPr>
          <w:rFonts w:asciiTheme="majorHAnsi" w:hAnsiTheme="majorHAnsi" w:cstheme="majorHAnsi"/>
          <w:bCs/>
          <w:iCs/>
          <w:sz w:val="28"/>
          <w:szCs w:val="28"/>
          <w:highlight w:val="white"/>
          <w:lang w:val="pt-BR"/>
        </w:rPr>
        <w:t>.</w:t>
      </w:r>
    </w:p>
    <w:p w14:paraId="04C8BDC0" w14:textId="77777777" w:rsidR="00C66EEB" w:rsidRPr="00C66EEB" w:rsidRDefault="00C66EEB" w:rsidP="00C66EEB">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bCs/>
          <w:iCs/>
          <w:sz w:val="28"/>
          <w:szCs w:val="28"/>
          <w:highlight w:val="white"/>
          <w:lang w:val="pt-BR"/>
        </w:rPr>
      </w:pPr>
      <w:r w:rsidRPr="00C66EEB">
        <w:rPr>
          <w:rFonts w:asciiTheme="majorHAnsi" w:hAnsiTheme="majorHAnsi" w:cstheme="majorHAnsi"/>
          <w:bCs/>
          <w:iCs/>
          <w:sz w:val="28"/>
          <w:szCs w:val="28"/>
          <w:highlight w:val="white"/>
          <w:lang w:val="pt-BR"/>
        </w:rPr>
        <w:t xml:space="preserve">- Tỷ lệ khu công nghiệp đang hoạt động có hệ thống xử lý nước thải tập trung đạt tiêu chuẩn môi trường đạt </w:t>
      </w:r>
      <w:r w:rsidRPr="00C66EEB">
        <w:rPr>
          <w:rFonts w:asciiTheme="majorHAnsi" w:hAnsiTheme="majorHAnsi" w:cstheme="majorHAnsi"/>
          <w:b/>
          <w:bCs/>
          <w:iCs/>
          <w:sz w:val="28"/>
          <w:szCs w:val="28"/>
          <w:highlight w:val="white"/>
          <w:lang w:val="pt-BR"/>
        </w:rPr>
        <w:t>100%</w:t>
      </w:r>
      <w:r w:rsidRPr="00C66EEB">
        <w:rPr>
          <w:rFonts w:asciiTheme="majorHAnsi" w:hAnsiTheme="majorHAnsi" w:cstheme="majorHAnsi"/>
          <w:bCs/>
          <w:iCs/>
          <w:sz w:val="28"/>
          <w:szCs w:val="28"/>
          <w:highlight w:val="white"/>
          <w:lang w:val="pt-BR"/>
        </w:rPr>
        <w:t xml:space="preserve">; tỷ lệ cơ sở sản xuất kinh doanh đạt tiêu chuẩn về môi trường </w:t>
      </w:r>
      <w:r w:rsidRPr="00C66EEB">
        <w:rPr>
          <w:rFonts w:asciiTheme="majorHAnsi" w:hAnsiTheme="majorHAnsi" w:cstheme="majorHAnsi"/>
          <w:b/>
          <w:bCs/>
          <w:iCs/>
          <w:sz w:val="28"/>
          <w:szCs w:val="28"/>
          <w:highlight w:val="white"/>
          <w:lang w:val="pt-BR"/>
        </w:rPr>
        <w:t>85%</w:t>
      </w:r>
      <w:r w:rsidRPr="00C66EEB">
        <w:rPr>
          <w:rFonts w:asciiTheme="majorHAnsi" w:hAnsiTheme="majorHAnsi" w:cstheme="majorHAnsi"/>
          <w:bCs/>
          <w:iCs/>
          <w:sz w:val="28"/>
          <w:szCs w:val="28"/>
          <w:highlight w:val="white"/>
          <w:lang w:val="pt-BR"/>
        </w:rPr>
        <w:t>.</w:t>
      </w:r>
    </w:p>
    <w:p w14:paraId="0EC53DF5" w14:textId="77777777" w:rsidR="00C66EEB" w:rsidRPr="00C66EEB" w:rsidRDefault="00C66EEB" w:rsidP="00C66EEB">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bCs/>
          <w:iCs/>
          <w:sz w:val="28"/>
          <w:szCs w:val="28"/>
          <w:highlight w:val="white"/>
          <w:lang w:val="pt-BR"/>
        </w:rPr>
      </w:pPr>
      <w:r w:rsidRPr="00C66EEB">
        <w:rPr>
          <w:rFonts w:asciiTheme="majorHAnsi" w:hAnsiTheme="majorHAnsi" w:cstheme="majorHAnsi"/>
          <w:b/>
          <w:iCs/>
          <w:sz w:val="28"/>
          <w:szCs w:val="28"/>
          <w:highlight w:val="white"/>
          <w:lang w:val="pt-BR"/>
        </w:rPr>
        <w:t>3. Về quốc phòng, an ninh</w:t>
      </w:r>
      <w:r w:rsidRPr="00C66EEB">
        <w:rPr>
          <w:rFonts w:asciiTheme="majorHAnsi" w:hAnsiTheme="majorHAnsi" w:cstheme="majorHAnsi"/>
          <w:b/>
          <w:i/>
          <w:iCs/>
          <w:sz w:val="28"/>
          <w:szCs w:val="28"/>
          <w:highlight w:val="white"/>
          <w:lang w:val="pt-BR"/>
        </w:rPr>
        <w:t xml:space="preserve">: </w:t>
      </w:r>
      <w:r w:rsidRPr="00C66EEB">
        <w:rPr>
          <w:rFonts w:asciiTheme="majorHAnsi" w:hAnsiTheme="majorHAnsi" w:cstheme="majorHAnsi"/>
          <w:bCs/>
          <w:iCs/>
          <w:sz w:val="28"/>
          <w:szCs w:val="28"/>
          <w:highlight w:val="white"/>
          <w:lang w:val="vi-VN"/>
        </w:rPr>
        <w:t xml:space="preserve">Có </w:t>
      </w:r>
      <w:r w:rsidRPr="00C66EEB">
        <w:rPr>
          <w:rFonts w:asciiTheme="majorHAnsi" w:hAnsiTheme="majorHAnsi" w:cstheme="majorHAnsi"/>
          <w:b/>
          <w:bCs/>
          <w:iCs/>
          <w:sz w:val="28"/>
          <w:szCs w:val="28"/>
          <w:highlight w:val="white"/>
          <w:lang w:val="pt-BR"/>
        </w:rPr>
        <w:t>75%</w:t>
      </w:r>
      <w:r w:rsidRPr="00C66EEB">
        <w:rPr>
          <w:rFonts w:asciiTheme="majorHAnsi" w:hAnsiTheme="majorHAnsi" w:cstheme="majorHAnsi"/>
          <w:bCs/>
          <w:iCs/>
          <w:sz w:val="28"/>
          <w:szCs w:val="28"/>
          <w:highlight w:val="white"/>
          <w:lang w:val="pt-BR"/>
        </w:rPr>
        <w:t xml:space="preserve"> xã, phường, thị trấn mạnh về phong trào toàn dân bảo vệ an ninh Tổ quốc; </w:t>
      </w:r>
      <w:r w:rsidRPr="00C66EEB">
        <w:rPr>
          <w:rFonts w:asciiTheme="majorHAnsi" w:hAnsiTheme="majorHAnsi" w:cstheme="majorHAnsi"/>
          <w:b/>
          <w:bCs/>
          <w:iCs/>
          <w:sz w:val="28"/>
          <w:szCs w:val="28"/>
          <w:highlight w:val="white"/>
          <w:lang w:val="vi-VN"/>
        </w:rPr>
        <w:t>8</w:t>
      </w:r>
      <w:r w:rsidRPr="00C66EEB">
        <w:rPr>
          <w:rFonts w:asciiTheme="majorHAnsi" w:hAnsiTheme="majorHAnsi" w:cstheme="majorHAnsi"/>
          <w:b/>
          <w:bCs/>
          <w:iCs/>
          <w:sz w:val="28"/>
          <w:szCs w:val="28"/>
          <w:highlight w:val="white"/>
        </w:rPr>
        <w:t>5</w:t>
      </w:r>
      <w:r w:rsidRPr="00C66EEB">
        <w:rPr>
          <w:rFonts w:asciiTheme="majorHAnsi" w:hAnsiTheme="majorHAnsi" w:cstheme="majorHAnsi"/>
          <w:b/>
          <w:bCs/>
          <w:iCs/>
          <w:sz w:val="28"/>
          <w:szCs w:val="28"/>
          <w:highlight w:val="white"/>
          <w:lang w:val="pt-BR"/>
        </w:rPr>
        <w:t>%</w:t>
      </w:r>
      <w:r w:rsidRPr="00C66EEB">
        <w:rPr>
          <w:rFonts w:asciiTheme="majorHAnsi" w:hAnsiTheme="majorHAnsi" w:cstheme="majorHAnsi"/>
          <w:bCs/>
          <w:iCs/>
          <w:sz w:val="28"/>
          <w:szCs w:val="28"/>
          <w:highlight w:val="white"/>
          <w:lang w:val="pt-BR"/>
        </w:rPr>
        <w:t xml:space="preserve"> xã, phường, thị trấn, khu dân cư, cơ quan, trường học đạt tiêu chuẩn an toàn về an ninh trật tự; tỷ lệ giải quyết tố giác, tin báo về tội phạm và kiến nghị khởi tố đạt </w:t>
      </w:r>
      <w:r w:rsidRPr="00C66EEB">
        <w:rPr>
          <w:rFonts w:asciiTheme="majorHAnsi" w:hAnsiTheme="majorHAnsi" w:cstheme="majorHAnsi"/>
          <w:b/>
          <w:bCs/>
          <w:iCs/>
          <w:sz w:val="28"/>
          <w:szCs w:val="28"/>
          <w:highlight w:val="white"/>
          <w:lang w:val="pt-BR"/>
        </w:rPr>
        <w:t>90%</w:t>
      </w:r>
      <w:r w:rsidRPr="00C66EEB">
        <w:rPr>
          <w:rFonts w:asciiTheme="majorHAnsi" w:hAnsiTheme="majorHAnsi" w:cstheme="majorHAnsi"/>
          <w:bCs/>
          <w:iCs/>
          <w:sz w:val="28"/>
          <w:szCs w:val="28"/>
          <w:highlight w:val="white"/>
          <w:lang w:val="pt-BR"/>
        </w:rPr>
        <w:t xml:space="preserve"> trở lên; tỷ lệ tội phạm về trật tự xã hội giảm </w:t>
      </w:r>
      <w:r w:rsidRPr="00C66EEB">
        <w:rPr>
          <w:rFonts w:asciiTheme="majorHAnsi" w:hAnsiTheme="majorHAnsi" w:cstheme="majorHAnsi"/>
          <w:b/>
          <w:bCs/>
          <w:iCs/>
          <w:sz w:val="28"/>
          <w:szCs w:val="28"/>
          <w:highlight w:val="white"/>
          <w:lang w:val="pt-BR"/>
        </w:rPr>
        <w:t>5%</w:t>
      </w:r>
      <w:r w:rsidRPr="00C66EEB">
        <w:rPr>
          <w:rFonts w:asciiTheme="majorHAnsi" w:hAnsiTheme="majorHAnsi" w:cstheme="majorHAnsi"/>
          <w:bCs/>
          <w:iCs/>
          <w:sz w:val="28"/>
          <w:szCs w:val="28"/>
          <w:highlight w:val="white"/>
          <w:lang w:val="pt-BR"/>
        </w:rPr>
        <w:t>.</w:t>
      </w:r>
    </w:p>
    <w:p w14:paraId="3FE6A397" w14:textId="0BE5E16D" w:rsidR="00C66EEB" w:rsidRPr="00C66EEB" w:rsidRDefault="00C66EEB" w:rsidP="00C66EEB">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i/>
          <w:iCs/>
          <w:sz w:val="28"/>
          <w:szCs w:val="28"/>
          <w:highlight w:val="white"/>
        </w:rPr>
      </w:pPr>
      <w:r w:rsidRPr="00C66EEB">
        <w:rPr>
          <w:rFonts w:asciiTheme="majorHAnsi" w:hAnsiTheme="majorHAnsi" w:cstheme="majorHAnsi"/>
          <w:b/>
          <w:bCs/>
          <w:iCs/>
          <w:sz w:val="28"/>
          <w:szCs w:val="28"/>
          <w:highlight w:val="white"/>
          <w:lang w:val="pt-BR"/>
        </w:rPr>
        <w:t xml:space="preserve">4. </w:t>
      </w:r>
      <w:r w:rsidRPr="00C66EEB">
        <w:rPr>
          <w:rFonts w:asciiTheme="majorHAnsi" w:hAnsiTheme="majorHAnsi" w:cstheme="majorHAnsi"/>
          <w:b/>
          <w:iCs/>
          <w:sz w:val="28"/>
          <w:szCs w:val="28"/>
          <w:highlight w:val="white"/>
          <w:lang w:val="da-DK"/>
        </w:rPr>
        <w:t>Về xây dựng Đảng</w:t>
      </w:r>
      <w:r w:rsidRPr="00C66EEB">
        <w:rPr>
          <w:rFonts w:asciiTheme="majorHAnsi" w:hAnsiTheme="majorHAnsi" w:cstheme="majorHAnsi"/>
          <w:b/>
          <w:i/>
          <w:iCs/>
          <w:sz w:val="28"/>
          <w:szCs w:val="28"/>
          <w:highlight w:val="white"/>
          <w:lang w:val="da-DK"/>
        </w:rPr>
        <w:t>:</w:t>
      </w:r>
      <w:r w:rsidRPr="00C66EEB">
        <w:rPr>
          <w:rFonts w:asciiTheme="majorHAnsi" w:hAnsiTheme="majorHAnsi" w:cstheme="majorHAnsi"/>
          <w:iCs/>
          <w:sz w:val="28"/>
          <w:szCs w:val="28"/>
          <w:highlight w:val="white"/>
          <w:lang w:val="da-DK"/>
        </w:rPr>
        <w:t xml:space="preserve"> </w:t>
      </w:r>
      <w:r w:rsidRPr="00C66EEB">
        <w:rPr>
          <w:rFonts w:asciiTheme="majorHAnsi" w:hAnsiTheme="majorHAnsi" w:cstheme="majorHAnsi"/>
          <w:iCs/>
          <w:sz w:val="28"/>
          <w:szCs w:val="28"/>
          <w:highlight w:val="white"/>
          <w:lang w:val="vi-VN"/>
        </w:rPr>
        <w:t xml:space="preserve">Kết nạp </w:t>
      </w:r>
      <w:r w:rsidRPr="00C66EEB">
        <w:rPr>
          <w:rFonts w:asciiTheme="majorHAnsi" w:hAnsiTheme="majorHAnsi" w:cstheme="majorHAnsi"/>
          <w:iCs/>
          <w:sz w:val="28"/>
          <w:szCs w:val="28"/>
          <w:highlight w:val="white"/>
          <w:lang w:val="en-GB"/>
        </w:rPr>
        <w:t xml:space="preserve">trên </w:t>
      </w:r>
      <w:r w:rsidRPr="00C66EEB">
        <w:rPr>
          <w:rFonts w:asciiTheme="majorHAnsi" w:hAnsiTheme="majorHAnsi" w:cstheme="majorHAnsi"/>
          <w:b/>
          <w:iCs/>
          <w:sz w:val="28"/>
          <w:szCs w:val="28"/>
          <w:highlight w:val="white"/>
          <w:lang w:val="en-GB"/>
        </w:rPr>
        <w:t>900</w:t>
      </w:r>
      <w:r w:rsidRPr="00C66EEB">
        <w:rPr>
          <w:rFonts w:asciiTheme="majorHAnsi" w:hAnsiTheme="majorHAnsi" w:cstheme="majorHAnsi"/>
          <w:b/>
          <w:iCs/>
          <w:sz w:val="28"/>
          <w:szCs w:val="28"/>
          <w:highlight w:val="white"/>
          <w:lang w:val="vi-VN"/>
        </w:rPr>
        <w:t xml:space="preserve"> </w:t>
      </w:r>
      <w:r w:rsidRPr="00C66EEB">
        <w:rPr>
          <w:rFonts w:asciiTheme="majorHAnsi" w:hAnsiTheme="majorHAnsi" w:cstheme="majorHAnsi"/>
          <w:iCs/>
          <w:sz w:val="28"/>
          <w:szCs w:val="28"/>
          <w:highlight w:val="white"/>
          <w:lang w:val="vi-VN"/>
        </w:rPr>
        <w:t>đảng viên</w:t>
      </w:r>
      <w:r w:rsidRPr="00C66EEB">
        <w:rPr>
          <w:rFonts w:asciiTheme="majorHAnsi" w:hAnsiTheme="majorHAnsi" w:cstheme="majorHAnsi"/>
          <w:iCs/>
          <w:sz w:val="28"/>
          <w:szCs w:val="28"/>
          <w:highlight w:val="white"/>
          <w:lang w:val="en-GB"/>
        </w:rPr>
        <w:t xml:space="preserve">; tỷ lệ tổ chức cơ sở đảng hoàn thành tốt nhiệm vụ trở lên đạt trên </w:t>
      </w:r>
      <w:r w:rsidRPr="00C66EEB">
        <w:rPr>
          <w:rFonts w:asciiTheme="majorHAnsi" w:hAnsiTheme="majorHAnsi" w:cstheme="majorHAnsi"/>
          <w:b/>
          <w:iCs/>
          <w:sz w:val="28"/>
          <w:szCs w:val="28"/>
          <w:highlight w:val="white"/>
          <w:lang w:val="en-GB"/>
        </w:rPr>
        <w:t>75%</w:t>
      </w:r>
      <w:r w:rsidRPr="00C66EEB">
        <w:rPr>
          <w:rFonts w:asciiTheme="majorHAnsi" w:hAnsiTheme="majorHAnsi" w:cstheme="majorHAnsi"/>
          <w:iCs/>
          <w:sz w:val="28"/>
          <w:szCs w:val="28"/>
          <w:highlight w:val="white"/>
          <w:lang w:val="en-GB"/>
        </w:rPr>
        <w:t xml:space="preserve">; giữ vững chỉ tiêu trên </w:t>
      </w:r>
      <w:r w:rsidRPr="00C66EEB">
        <w:rPr>
          <w:rFonts w:asciiTheme="majorHAnsi" w:hAnsiTheme="majorHAnsi" w:cstheme="majorHAnsi"/>
          <w:b/>
          <w:iCs/>
          <w:sz w:val="28"/>
          <w:szCs w:val="28"/>
          <w:highlight w:val="white"/>
          <w:lang w:val="en-GB"/>
        </w:rPr>
        <w:t>81%</w:t>
      </w:r>
      <w:r w:rsidRPr="00C66EEB">
        <w:rPr>
          <w:rFonts w:asciiTheme="majorHAnsi" w:hAnsiTheme="majorHAnsi" w:cstheme="majorHAnsi"/>
          <w:iCs/>
          <w:sz w:val="28"/>
          <w:szCs w:val="28"/>
          <w:highlight w:val="white"/>
          <w:lang w:val="en-GB"/>
        </w:rPr>
        <w:t xml:space="preserve"> quần chúng được tập hợp vào các tổ chức chính trị-xã hội; </w:t>
      </w:r>
      <w:r w:rsidRPr="00C66EEB">
        <w:rPr>
          <w:rFonts w:asciiTheme="majorHAnsi" w:hAnsiTheme="majorHAnsi" w:cstheme="majorHAnsi"/>
          <w:b/>
          <w:iCs/>
          <w:sz w:val="28"/>
          <w:szCs w:val="28"/>
          <w:highlight w:val="white"/>
          <w:lang w:val="en-GB"/>
        </w:rPr>
        <w:t>94,84%</w:t>
      </w:r>
      <w:r w:rsidRPr="00C66EEB">
        <w:rPr>
          <w:rFonts w:asciiTheme="majorHAnsi" w:hAnsiTheme="majorHAnsi" w:cstheme="majorHAnsi"/>
          <w:iCs/>
          <w:sz w:val="28"/>
          <w:szCs w:val="28"/>
          <w:highlight w:val="white"/>
          <w:lang w:val="en-GB"/>
        </w:rPr>
        <w:t xml:space="preserve"> thôn trưởng, tổ trưởng tổ dân phố là đảng viên </w:t>
      </w:r>
      <w:r w:rsidRPr="00C66EEB">
        <w:rPr>
          <w:rFonts w:asciiTheme="majorHAnsi" w:hAnsiTheme="majorHAnsi" w:cstheme="majorHAnsi"/>
          <w:i/>
          <w:iCs/>
          <w:sz w:val="28"/>
          <w:szCs w:val="28"/>
          <w:highlight w:val="white"/>
        </w:rPr>
        <w:t>(717/756 thôn, tổ dân phố)</w:t>
      </w:r>
      <w:r w:rsidR="00876E75">
        <w:rPr>
          <w:rFonts w:asciiTheme="majorHAnsi" w:hAnsiTheme="majorHAnsi" w:cstheme="majorHAnsi"/>
          <w:iCs/>
          <w:sz w:val="28"/>
          <w:szCs w:val="28"/>
          <w:highlight w:val="white"/>
          <w:lang w:val="en-GB"/>
        </w:rPr>
        <w:t xml:space="preserve">; </w:t>
      </w:r>
      <w:r w:rsidRPr="00C66EEB">
        <w:rPr>
          <w:rFonts w:asciiTheme="majorHAnsi" w:hAnsiTheme="majorHAnsi" w:cstheme="majorHAnsi"/>
          <w:b/>
          <w:iCs/>
          <w:sz w:val="28"/>
          <w:szCs w:val="28"/>
          <w:highlight w:val="white"/>
          <w:lang w:val="en-GB"/>
        </w:rPr>
        <w:t>57,94%</w:t>
      </w:r>
      <w:r w:rsidRPr="00C66EEB">
        <w:rPr>
          <w:rFonts w:asciiTheme="majorHAnsi" w:hAnsiTheme="majorHAnsi" w:cstheme="majorHAnsi"/>
          <w:iCs/>
          <w:sz w:val="28"/>
          <w:szCs w:val="28"/>
          <w:highlight w:val="white"/>
          <w:lang w:val="en-GB"/>
        </w:rPr>
        <w:t xml:space="preserve"> bí thư chi bộ kiêm thôn trưởng, tổ trưởng tổ dân phố </w:t>
      </w:r>
      <w:r w:rsidRPr="00C66EEB">
        <w:rPr>
          <w:rFonts w:asciiTheme="majorHAnsi" w:hAnsiTheme="majorHAnsi" w:cstheme="majorHAnsi"/>
          <w:i/>
          <w:iCs/>
          <w:sz w:val="28"/>
          <w:szCs w:val="28"/>
          <w:highlight w:val="white"/>
        </w:rPr>
        <w:t>(438/756 thôn, tổ dân phố).</w:t>
      </w:r>
    </w:p>
    <w:p w14:paraId="4D906190" w14:textId="209D02C3" w:rsidR="00366387" w:rsidRPr="00C14CC3" w:rsidRDefault="007300DA" w:rsidP="00C14CC3">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eastAsia="Calibri" w:hAnsiTheme="majorHAnsi" w:cstheme="majorHAnsi"/>
          <w:bCs/>
          <w:sz w:val="28"/>
          <w:szCs w:val="28"/>
          <w:highlight w:val="white"/>
          <w:lang w:val="it-IT"/>
        </w:rPr>
      </w:pPr>
      <w:r w:rsidRPr="00C14CC3">
        <w:rPr>
          <w:rFonts w:asciiTheme="majorHAnsi" w:eastAsia="Calibri" w:hAnsiTheme="majorHAnsi" w:cstheme="majorHAnsi"/>
          <w:b/>
          <w:bCs/>
          <w:sz w:val="28"/>
          <w:szCs w:val="28"/>
          <w:highlight w:val="white"/>
          <w:lang w:val="it-IT"/>
        </w:rPr>
        <w:lastRenderedPageBreak/>
        <w:t xml:space="preserve">5. </w:t>
      </w:r>
      <w:r w:rsidRPr="00C14CC3">
        <w:rPr>
          <w:rFonts w:asciiTheme="majorHAnsi" w:eastAsia="Calibri" w:hAnsiTheme="majorHAnsi" w:cstheme="majorHAnsi"/>
          <w:bCs/>
          <w:sz w:val="28"/>
          <w:szCs w:val="28"/>
          <w:highlight w:val="white"/>
          <w:lang w:val="it-IT"/>
        </w:rPr>
        <w:t>Các chỉ tiêu khác tại Phụ lục chi tiế</w:t>
      </w:r>
      <w:r w:rsidR="00C66EEB">
        <w:rPr>
          <w:rFonts w:asciiTheme="majorHAnsi" w:eastAsia="Calibri" w:hAnsiTheme="majorHAnsi" w:cstheme="majorHAnsi"/>
          <w:bCs/>
          <w:sz w:val="28"/>
          <w:szCs w:val="28"/>
          <w:highlight w:val="white"/>
          <w:lang w:val="it-IT"/>
        </w:rPr>
        <w:t>t kèm theo</w:t>
      </w:r>
      <w:r w:rsidRPr="00C14CC3">
        <w:rPr>
          <w:rFonts w:asciiTheme="majorHAnsi" w:eastAsia="Calibri" w:hAnsiTheme="majorHAnsi" w:cstheme="majorHAnsi"/>
          <w:bCs/>
          <w:sz w:val="28"/>
          <w:szCs w:val="28"/>
          <w:highlight w:val="white"/>
          <w:lang w:val="it-IT"/>
        </w:rPr>
        <w:t>.</w:t>
      </w:r>
    </w:p>
    <w:p w14:paraId="4F560D3F" w14:textId="4D985BA8" w:rsidR="002261D2" w:rsidRPr="00C14CC3" w:rsidRDefault="002261D2" w:rsidP="002261D2">
      <w:pPr>
        <w:ind w:firstLine="567"/>
        <w:jc w:val="center"/>
        <w:rPr>
          <w:rFonts w:asciiTheme="majorHAnsi" w:eastAsia="Calibri" w:hAnsiTheme="majorHAnsi" w:cstheme="majorHAnsi"/>
          <w:b/>
          <w:bCs/>
          <w:sz w:val="28"/>
          <w:szCs w:val="28"/>
          <w:highlight w:val="white"/>
        </w:rPr>
      </w:pPr>
      <w:r w:rsidRPr="00C14CC3">
        <w:rPr>
          <w:rFonts w:asciiTheme="majorHAnsi" w:eastAsia="Calibri" w:hAnsiTheme="majorHAnsi" w:cstheme="majorHAnsi"/>
          <w:b/>
          <w:bCs/>
          <w:sz w:val="28"/>
          <w:szCs w:val="28"/>
          <w:highlight w:val="white"/>
        </w:rPr>
        <w:t>Phần thứ</w:t>
      </w:r>
      <w:r>
        <w:rPr>
          <w:rFonts w:asciiTheme="majorHAnsi" w:eastAsia="Calibri" w:hAnsiTheme="majorHAnsi" w:cstheme="majorHAnsi"/>
          <w:b/>
          <w:bCs/>
          <w:sz w:val="28"/>
          <w:szCs w:val="28"/>
          <w:highlight w:val="white"/>
        </w:rPr>
        <w:t xml:space="preserve"> ba</w:t>
      </w:r>
    </w:p>
    <w:p w14:paraId="33471689" w14:textId="690111D2" w:rsidR="002261D2" w:rsidRPr="00C14CC3" w:rsidRDefault="002261D2" w:rsidP="002261D2">
      <w:pPr>
        <w:ind w:firstLine="567"/>
        <w:jc w:val="center"/>
        <w:rPr>
          <w:rFonts w:asciiTheme="majorHAnsi" w:eastAsia="Calibri" w:hAnsiTheme="majorHAnsi" w:cstheme="majorHAnsi"/>
          <w:b/>
          <w:bCs/>
          <w:sz w:val="28"/>
          <w:szCs w:val="28"/>
          <w:highlight w:val="white"/>
          <w:lang w:val="vi-VN"/>
        </w:rPr>
      </w:pPr>
      <w:r w:rsidRPr="00C14CC3">
        <w:rPr>
          <w:rFonts w:asciiTheme="majorHAnsi" w:eastAsia="Calibri" w:hAnsiTheme="majorHAnsi" w:cstheme="majorHAnsi"/>
          <w:b/>
          <w:bCs/>
          <w:sz w:val="28"/>
          <w:szCs w:val="28"/>
          <w:highlight w:val="white"/>
        </w:rPr>
        <w:t>NHIỆM VỤ, GIẢI PHÁP NĂM 202</w:t>
      </w:r>
      <w:r w:rsidRPr="00C14CC3">
        <w:rPr>
          <w:rFonts w:asciiTheme="majorHAnsi" w:eastAsia="Calibri" w:hAnsiTheme="majorHAnsi" w:cstheme="majorHAnsi"/>
          <w:b/>
          <w:bCs/>
          <w:sz w:val="28"/>
          <w:szCs w:val="28"/>
          <w:highlight w:val="white"/>
          <w:lang w:val="vi-VN"/>
        </w:rPr>
        <w:t>4</w:t>
      </w:r>
    </w:p>
    <w:p w14:paraId="5190C222" w14:textId="14D1CA99" w:rsidR="007300DA" w:rsidRPr="00C14CC3" w:rsidRDefault="007300DA" w:rsidP="00C14CC3">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eastAsia="Calibri" w:hAnsiTheme="majorHAnsi" w:cstheme="majorHAnsi"/>
          <w:b/>
          <w:sz w:val="28"/>
          <w:szCs w:val="28"/>
          <w:highlight w:val="white"/>
          <w:lang w:val="sv-SE"/>
        </w:rPr>
      </w:pPr>
      <w:r w:rsidRPr="00C14CC3">
        <w:rPr>
          <w:rFonts w:asciiTheme="majorHAnsi" w:hAnsiTheme="majorHAnsi" w:cstheme="majorHAnsi"/>
          <w:b/>
          <w:sz w:val="28"/>
          <w:szCs w:val="28"/>
          <w:highlight w:val="white"/>
          <w:lang w:val="da-DK"/>
        </w:rPr>
        <w:tab/>
      </w:r>
    </w:p>
    <w:p w14:paraId="7772B5F8" w14:textId="77777777" w:rsidR="00271AE1" w:rsidRPr="00C14CC3" w:rsidRDefault="00ED48F5" w:rsidP="00C14CC3">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b/>
          <w:bCs/>
          <w:sz w:val="28"/>
          <w:szCs w:val="28"/>
          <w:highlight w:val="white"/>
          <w:lang w:val="it-IT" w:bidi="en-US"/>
        </w:rPr>
      </w:pPr>
      <w:r w:rsidRPr="00C14CC3">
        <w:rPr>
          <w:rFonts w:asciiTheme="majorHAnsi" w:hAnsiTheme="majorHAnsi" w:cstheme="majorHAnsi"/>
          <w:b/>
          <w:bCs/>
          <w:sz w:val="28"/>
          <w:szCs w:val="28"/>
          <w:highlight w:val="white"/>
          <w:lang w:val="it-IT" w:bidi="en-US"/>
        </w:rPr>
        <w:t>1. Về kinh tế</w:t>
      </w:r>
    </w:p>
    <w:p w14:paraId="063647DA" w14:textId="77777777" w:rsidR="005D7CED" w:rsidRPr="00C14CC3" w:rsidRDefault="005D7CED" w:rsidP="00C14CC3">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sz w:val="28"/>
          <w:szCs w:val="28"/>
          <w:highlight w:val="white"/>
          <w:u w:color="FF0000"/>
          <w:lang w:bidi="en-US"/>
        </w:rPr>
      </w:pPr>
      <w:r w:rsidRPr="00C14CC3">
        <w:rPr>
          <w:rFonts w:asciiTheme="majorHAnsi" w:hAnsiTheme="majorHAnsi" w:cstheme="majorHAnsi"/>
          <w:sz w:val="28"/>
          <w:szCs w:val="28"/>
          <w:highlight w:val="white"/>
          <w:u w:color="FF0000"/>
          <w:lang w:bidi="en-US"/>
        </w:rPr>
        <w:t>- Triển khai thực hiện kịp thời, hiệu quả các quy hoạch sau khi được cấp thẩm quyền phê duyệt (</w:t>
      </w:r>
      <w:r w:rsidRPr="00C14CC3">
        <w:rPr>
          <w:rFonts w:asciiTheme="majorHAnsi" w:hAnsiTheme="majorHAnsi" w:cstheme="majorHAnsi"/>
          <w:i/>
          <w:iCs/>
          <w:sz w:val="28"/>
          <w:szCs w:val="28"/>
          <w:highlight w:val="white"/>
          <w:u w:color="FF0000"/>
          <w:lang w:bidi="en-US"/>
        </w:rPr>
        <w:t>Quy hoạch tỉnh Kon Tum thời kỳ 2021-2030, tầm nhìn đến năm 2050; Quy hoạch chung xây dựng Khu du lịch Măng Đen, huyện Kon Plông đến năm 2045; Quy hoạch chung thị trấn Măng Đen, huyện Kon Plông đến năm 2035; Đồ án điều chỉnh Quy hoạch chung thành phố Kon Tum đến năm 2040…</w:t>
      </w:r>
      <w:r w:rsidRPr="00C14CC3">
        <w:rPr>
          <w:rFonts w:asciiTheme="majorHAnsi" w:hAnsiTheme="majorHAnsi" w:cstheme="majorHAnsi"/>
          <w:sz w:val="28"/>
          <w:szCs w:val="28"/>
          <w:highlight w:val="white"/>
          <w:u w:color="FF0000"/>
          <w:lang w:bidi="en-US"/>
        </w:rPr>
        <w:t>). Triển khai khai thực hiện có hiệu quả kết luận của Thủ tướng Chính phủ tại buổi làm việc với lãnh đạo tỉnh Kon Tum (</w:t>
      </w:r>
      <w:r w:rsidRPr="00C14CC3">
        <w:rPr>
          <w:rFonts w:asciiTheme="majorHAnsi" w:hAnsiTheme="majorHAnsi" w:cstheme="majorHAnsi"/>
          <w:i/>
          <w:sz w:val="28"/>
          <w:szCs w:val="28"/>
          <w:highlight w:val="white"/>
          <w:u w:color="FF0000"/>
          <w:lang w:bidi="en-US"/>
        </w:rPr>
        <w:t>tại Thông báo số 376/TB-VPCP ngày 13-9-2023 của Văn phòng Chính phủ</w:t>
      </w:r>
      <w:r w:rsidRPr="00C14CC3">
        <w:rPr>
          <w:rFonts w:asciiTheme="majorHAnsi" w:hAnsiTheme="majorHAnsi" w:cstheme="majorHAnsi"/>
          <w:sz w:val="28"/>
          <w:szCs w:val="28"/>
          <w:highlight w:val="white"/>
          <w:u w:color="FF0000"/>
          <w:lang w:bidi="en-US"/>
        </w:rPr>
        <w:t>); trong đó, tập trung hoàn thành việc trình cấp có thẩm quyền xem xét thông qua Đề án phát triển tỉnh Kon Tum nhanh và bền vững theo tinh thần Nghị quyết số 23-NQ/TW, ngày 06-10-2022 của Bộ Chính trị “</w:t>
      </w:r>
      <w:r w:rsidRPr="00C14CC3">
        <w:rPr>
          <w:rFonts w:asciiTheme="majorHAnsi" w:hAnsiTheme="majorHAnsi" w:cstheme="majorHAnsi"/>
          <w:i/>
          <w:sz w:val="28"/>
          <w:szCs w:val="28"/>
          <w:highlight w:val="white"/>
          <w:u w:color="FF0000"/>
          <w:lang w:bidi="en-US"/>
        </w:rPr>
        <w:t>về phương hướng phát triển kinh tế - xã hội và bảo đảm quốc phòng, an ninh vùng Tây Nguyên đến năm 2030, tầm nhìn đến năm 2045</w:t>
      </w:r>
      <w:r w:rsidRPr="00C14CC3">
        <w:rPr>
          <w:rFonts w:asciiTheme="majorHAnsi" w:hAnsiTheme="majorHAnsi" w:cstheme="majorHAnsi"/>
          <w:sz w:val="28"/>
          <w:szCs w:val="28"/>
          <w:highlight w:val="white"/>
          <w:u w:color="FF0000"/>
          <w:lang w:bidi="en-US"/>
        </w:rPr>
        <w:t>”.</w:t>
      </w:r>
    </w:p>
    <w:p w14:paraId="6B6F1A62" w14:textId="77777777" w:rsidR="005D7CED" w:rsidRPr="00C14CC3" w:rsidRDefault="005D7CED" w:rsidP="00C14CC3">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sz w:val="28"/>
          <w:szCs w:val="28"/>
          <w:highlight w:val="white"/>
          <w:u w:color="FF0000"/>
          <w:lang w:bidi="en-US"/>
        </w:rPr>
      </w:pPr>
      <w:r w:rsidRPr="00C14CC3">
        <w:rPr>
          <w:rFonts w:asciiTheme="majorHAnsi" w:hAnsiTheme="majorHAnsi" w:cstheme="majorHAnsi"/>
          <w:sz w:val="28"/>
          <w:szCs w:val="28"/>
          <w:highlight w:val="white"/>
          <w:u w:color="FF0000"/>
          <w:lang w:bidi="en-US"/>
        </w:rPr>
        <w:t xml:space="preserve">- Huy động, khai thác nguồn vốn đầu tư từ các thành phần kinh tế để đầu tư kết cấu hạ tầng, nhất là tạo đột phá thu hút nguồn vốn khu vực tư nhân trong và ngoài nước theo phương thức đối tác công - tư để tập trung đầu tư phát triển hệ thống cơ sở hạ tầng kinh tế - xã hội quan trọng, đặc biệt đối với các dự án có sức lan tỏa rộng và tác động lớn tới phát triển kinh tế tại các vùng kinh tế động lực của tỉnh. </w:t>
      </w:r>
      <w:proofErr w:type="gramStart"/>
      <w:r w:rsidRPr="00C14CC3">
        <w:rPr>
          <w:rFonts w:asciiTheme="majorHAnsi" w:hAnsiTheme="majorHAnsi" w:cstheme="majorHAnsi"/>
          <w:sz w:val="28"/>
          <w:szCs w:val="28"/>
          <w:highlight w:val="white"/>
          <w:u w:color="FF0000"/>
          <w:lang w:bidi="en-US"/>
        </w:rPr>
        <w:t>Có giải pháp mạnh, quyết liệt để đẩy nhanh tiến độ giải ngân vốn đầu tư công ngay từ đầu năm 2024.</w:t>
      </w:r>
      <w:proofErr w:type="gramEnd"/>
      <w:r w:rsidRPr="00C14CC3">
        <w:rPr>
          <w:rFonts w:asciiTheme="majorHAnsi" w:hAnsiTheme="majorHAnsi" w:cstheme="majorHAnsi"/>
          <w:sz w:val="28"/>
          <w:szCs w:val="28"/>
          <w:highlight w:val="white"/>
          <w:u w:color="FF0000"/>
          <w:lang w:bidi="en-US"/>
        </w:rPr>
        <w:t xml:space="preserve"> Đẩy nhanh tiến độ thực hiện công tác bồi thường, giải phóng mặt bằng, tái định cư, nhất là các dự </w:t>
      </w:r>
      <w:proofErr w:type="gramStart"/>
      <w:r w:rsidRPr="00C14CC3">
        <w:rPr>
          <w:rFonts w:asciiTheme="majorHAnsi" w:hAnsiTheme="majorHAnsi" w:cstheme="majorHAnsi"/>
          <w:sz w:val="28"/>
          <w:szCs w:val="28"/>
          <w:highlight w:val="white"/>
          <w:u w:color="FF0000"/>
          <w:lang w:bidi="en-US"/>
        </w:rPr>
        <w:t>án</w:t>
      </w:r>
      <w:proofErr w:type="gramEnd"/>
      <w:r w:rsidRPr="00C14CC3">
        <w:rPr>
          <w:rFonts w:asciiTheme="majorHAnsi" w:hAnsiTheme="majorHAnsi" w:cstheme="majorHAnsi"/>
          <w:sz w:val="28"/>
          <w:szCs w:val="28"/>
          <w:highlight w:val="white"/>
          <w:u w:color="FF0000"/>
          <w:lang w:bidi="en-US"/>
        </w:rPr>
        <w:t xml:space="preserve"> trọng điểm của tỉnh. Chủ động lồng ghép các nguồn lực thực hiện các chương trình mục tiêu Quốc gia </w:t>
      </w:r>
      <w:r w:rsidRPr="00C14CC3">
        <w:rPr>
          <w:rFonts w:asciiTheme="majorHAnsi" w:hAnsiTheme="majorHAnsi" w:cstheme="majorHAnsi"/>
          <w:bCs/>
          <w:sz w:val="28"/>
          <w:szCs w:val="28"/>
          <w:highlight w:val="white"/>
          <w:u w:color="FF0000"/>
          <w:lang w:bidi="en-US"/>
        </w:rPr>
        <w:t xml:space="preserve">bảo đảm hiệu quả sử dụng các nguồn vốn, góp phần làm tăng hiệu suất đầu </w:t>
      </w:r>
      <w:proofErr w:type="gramStart"/>
      <w:r w:rsidRPr="00C14CC3">
        <w:rPr>
          <w:rFonts w:asciiTheme="majorHAnsi" w:hAnsiTheme="majorHAnsi" w:cstheme="majorHAnsi"/>
          <w:bCs/>
          <w:sz w:val="28"/>
          <w:szCs w:val="28"/>
          <w:highlight w:val="white"/>
          <w:u w:color="FF0000"/>
          <w:lang w:bidi="en-US"/>
        </w:rPr>
        <w:t>tư</w:t>
      </w:r>
      <w:proofErr w:type="gramEnd"/>
      <w:r w:rsidRPr="00C14CC3">
        <w:rPr>
          <w:rFonts w:asciiTheme="majorHAnsi" w:hAnsiTheme="majorHAnsi" w:cstheme="majorHAnsi"/>
          <w:bCs/>
          <w:sz w:val="28"/>
          <w:szCs w:val="28"/>
          <w:highlight w:val="white"/>
          <w:u w:color="FF0000"/>
          <w:lang w:bidi="en-US"/>
        </w:rPr>
        <w:t>.</w:t>
      </w:r>
    </w:p>
    <w:p w14:paraId="2054178A" w14:textId="77777777" w:rsidR="005D7CED" w:rsidRPr="00C14CC3" w:rsidRDefault="005D7CED" w:rsidP="00C14CC3">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sz w:val="28"/>
          <w:szCs w:val="28"/>
          <w:highlight w:val="white"/>
          <w:u w:color="FF0000"/>
          <w:lang w:bidi="en-US"/>
        </w:rPr>
      </w:pPr>
      <w:r w:rsidRPr="00C14CC3">
        <w:rPr>
          <w:rFonts w:asciiTheme="majorHAnsi" w:hAnsiTheme="majorHAnsi" w:cstheme="majorHAnsi"/>
          <w:sz w:val="28"/>
          <w:szCs w:val="28"/>
          <w:highlight w:val="white"/>
          <w:u w:color="FF0000"/>
          <w:lang w:bidi="en-US"/>
        </w:rPr>
        <w:t>- T</w:t>
      </w:r>
      <w:r w:rsidRPr="00C14CC3">
        <w:rPr>
          <w:rFonts w:asciiTheme="majorHAnsi" w:hAnsiTheme="majorHAnsi" w:cstheme="majorHAnsi"/>
          <w:bCs/>
          <w:sz w:val="28"/>
          <w:szCs w:val="28"/>
          <w:highlight w:val="white"/>
          <w:u w:color="FF0000"/>
          <w:lang w:bidi="en-US"/>
        </w:rPr>
        <w:t xml:space="preserve">ổ chức thực hiện tốt nhiệm vụ </w:t>
      </w:r>
      <w:proofErr w:type="gramStart"/>
      <w:r w:rsidRPr="00C14CC3">
        <w:rPr>
          <w:rFonts w:asciiTheme="majorHAnsi" w:hAnsiTheme="majorHAnsi" w:cstheme="majorHAnsi"/>
          <w:sz w:val="28"/>
          <w:szCs w:val="28"/>
          <w:highlight w:val="white"/>
          <w:u w:color="FF0000"/>
          <w:lang w:bidi="en-US"/>
        </w:rPr>
        <w:t>thu</w:t>
      </w:r>
      <w:proofErr w:type="gramEnd"/>
      <w:r w:rsidRPr="00C14CC3">
        <w:rPr>
          <w:rFonts w:asciiTheme="majorHAnsi" w:hAnsiTheme="majorHAnsi" w:cstheme="majorHAnsi"/>
          <w:sz w:val="28"/>
          <w:szCs w:val="28"/>
          <w:highlight w:val="white"/>
          <w:u w:color="FF0000"/>
          <w:lang w:bidi="en-US"/>
        </w:rPr>
        <w:t xml:space="preserve"> ngân sách nhà nước, đồng thời đẩy mạnh phát triển sản xuất để tạo nguồn thu. Tăng cường quản lý, khai thác, huy động nguồn lực tài nguyên đất </w:t>
      </w:r>
      <w:proofErr w:type="gramStart"/>
      <w:r w:rsidRPr="00C14CC3">
        <w:rPr>
          <w:rFonts w:asciiTheme="majorHAnsi" w:hAnsiTheme="majorHAnsi" w:cstheme="majorHAnsi"/>
          <w:sz w:val="28"/>
          <w:szCs w:val="28"/>
          <w:highlight w:val="white"/>
          <w:u w:color="FF0000"/>
          <w:lang w:bidi="en-US"/>
        </w:rPr>
        <w:t>đai</w:t>
      </w:r>
      <w:proofErr w:type="gramEnd"/>
      <w:r w:rsidRPr="00C14CC3">
        <w:rPr>
          <w:rFonts w:asciiTheme="majorHAnsi" w:hAnsiTheme="majorHAnsi" w:cstheme="majorHAnsi"/>
          <w:sz w:val="28"/>
          <w:szCs w:val="28"/>
          <w:highlight w:val="white"/>
          <w:u w:color="FF0000"/>
          <w:lang w:bidi="en-US"/>
        </w:rPr>
        <w:t xml:space="preserve">, khoáng sản... và nâng cao hiệu quả sử dụng tài sản công; đẩy nhanh tiến độ đấu giá các trụ sở nhà đất để tạo nguồn thu đầu tư kết cấu hạ tầng. </w:t>
      </w:r>
      <w:proofErr w:type="gramStart"/>
      <w:r w:rsidRPr="00C14CC3">
        <w:rPr>
          <w:rFonts w:asciiTheme="majorHAnsi" w:hAnsiTheme="majorHAnsi" w:cstheme="majorHAnsi"/>
          <w:sz w:val="28"/>
          <w:szCs w:val="28"/>
          <w:highlight w:val="white"/>
          <w:u w:color="FF0000"/>
          <w:lang w:bidi="en-US"/>
        </w:rPr>
        <w:t>Cơ cấu, sắp xếp lại nhiệm vụ chi cho phù hợp, ưu tiên những nhiệm vụ cấp thiết, mang tính đột phá.</w:t>
      </w:r>
      <w:proofErr w:type="gramEnd"/>
      <w:r w:rsidRPr="00C14CC3">
        <w:rPr>
          <w:rFonts w:asciiTheme="majorHAnsi" w:hAnsiTheme="majorHAnsi" w:cstheme="majorHAnsi"/>
          <w:sz w:val="28"/>
          <w:szCs w:val="28"/>
          <w:highlight w:val="white"/>
          <w:u w:color="FF0000"/>
          <w:lang w:bidi="en-US"/>
        </w:rPr>
        <w:t xml:space="preserve"> Tăng cường kỷ luật, kỷ cương tài chính, tăng cường trách nhiệm đơn vị sử dụng ngân sách trong việc rà soát, sắp xếp, </w:t>
      </w:r>
      <w:proofErr w:type="gramStart"/>
      <w:r w:rsidRPr="00C14CC3">
        <w:rPr>
          <w:rFonts w:asciiTheme="majorHAnsi" w:hAnsiTheme="majorHAnsi" w:cstheme="majorHAnsi"/>
          <w:sz w:val="28"/>
          <w:szCs w:val="28"/>
          <w:highlight w:val="white"/>
          <w:u w:color="FF0000"/>
          <w:lang w:bidi="en-US"/>
        </w:rPr>
        <w:t>lồng</w:t>
      </w:r>
      <w:proofErr w:type="gramEnd"/>
      <w:r w:rsidRPr="00C14CC3">
        <w:rPr>
          <w:rFonts w:asciiTheme="majorHAnsi" w:hAnsiTheme="majorHAnsi" w:cstheme="majorHAnsi"/>
          <w:sz w:val="28"/>
          <w:szCs w:val="28"/>
          <w:highlight w:val="white"/>
          <w:u w:color="FF0000"/>
          <w:lang w:bidi="en-US"/>
        </w:rPr>
        <w:t xml:space="preserve"> ghép các nguồn lực tài chính để hoàn thành nhiệm vụ được giao.</w:t>
      </w:r>
    </w:p>
    <w:p w14:paraId="5517DF39" w14:textId="427FC077" w:rsidR="005D7CED" w:rsidRPr="00C14CC3" w:rsidRDefault="005D7CED" w:rsidP="00C14CC3">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sz w:val="28"/>
          <w:szCs w:val="28"/>
          <w:highlight w:val="white"/>
          <w:u w:color="FF0000"/>
          <w:lang w:bidi="en-US"/>
        </w:rPr>
      </w:pPr>
      <w:r w:rsidRPr="00C14CC3">
        <w:rPr>
          <w:rFonts w:asciiTheme="majorHAnsi" w:hAnsiTheme="majorHAnsi" w:cstheme="majorHAnsi"/>
          <w:sz w:val="28"/>
          <w:szCs w:val="28"/>
          <w:highlight w:val="white"/>
          <w:u w:color="FF0000"/>
          <w:lang w:bidi="en-US"/>
        </w:rPr>
        <w:t>- Tiếp tục đ</w:t>
      </w:r>
      <w:r w:rsidRPr="00C14CC3">
        <w:rPr>
          <w:rFonts w:asciiTheme="majorHAnsi" w:hAnsiTheme="majorHAnsi" w:cstheme="majorHAnsi"/>
          <w:bCs/>
          <w:sz w:val="28"/>
          <w:szCs w:val="28"/>
          <w:highlight w:val="white"/>
          <w:u w:color="FF0000"/>
          <w:lang w:bidi="en-US"/>
        </w:rPr>
        <w:t>ẩy mạnh phát triển nông nghiệp ứng dụng công nghệ cao gắn với công nghiệp chế biến và thị trường tiêu thụ</w:t>
      </w:r>
      <w:r w:rsidRPr="00C14CC3">
        <w:rPr>
          <w:rFonts w:asciiTheme="majorHAnsi" w:hAnsiTheme="majorHAnsi" w:cstheme="majorHAnsi"/>
          <w:sz w:val="28"/>
          <w:szCs w:val="28"/>
          <w:highlight w:val="white"/>
          <w:u w:color="FF0000"/>
          <w:lang w:bidi="en-US"/>
        </w:rPr>
        <w:t xml:space="preserve">. Mở rộng diện tích, phát triển bền vững </w:t>
      </w:r>
      <w:r w:rsidRPr="00C14CC3">
        <w:rPr>
          <w:rFonts w:asciiTheme="majorHAnsi" w:hAnsiTheme="majorHAnsi" w:cstheme="majorHAnsi"/>
          <w:sz w:val="28"/>
          <w:szCs w:val="28"/>
          <w:highlight w:val="white"/>
          <w:u w:color="FF0000"/>
          <w:lang w:bidi="en-US"/>
        </w:rPr>
        <w:lastRenderedPageBreak/>
        <w:t xml:space="preserve">các loại cây trồng chủ lực như: Cây </w:t>
      </w:r>
      <w:proofErr w:type="gramStart"/>
      <w:r w:rsidRPr="00C14CC3">
        <w:rPr>
          <w:rFonts w:asciiTheme="majorHAnsi" w:hAnsiTheme="majorHAnsi" w:cstheme="majorHAnsi"/>
          <w:sz w:val="28"/>
          <w:szCs w:val="28"/>
          <w:highlight w:val="white"/>
          <w:u w:color="FF0000"/>
          <w:lang w:bidi="en-US"/>
        </w:rPr>
        <w:t>ăn</w:t>
      </w:r>
      <w:proofErr w:type="gramEnd"/>
      <w:r w:rsidRPr="00C14CC3">
        <w:rPr>
          <w:rFonts w:asciiTheme="majorHAnsi" w:hAnsiTheme="majorHAnsi" w:cstheme="majorHAnsi"/>
          <w:sz w:val="28"/>
          <w:szCs w:val="28"/>
          <w:highlight w:val="white"/>
          <w:u w:color="FF0000"/>
          <w:lang w:bidi="en-US"/>
        </w:rPr>
        <w:t xml:space="preserve"> quả, Mắc ca, Sâm Ngọc Linh và các cây dược liệu khác; khôi phục và phát triển cà phê xứ lạnh, vùng nguyên liệu mía. </w:t>
      </w:r>
      <w:proofErr w:type="gramStart"/>
      <w:r w:rsidRPr="00C14CC3">
        <w:rPr>
          <w:rFonts w:asciiTheme="majorHAnsi" w:hAnsiTheme="majorHAnsi" w:cstheme="majorHAnsi"/>
          <w:sz w:val="28"/>
          <w:szCs w:val="28"/>
          <w:highlight w:val="white"/>
          <w:u w:color="FF0000"/>
          <w:lang w:bidi="en-US"/>
        </w:rPr>
        <w:t>Đẩy mạnh công tác quản lý vùng trồng để xuất khẩu và mở rộng thị trường nông sản.</w:t>
      </w:r>
      <w:proofErr w:type="gramEnd"/>
      <w:r w:rsidRPr="00C14CC3">
        <w:rPr>
          <w:rFonts w:asciiTheme="majorHAnsi" w:hAnsiTheme="majorHAnsi" w:cstheme="majorHAnsi"/>
          <w:sz w:val="28"/>
          <w:szCs w:val="28"/>
          <w:highlight w:val="white"/>
          <w:u w:color="FF0000"/>
          <w:lang w:bidi="en-US"/>
        </w:rPr>
        <w:t xml:space="preserve"> </w:t>
      </w:r>
      <w:proofErr w:type="gramStart"/>
      <w:r w:rsidRPr="00C14CC3">
        <w:rPr>
          <w:rFonts w:asciiTheme="majorHAnsi" w:hAnsiTheme="majorHAnsi" w:cstheme="majorHAnsi"/>
          <w:sz w:val="28"/>
          <w:szCs w:val="28"/>
          <w:highlight w:val="white"/>
          <w:u w:color="FF0000"/>
          <w:lang w:bidi="en-US"/>
        </w:rPr>
        <w:t>Tiếp tục đẩy mạnh thực hiện xây dựng sản phẩm OCOP đạt chuẩn.</w:t>
      </w:r>
      <w:proofErr w:type="gramEnd"/>
      <w:r w:rsidRPr="00C14CC3">
        <w:rPr>
          <w:rFonts w:asciiTheme="majorHAnsi" w:hAnsiTheme="majorHAnsi" w:cstheme="majorHAnsi"/>
          <w:sz w:val="28"/>
          <w:szCs w:val="28"/>
          <w:highlight w:val="white"/>
          <w:u w:color="FF0000"/>
          <w:lang w:bidi="en-US"/>
        </w:rPr>
        <w:t xml:space="preserve"> </w:t>
      </w:r>
      <w:proofErr w:type="gramStart"/>
      <w:r w:rsidRPr="00C14CC3">
        <w:rPr>
          <w:rFonts w:asciiTheme="majorHAnsi" w:hAnsiTheme="majorHAnsi" w:cstheme="majorHAnsi"/>
          <w:sz w:val="28"/>
          <w:szCs w:val="28"/>
          <w:highlight w:val="white"/>
          <w:u w:color="FF0000"/>
          <w:lang w:bidi="en-US"/>
        </w:rPr>
        <w:t xml:space="preserve">Đẩy mạnh thực hiện </w:t>
      </w:r>
      <w:r w:rsidRPr="00C14CC3">
        <w:rPr>
          <w:rFonts w:asciiTheme="majorHAnsi" w:hAnsiTheme="majorHAnsi" w:cstheme="majorHAnsi"/>
          <w:bCs/>
          <w:sz w:val="28"/>
          <w:szCs w:val="28"/>
          <w:highlight w:val="white"/>
          <w:u w:color="FF0000"/>
          <w:lang w:bidi="en-US"/>
        </w:rPr>
        <w:t xml:space="preserve">các chương trình mục tiêu quốc gia trên địa bàn, nhất là </w:t>
      </w:r>
      <w:r w:rsidRPr="00C14CC3">
        <w:rPr>
          <w:rFonts w:asciiTheme="majorHAnsi" w:hAnsiTheme="majorHAnsi" w:cstheme="majorHAnsi"/>
          <w:sz w:val="28"/>
          <w:szCs w:val="28"/>
          <w:highlight w:val="white"/>
          <w:u w:color="FF0000"/>
          <w:lang w:bidi="en-US"/>
        </w:rPr>
        <w:t>xây dựng nông thôn mới và</w:t>
      </w:r>
      <w:r w:rsidRPr="00C14CC3">
        <w:rPr>
          <w:rFonts w:asciiTheme="majorHAnsi" w:hAnsiTheme="majorHAnsi" w:cstheme="majorHAnsi"/>
          <w:bCs/>
          <w:sz w:val="28"/>
          <w:szCs w:val="28"/>
          <w:highlight w:val="white"/>
          <w:u w:color="FF0000"/>
          <w:lang w:bidi="en-US"/>
        </w:rPr>
        <w:t xml:space="preserve"> xây dựng thôn (làng) nông thôn mới ở vùng đồng bào dân tộc thiểu số.</w:t>
      </w:r>
      <w:proofErr w:type="gramEnd"/>
      <w:r w:rsidRPr="00C14CC3">
        <w:rPr>
          <w:rFonts w:asciiTheme="majorHAnsi" w:hAnsiTheme="majorHAnsi" w:cstheme="majorHAnsi"/>
          <w:bCs/>
          <w:sz w:val="28"/>
          <w:szCs w:val="28"/>
          <w:highlight w:val="white"/>
          <w:u w:color="FF0000"/>
          <w:lang w:bidi="en-US"/>
        </w:rPr>
        <w:t xml:space="preserve"> </w:t>
      </w:r>
      <w:proofErr w:type="gramStart"/>
      <w:r w:rsidRPr="00C14CC3">
        <w:rPr>
          <w:rFonts w:asciiTheme="majorHAnsi" w:hAnsiTheme="majorHAnsi" w:cstheme="majorHAnsi"/>
          <w:sz w:val="28"/>
          <w:szCs w:val="28"/>
          <w:highlight w:val="white"/>
          <w:u w:color="FF0000"/>
          <w:lang w:bidi="en-US"/>
        </w:rPr>
        <w:t>Thực hiện tốt công tác quản lý, bảo vệ rừng, phòng cháy, chữa cháy rừng.</w:t>
      </w:r>
      <w:proofErr w:type="gramEnd"/>
      <w:r w:rsidRPr="00C14CC3">
        <w:rPr>
          <w:rFonts w:asciiTheme="majorHAnsi" w:hAnsiTheme="majorHAnsi" w:cstheme="majorHAnsi"/>
          <w:sz w:val="28"/>
          <w:szCs w:val="28"/>
          <w:highlight w:val="white"/>
          <w:u w:color="FF0000"/>
          <w:lang w:bidi="en-US"/>
        </w:rPr>
        <w:t xml:space="preserve"> </w:t>
      </w:r>
      <w:proofErr w:type="gramStart"/>
      <w:r w:rsidRPr="00C14CC3">
        <w:rPr>
          <w:rFonts w:asciiTheme="majorHAnsi" w:hAnsiTheme="majorHAnsi" w:cstheme="majorHAnsi"/>
          <w:sz w:val="28"/>
          <w:szCs w:val="28"/>
          <w:highlight w:val="white"/>
          <w:u w:color="FF0000"/>
          <w:lang w:bidi="en-US"/>
        </w:rPr>
        <w:t>Thực hiện quyết liệt, đảm bảo tiến độ trồng mới diện tích rừng và cây phân tán trên địa bàn tỉnh.</w:t>
      </w:r>
      <w:proofErr w:type="gramEnd"/>
      <w:r w:rsidRPr="00C14CC3">
        <w:rPr>
          <w:rFonts w:asciiTheme="majorHAnsi" w:hAnsiTheme="majorHAnsi" w:cstheme="majorHAnsi"/>
          <w:sz w:val="28"/>
          <w:szCs w:val="28"/>
          <w:highlight w:val="white"/>
          <w:u w:color="FF0000"/>
          <w:lang w:bidi="en-US"/>
        </w:rPr>
        <w:t xml:space="preserve"> </w:t>
      </w:r>
    </w:p>
    <w:p w14:paraId="0FDB8299" w14:textId="3A0775F7" w:rsidR="005D7CED" w:rsidRPr="00C14CC3" w:rsidRDefault="005D7CED" w:rsidP="00C14CC3">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sz w:val="28"/>
          <w:szCs w:val="28"/>
          <w:highlight w:val="white"/>
          <w:u w:color="FF0000"/>
          <w:lang w:bidi="en-US"/>
        </w:rPr>
      </w:pPr>
      <w:r w:rsidRPr="00C14CC3">
        <w:rPr>
          <w:rFonts w:asciiTheme="majorHAnsi" w:hAnsiTheme="majorHAnsi" w:cstheme="majorHAnsi"/>
          <w:sz w:val="28"/>
          <w:szCs w:val="28"/>
          <w:highlight w:val="white"/>
          <w:u w:color="FF0000"/>
          <w:lang w:bidi="en-US"/>
        </w:rPr>
        <w:t xml:space="preserve">- Tăng cường đầu tư nghiên cứu khoa học, sản xuất, quản lý giống, nguồn giống gốc đến sản xuất, khai thác, chế biến, phân phối, tiêu thụ sản phẩm dược liệu, nhất là Sâm Ngọc Linh. </w:t>
      </w:r>
      <w:proofErr w:type="gramStart"/>
      <w:r w:rsidRPr="00C14CC3">
        <w:rPr>
          <w:rFonts w:asciiTheme="majorHAnsi" w:hAnsiTheme="majorHAnsi" w:cstheme="majorHAnsi"/>
          <w:sz w:val="28"/>
          <w:szCs w:val="28"/>
          <w:highlight w:val="white"/>
          <w:u w:color="FF0000"/>
          <w:lang w:bidi="en-US"/>
        </w:rPr>
        <w:t>Đẩy mạnh phát triển chăn nuôi tập trung ứng dụng công nghệ cao, liên kết chuỗi; đồng thời tăng cường công tác thú y, phòng chống dịch bệnh trên đàn gia súc, gia cầm.</w:t>
      </w:r>
      <w:proofErr w:type="gramEnd"/>
      <w:r w:rsidRPr="00C14CC3">
        <w:rPr>
          <w:rFonts w:asciiTheme="majorHAnsi" w:hAnsiTheme="majorHAnsi" w:cstheme="majorHAnsi"/>
          <w:sz w:val="28"/>
          <w:szCs w:val="28"/>
          <w:highlight w:val="white"/>
          <w:u w:color="FF0000"/>
          <w:lang w:bidi="en-US"/>
        </w:rPr>
        <w:t xml:space="preserve"> Phát triển chăn nuôi đại gia súc (</w:t>
      </w:r>
      <w:r w:rsidRPr="00C14CC3">
        <w:rPr>
          <w:rFonts w:asciiTheme="majorHAnsi" w:hAnsiTheme="majorHAnsi" w:cstheme="majorHAnsi"/>
          <w:i/>
          <w:sz w:val="28"/>
          <w:szCs w:val="28"/>
          <w:highlight w:val="white"/>
          <w:u w:color="FF0000"/>
          <w:lang w:bidi="en-US"/>
        </w:rPr>
        <w:t>bò, dê</w:t>
      </w:r>
      <w:r w:rsidRPr="00C14CC3">
        <w:rPr>
          <w:rFonts w:asciiTheme="majorHAnsi" w:hAnsiTheme="majorHAnsi" w:cstheme="majorHAnsi"/>
          <w:sz w:val="28"/>
          <w:szCs w:val="28"/>
          <w:highlight w:val="white"/>
          <w:u w:color="FF0000"/>
          <w:lang w:bidi="en-US"/>
        </w:rPr>
        <w:t xml:space="preserve">) lấy thịt và sữa; đẩy nhanh tiến độ đầu tư dự </w:t>
      </w:r>
      <w:proofErr w:type="gramStart"/>
      <w:r w:rsidRPr="00C14CC3">
        <w:rPr>
          <w:rFonts w:asciiTheme="majorHAnsi" w:hAnsiTheme="majorHAnsi" w:cstheme="majorHAnsi"/>
          <w:sz w:val="28"/>
          <w:szCs w:val="28"/>
          <w:highlight w:val="white"/>
          <w:u w:color="FF0000"/>
          <w:lang w:bidi="en-US"/>
        </w:rPr>
        <w:t>án</w:t>
      </w:r>
      <w:proofErr w:type="gramEnd"/>
      <w:r w:rsidRPr="00C14CC3">
        <w:rPr>
          <w:rFonts w:asciiTheme="majorHAnsi" w:hAnsiTheme="majorHAnsi" w:cstheme="majorHAnsi"/>
          <w:sz w:val="28"/>
          <w:szCs w:val="28"/>
          <w:highlight w:val="white"/>
          <w:u w:color="FF0000"/>
          <w:lang w:bidi="en-US"/>
        </w:rPr>
        <w:t xml:space="preserve"> chăn nuôi bò sữa tại huyện Sa Thầy. </w:t>
      </w:r>
    </w:p>
    <w:p w14:paraId="732DE8D7" w14:textId="77777777" w:rsidR="005D7CED" w:rsidRPr="00C14CC3" w:rsidRDefault="005D7CED" w:rsidP="00C14CC3">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sz w:val="28"/>
          <w:szCs w:val="28"/>
          <w:highlight w:val="white"/>
          <w:u w:color="FF0000"/>
          <w:lang w:bidi="en-US"/>
        </w:rPr>
      </w:pPr>
      <w:r w:rsidRPr="00C14CC3">
        <w:rPr>
          <w:rFonts w:asciiTheme="majorHAnsi" w:hAnsiTheme="majorHAnsi" w:cstheme="majorHAnsi"/>
          <w:sz w:val="28"/>
          <w:szCs w:val="28"/>
          <w:highlight w:val="white"/>
          <w:u w:color="FF0000"/>
          <w:lang w:bidi="en-US"/>
        </w:rPr>
        <w:t>- Cơ cấu lại thực chất ngành công nghiệp theo hướng tập trung vào một số ngành công nghiệp có lợi thế cạnh tranh và ý nghĩa chiến lược đối với tăng trưởng nhanh, bền vững gắn kết với bảo vệ môi trường, như: Chế biến nông lâm sản, phát triển năng lượng tái tạo, khai thác và chế biến khoáng sản. Tiếp tục triển khai thực hiện có hiệu quả Đề án phát triển khu, cụm công nghiệp trên địa bàn tỉnh giai đoạn 2021- 2025, có tính đến năm 2030, trong đó tập trung đầu tư hoàn thiện cơ sở hạ tầng các khu, cụm công nghiệp để thu hút các doanh nghiệp đầu tư</w:t>
      </w:r>
      <w:r w:rsidRPr="00C14CC3">
        <w:rPr>
          <w:rFonts w:asciiTheme="majorHAnsi" w:hAnsiTheme="majorHAnsi" w:cstheme="majorHAnsi"/>
          <w:bCs/>
          <w:sz w:val="28"/>
          <w:szCs w:val="28"/>
          <w:highlight w:val="white"/>
          <w:u w:color="FF0000"/>
          <w:lang w:bidi="en-US"/>
        </w:rPr>
        <w:t xml:space="preserve"> các nhà máy chế biến: Gỗ; trái cây; Sâm Ngọc Linh và dược liệu khác; sản xuất thức ăn chăn nuôi công nghiệp...</w:t>
      </w:r>
    </w:p>
    <w:p w14:paraId="434A8853" w14:textId="77777777" w:rsidR="005D7CED" w:rsidRPr="00C14CC3" w:rsidRDefault="005D7CED" w:rsidP="00C14CC3">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sz w:val="28"/>
          <w:szCs w:val="28"/>
          <w:highlight w:val="white"/>
          <w:u w:color="FF0000"/>
          <w:lang w:val="af-ZA" w:bidi="en-US"/>
        </w:rPr>
      </w:pPr>
      <w:r w:rsidRPr="00C14CC3">
        <w:rPr>
          <w:rFonts w:asciiTheme="majorHAnsi" w:hAnsiTheme="majorHAnsi" w:cstheme="majorHAnsi"/>
          <w:sz w:val="28"/>
          <w:szCs w:val="28"/>
          <w:highlight w:val="white"/>
          <w:u w:color="FF0000"/>
          <w:lang w:bidi="en-US"/>
        </w:rPr>
        <w:t xml:space="preserve">- </w:t>
      </w:r>
      <w:r w:rsidRPr="00C14CC3">
        <w:rPr>
          <w:rFonts w:asciiTheme="majorHAnsi" w:hAnsiTheme="majorHAnsi" w:cstheme="majorHAnsi"/>
          <w:sz w:val="28"/>
          <w:szCs w:val="28"/>
          <w:highlight w:val="white"/>
          <w:u w:color="FF0000"/>
          <w:lang w:val="vi-VN" w:bidi="en-US"/>
        </w:rPr>
        <w:t>Tập trung phát triển</w:t>
      </w:r>
      <w:r w:rsidRPr="00C14CC3">
        <w:rPr>
          <w:rFonts w:asciiTheme="majorHAnsi" w:hAnsiTheme="majorHAnsi" w:cstheme="majorHAnsi"/>
          <w:sz w:val="28"/>
          <w:szCs w:val="28"/>
          <w:highlight w:val="white"/>
          <w:u w:color="FF0000"/>
          <w:lang w:val="it-IT" w:bidi="en-US"/>
        </w:rPr>
        <w:t>, khai thác các</w:t>
      </w:r>
      <w:r w:rsidRPr="00C14CC3">
        <w:rPr>
          <w:rFonts w:asciiTheme="majorHAnsi" w:hAnsiTheme="majorHAnsi" w:cstheme="majorHAnsi"/>
          <w:sz w:val="28"/>
          <w:szCs w:val="28"/>
          <w:highlight w:val="white"/>
          <w:u w:color="FF0000"/>
          <w:lang w:val="vi-VN" w:bidi="en-US"/>
        </w:rPr>
        <w:t xml:space="preserve"> ngành dịch vụ có lợi thế. </w:t>
      </w:r>
      <w:proofErr w:type="gramStart"/>
      <w:r w:rsidRPr="00C14CC3">
        <w:rPr>
          <w:rFonts w:asciiTheme="majorHAnsi" w:hAnsiTheme="majorHAnsi" w:cstheme="majorHAnsi"/>
          <w:bCs/>
          <w:sz w:val="28"/>
          <w:szCs w:val="28"/>
          <w:highlight w:val="white"/>
          <w:u w:color="FF0000"/>
          <w:lang w:bidi="en-US"/>
        </w:rPr>
        <w:t>Nghiên cứu đẩy mạnh phát triển các loại hình thương mại, dịch vụ trực tuyến.</w:t>
      </w:r>
      <w:proofErr w:type="gramEnd"/>
      <w:r w:rsidRPr="00C14CC3">
        <w:rPr>
          <w:rFonts w:asciiTheme="majorHAnsi" w:hAnsiTheme="majorHAnsi" w:cstheme="majorHAnsi"/>
          <w:sz w:val="28"/>
          <w:szCs w:val="28"/>
          <w:highlight w:val="white"/>
          <w:u w:color="FF0000"/>
          <w:lang w:bidi="en-US"/>
        </w:rPr>
        <w:t xml:space="preserve"> Thực hiện tốt cuộc vận động “Người Việt Nam ưu tiên dùng hàng Việt Nam năm 2024” và Chương trình đưa hàng Việt về nông thôn, vùng sâu, vùng xa trên địa bàn tỉnh. </w:t>
      </w:r>
      <w:r w:rsidRPr="00C14CC3">
        <w:rPr>
          <w:rFonts w:asciiTheme="majorHAnsi" w:hAnsiTheme="majorHAnsi" w:cstheme="majorHAnsi"/>
          <w:sz w:val="28"/>
          <w:szCs w:val="28"/>
          <w:highlight w:val="white"/>
          <w:u w:color="FF0000"/>
          <w:lang w:val="vi-VN" w:bidi="en-US"/>
        </w:rPr>
        <w:t xml:space="preserve">Nâng cao tính chuyên nghiệp, chất lượng dịch vụ du lịch. </w:t>
      </w:r>
      <w:r w:rsidRPr="00C14CC3">
        <w:rPr>
          <w:rFonts w:asciiTheme="majorHAnsi" w:hAnsiTheme="majorHAnsi" w:cstheme="majorHAnsi"/>
          <w:sz w:val="28"/>
          <w:szCs w:val="28"/>
          <w:highlight w:val="white"/>
          <w:u w:color="FF0000"/>
          <w:lang w:val="af-ZA" w:bidi="en-US"/>
        </w:rPr>
        <w:t xml:space="preserve">Khai thác tiềm năng lợi thế về cảnh quan thiên nhiên, bản sắc văn hóa, di tích lịch sử... để thu hút du khách. Chuẩn bị chu đáo các điều kiện để tổ chức </w:t>
      </w:r>
      <w:r w:rsidRPr="00C14CC3">
        <w:rPr>
          <w:rFonts w:asciiTheme="majorHAnsi" w:hAnsiTheme="majorHAnsi" w:cstheme="majorHAnsi"/>
          <w:sz w:val="28"/>
          <w:szCs w:val="28"/>
          <w:highlight w:val="white"/>
          <w:u w:color="FF0000"/>
          <w:lang w:val="vi-VN" w:bidi="en-US"/>
        </w:rPr>
        <w:t xml:space="preserve">Festival Sâm Ngọc Linh - Kon Tum lần thứ I </w:t>
      </w:r>
      <w:r w:rsidRPr="00C14CC3">
        <w:rPr>
          <w:rFonts w:asciiTheme="majorHAnsi" w:hAnsiTheme="majorHAnsi" w:cstheme="majorHAnsi"/>
          <w:sz w:val="28"/>
          <w:szCs w:val="28"/>
          <w:highlight w:val="white"/>
          <w:u w:color="FF0000"/>
          <w:lang w:val="af-ZA" w:bidi="en-US"/>
        </w:rPr>
        <w:t>-</w:t>
      </w:r>
      <w:r w:rsidRPr="00C14CC3">
        <w:rPr>
          <w:rFonts w:asciiTheme="majorHAnsi" w:hAnsiTheme="majorHAnsi" w:cstheme="majorHAnsi"/>
          <w:sz w:val="28"/>
          <w:szCs w:val="28"/>
          <w:highlight w:val="white"/>
          <w:u w:color="FF0000"/>
          <w:lang w:val="vi-VN" w:bidi="en-US"/>
        </w:rPr>
        <w:t xml:space="preserve"> Năm </w:t>
      </w:r>
      <w:r w:rsidRPr="00C14CC3">
        <w:rPr>
          <w:rFonts w:asciiTheme="majorHAnsi" w:hAnsiTheme="majorHAnsi" w:cstheme="majorHAnsi"/>
          <w:sz w:val="28"/>
          <w:szCs w:val="28"/>
          <w:highlight w:val="white"/>
          <w:u w:color="FF0000"/>
          <w:lang w:val="af-ZA" w:bidi="en-US"/>
        </w:rPr>
        <w:t xml:space="preserve">2024; </w:t>
      </w:r>
      <w:r w:rsidRPr="00C14CC3">
        <w:rPr>
          <w:rFonts w:asciiTheme="majorHAnsi" w:hAnsiTheme="majorHAnsi" w:cstheme="majorHAnsi"/>
          <w:sz w:val="28"/>
          <w:szCs w:val="28"/>
          <w:highlight w:val="white"/>
          <w:u w:color="FF0000"/>
          <w:lang w:val="nl-NL" w:bidi="en-US"/>
        </w:rPr>
        <w:t>Tuần Văn hóa - Du lịch tỉnh Kon Tum lần thứ 5 năm 2024</w:t>
      </w:r>
      <w:r w:rsidRPr="00C14CC3">
        <w:rPr>
          <w:rFonts w:asciiTheme="majorHAnsi" w:hAnsiTheme="majorHAnsi" w:cstheme="majorHAnsi"/>
          <w:sz w:val="28"/>
          <w:szCs w:val="28"/>
          <w:highlight w:val="white"/>
          <w:u w:color="FF0000"/>
          <w:lang w:val="af-ZA" w:bidi="en-US"/>
        </w:rPr>
        <w:t>.</w:t>
      </w:r>
    </w:p>
    <w:p w14:paraId="1D5CBA89" w14:textId="77777777" w:rsidR="005D7CED" w:rsidRPr="00C14CC3" w:rsidRDefault="005D7CED" w:rsidP="00C14CC3">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sz w:val="28"/>
          <w:szCs w:val="28"/>
          <w:highlight w:val="white"/>
          <w:u w:color="FF0000"/>
          <w:lang w:bidi="en-US"/>
        </w:rPr>
      </w:pPr>
      <w:r w:rsidRPr="00C14CC3">
        <w:rPr>
          <w:rFonts w:asciiTheme="majorHAnsi" w:hAnsiTheme="majorHAnsi" w:cstheme="majorHAnsi"/>
          <w:sz w:val="28"/>
          <w:szCs w:val="28"/>
          <w:highlight w:val="white"/>
          <w:u w:color="FF0000"/>
          <w:lang w:bidi="en-US"/>
        </w:rPr>
        <w:t>- Thực hiện tốt các cơ chế, chính sách hỗ trợ phát triển doanh nghiệp nhỏ và vừa, các loại hình kinh tế tập thể, hợp tác xã, tổ hợp tác, nhóm hộ, nhất là những vùng sản xuất nông sản hàng hóa; chú trọng hình thành các hình thức liên doanh, liên kết giữa doanh nghiệp tư nhân, hợp tác xã và kinh tế hộ gia đình từ khẩu sản xuất đến tiêu thụ sản phẩm.</w:t>
      </w:r>
    </w:p>
    <w:p w14:paraId="096CE035" w14:textId="77777777" w:rsidR="005D7CED" w:rsidRPr="00C14CC3" w:rsidRDefault="005D7CED" w:rsidP="00C14CC3">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sz w:val="28"/>
          <w:szCs w:val="28"/>
          <w:highlight w:val="white"/>
          <w:u w:color="FF0000"/>
          <w:lang w:bidi="en-US"/>
        </w:rPr>
      </w:pPr>
      <w:r w:rsidRPr="00C14CC3">
        <w:rPr>
          <w:rFonts w:asciiTheme="majorHAnsi" w:hAnsiTheme="majorHAnsi" w:cstheme="majorHAnsi"/>
          <w:sz w:val="28"/>
          <w:szCs w:val="28"/>
          <w:highlight w:val="white"/>
          <w:u w:color="FF0000"/>
          <w:lang w:bidi="en-US"/>
        </w:rPr>
        <w:lastRenderedPageBreak/>
        <w:t xml:space="preserve">- Đẩy mạnh, tạo bước đột phá mới trong công tác cải cách thủ tục hành chính, trọng tâm là thực hiện giải quyết thủ tục hành chính </w:t>
      </w:r>
      <w:proofErr w:type="gramStart"/>
      <w:r w:rsidRPr="00C14CC3">
        <w:rPr>
          <w:rFonts w:asciiTheme="majorHAnsi" w:hAnsiTheme="majorHAnsi" w:cstheme="majorHAnsi"/>
          <w:sz w:val="28"/>
          <w:szCs w:val="28"/>
          <w:highlight w:val="white"/>
          <w:u w:color="FF0000"/>
          <w:lang w:bidi="en-US"/>
        </w:rPr>
        <w:t>theo</w:t>
      </w:r>
      <w:proofErr w:type="gramEnd"/>
      <w:r w:rsidRPr="00C14CC3">
        <w:rPr>
          <w:rFonts w:asciiTheme="majorHAnsi" w:hAnsiTheme="majorHAnsi" w:cstheme="majorHAnsi"/>
          <w:sz w:val="28"/>
          <w:szCs w:val="28"/>
          <w:highlight w:val="white"/>
          <w:u w:color="FF0000"/>
          <w:lang w:bidi="en-US"/>
        </w:rPr>
        <w:t xml:space="preserve"> hướng không phụ thuộc vào địa giới hành chính, gắn với số hóa và sử dụng kết quả số hóa hồ sơ, trả kết quả giải quyết thủ tục hành chính. </w:t>
      </w:r>
      <w:proofErr w:type="gramStart"/>
      <w:r w:rsidRPr="00C14CC3">
        <w:rPr>
          <w:rFonts w:asciiTheme="majorHAnsi" w:hAnsiTheme="majorHAnsi" w:cstheme="majorHAnsi"/>
          <w:sz w:val="28"/>
          <w:szCs w:val="28"/>
          <w:highlight w:val="white"/>
          <w:u w:color="FF0000"/>
          <w:lang w:bidi="en-US"/>
        </w:rPr>
        <w:t>Thường xuyên kiểm tra việc chấp hành kỷ luật, kỷ cương hành chính.</w:t>
      </w:r>
      <w:proofErr w:type="gramEnd"/>
      <w:r w:rsidRPr="00C14CC3">
        <w:rPr>
          <w:rFonts w:asciiTheme="majorHAnsi" w:hAnsiTheme="majorHAnsi" w:cstheme="majorHAnsi"/>
          <w:sz w:val="28"/>
          <w:szCs w:val="28"/>
          <w:highlight w:val="white"/>
          <w:u w:color="FF0000"/>
          <w:lang w:bidi="en-US"/>
        </w:rPr>
        <w:t xml:space="preserve"> </w:t>
      </w:r>
      <w:proofErr w:type="gramStart"/>
      <w:r w:rsidRPr="00C14CC3">
        <w:rPr>
          <w:rFonts w:asciiTheme="majorHAnsi" w:hAnsiTheme="majorHAnsi" w:cstheme="majorHAnsi"/>
          <w:sz w:val="28"/>
          <w:szCs w:val="28"/>
          <w:highlight w:val="white"/>
          <w:u w:color="FF0000"/>
          <w:lang w:bidi="en-US"/>
        </w:rPr>
        <w:t>Nghiên cứu cắt giảm, đơn giản hóa thủ tục hành chính, quy định kinh doanh, tạo thuận lợi, tiết kiệm chi phí cho người dân, doanh nghiệp.</w:t>
      </w:r>
      <w:proofErr w:type="gramEnd"/>
      <w:r w:rsidRPr="00C14CC3">
        <w:rPr>
          <w:rFonts w:asciiTheme="majorHAnsi" w:hAnsiTheme="majorHAnsi" w:cstheme="majorHAnsi"/>
          <w:sz w:val="28"/>
          <w:szCs w:val="28"/>
          <w:highlight w:val="white"/>
          <w:u w:color="FF0000"/>
          <w:lang w:bidi="en-US"/>
        </w:rPr>
        <w:t xml:space="preserve"> </w:t>
      </w:r>
      <w:proofErr w:type="gramStart"/>
      <w:r w:rsidRPr="00C14CC3">
        <w:rPr>
          <w:rFonts w:asciiTheme="majorHAnsi" w:hAnsiTheme="majorHAnsi" w:cstheme="majorHAnsi"/>
          <w:sz w:val="28"/>
          <w:szCs w:val="28"/>
          <w:highlight w:val="white"/>
          <w:u w:color="FF0000"/>
          <w:lang w:bidi="en-US"/>
        </w:rPr>
        <w:t>Tiếp tục cải thiện môi trường đầu tư, kinh doanh và nâng cao năng lực cạnh tranh của tỉnh; trong đó, nâng cao năng lực và đổi mới hoạt động xúc tiến đầu tư, thúc đẩy khởi nghiệp.</w:t>
      </w:r>
      <w:proofErr w:type="gramEnd"/>
    </w:p>
    <w:p w14:paraId="17F0BF6E" w14:textId="34941FF9" w:rsidR="009A1083" w:rsidRPr="00C14CC3" w:rsidRDefault="00ED48F5" w:rsidP="00C14CC3">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b/>
          <w:sz w:val="28"/>
          <w:szCs w:val="28"/>
          <w:highlight w:val="white"/>
          <w:u w:color="FF0000"/>
          <w:lang w:val="it-IT" w:bidi="en-US"/>
        </w:rPr>
      </w:pPr>
      <w:r w:rsidRPr="00C14CC3">
        <w:rPr>
          <w:rFonts w:asciiTheme="majorHAnsi" w:hAnsiTheme="majorHAnsi" w:cstheme="majorHAnsi"/>
          <w:b/>
          <w:sz w:val="28"/>
          <w:szCs w:val="28"/>
          <w:highlight w:val="white"/>
          <w:u w:color="FF0000"/>
          <w:lang w:val="it-IT" w:bidi="en-US"/>
        </w:rPr>
        <w:t>2. V</w:t>
      </w:r>
      <w:r w:rsidR="00414185">
        <w:rPr>
          <w:rFonts w:asciiTheme="majorHAnsi" w:hAnsiTheme="majorHAnsi" w:cstheme="majorHAnsi"/>
          <w:b/>
          <w:sz w:val="28"/>
          <w:szCs w:val="28"/>
          <w:highlight w:val="white"/>
          <w:u w:color="FF0000"/>
          <w:lang w:val="it-IT" w:bidi="en-US"/>
        </w:rPr>
        <w:t>ề v</w:t>
      </w:r>
      <w:r w:rsidRPr="00C14CC3">
        <w:rPr>
          <w:rFonts w:asciiTheme="majorHAnsi" w:hAnsiTheme="majorHAnsi" w:cstheme="majorHAnsi"/>
          <w:b/>
          <w:sz w:val="28"/>
          <w:szCs w:val="28"/>
          <w:highlight w:val="white"/>
          <w:u w:color="FF0000"/>
          <w:lang w:val="it-IT" w:bidi="en-US"/>
        </w:rPr>
        <w:t xml:space="preserve">ăn hóa - xã hội </w:t>
      </w:r>
    </w:p>
    <w:p w14:paraId="3F60DA65" w14:textId="77777777" w:rsidR="00456428" w:rsidRPr="00C14CC3" w:rsidRDefault="00456428" w:rsidP="00C14CC3">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sz w:val="28"/>
          <w:szCs w:val="28"/>
          <w:highlight w:val="white"/>
          <w:lang w:bidi="en-US"/>
        </w:rPr>
      </w:pPr>
      <w:proofErr w:type="gramStart"/>
      <w:r w:rsidRPr="00C14CC3">
        <w:rPr>
          <w:rFonts w:asciiTheme="majorHAnsi" w:hAnsiTheme="majorHAnsi" w:cstheme="majorHAnsi"/>
          <w:sz w:val="28"/>
          <w:szCs w:val="28"/>
          <w:highlight w:val="white"/>
          <w:lang w:bidi="en-US"/>
        </w:rPr>
        <w:t>- Đẩy mạnh đào tạo, phát triển nguồn nhân lực, chú trọng phát triển nguồn nhân lực chất lượng cao.</w:t>
      </w:r>
      <w:proofErr w:type="gramEnd"/>
      <w:r w:rsidRPr="00C14CC3">
        <w:rPr>
          <w:rFonts w:asciiTheme="majorHAnsi" w:hAnsiTheme="majorHAnsi" w:cstheme="majorHAnsi"/>
          <w:sz w:val="28"/>
          <w:szCs w:val="28"/>
          <w:highlight w:val="white"/>
          <w:lang w:bidi="en-US"/>
        </w:rPr>
        <w:t xml:space="preserve"> Tập trung phát triển và có giải pháp mở rộng, phân luồng giáo dục nghề nghiệp, đáp ứng nhu cầu việc làm; đổi mới chương trình đào tạo nghề theo hướng tăng nội dung thực hành, gắn kết liên kết với doanh nghiệp; đa dạng hoá các hoạt động giao dịch việc làm; phát huy và nâng cao năng lực hoạt động sàn giao dịch việc làm, góp phần tích cực kết nối cung - cầu lao động, xuất khẩu lao động.</w:t>
      </w:r>
    </w:p>
    <w:p w14:paraId="01A733EE" w14:textId="77777777" w:rsidR="00456428" w:rsidRPr="008D6034" w:rsidRDefault="00456428" w:rsidP="00C14CC3">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iCs/>
          <w:sz w:val="28"/>
          <w:szCs w:val="28"/>
          <w:highlight w:val="white"/>
          <w:lang w:bidi="en-US"/>
        </w:rPr>
      </w:pPr>
      <w:r w:rsidRPr="00C14CC3">
        <w:rPr>
          <w:rFonts w:asciiTheme="majorHAnsi" w:hAnsiTheme="majorHAnsi" w:cstheme="majorHAnsi"/>
          <w:iCs/>
          <w:sz w:val="28"/>
          <w:szCs w:val="28"/>
          <w:highlight w:val="white"/>
          <w:lang w:bidi="en-US"/>
        </w:rPr>
        <w:t xml:space="preserve">- Rà soát, sắp xếp, củng cố mạng lưới trường lớp học, huy động có hiệu quả các nguồn lực đầu tư cơ sở vật chất, tăng cường thiết bị dạy học đảm bảo chuẩn hóa, đồng bộ; đồng thời đẩy mạnh ứng dụng công nghệ thông tin và chuyển đổi số trong giáo dục và đào tạo. Tổ chức triển khai thực hiện tốt các Đề </w:t>
      </w:r>
      <w:proofErr w:type="gramStart"/>
      <w:r w:rsidRPr="00C14CC3">
        <w:rPr>
          <w:rFonts w:asciiTheme="majorHAnsi" w:hAnsiTheme="majorHAnsi" w:cstheme="majorHAnsi"/>
          <w:iCs/>
          <w:sz w:val="28"/>
          <w:szCs w:val="28"/>
          <w:highlight w:val="white"/>
          <w:lang w:bidi="en-US"/>
        </w:rPr>
        <w:t>án</w:t>
      </w:r>
      <w:proofErr w:type="gramEnd"/>
      <w:r w:rsidRPr="00C14CC3">
        <w:rPr>
          <w:rFonts w:asciiTheme="majorHAnsi" w:hAnsiTheme="majorHAnsi" w:cstheme="majorHAnsi"/>
          <w:iCs/>
          <w:sz w:val="28"/>
          <w:szCs w:val="28"/>
          <w:highlight w:val="white"/>
          <w:lang w:bidi="en-US"/>
        </w:rPr>
        <w:t xml:space="preserve"> về nâng cao chất lượng giáo dục đã được ban hành</w:t>
      </w:r>
      <w:r w:rsidRPr="00C14CC3">
        <w:rPr>
          <w:rFonts w:asciiTheme="majorHAnsi" w:hAnsiTheme="majorHAnsi" w:cstheme="majorHAnsi"/>
          <w:iCs/>
          <w:sz w:val="28"/>
          <w:szCs w:val="28"/>
          <w:highlight w:val="white"/>
          <w:vertAlign w:val="superscript"/>
          <w:lang w:bidi="en-US"/>
        </w:rPr>
        <w:footnoteReference w:id="63"/>
      </w:r>
      <w:r w:rsidRPr="00C14CC3">
        <w:rPr>
          <w:rFonts w:asciiTheme="majorHAnsi" w:hAnsiTheme="majorHAnsi" w:cstheme="majorHAnsi"/>
          <w:iCs/>
          <w:sz w:val="28"/>
          <w:szCs w:val="28"/>
          <w:highlight w:val="white"/>
          <w:lang w:bidi="en-US"/>
        </w:rPr>
        <w:t>.</w:t>
      </w:r>
      <w:r w:rsidRPr="00C14CC3">
        <w:rPr>
          <w:rFonts w:asciiTheme="majorHAnsi" w:hAnsiTheme="majorHAnsi" w:cstheme="majorHAnsi"/>
          <w:bCs/>
          <w:iCs/>
          <w:sz w:val="28"/>
          <w:szCs w:val="28"/>
          <w:highlight w:val="white"/>
          <w:lang w:bidi="en-US"/>
        </w:rPr>
        <w:t xml:space="preserve"> </w:t>
      </w:r>
      <w:proofErr w:type="gramStart"/>
      <w:r w:rsidRPr="00C14CC3">
        <w:rPr>
          <w:rFonts w:asciiTheme="majorHAnsi" w:hAnsiTheme="majorHAnsi" w:cstheme="majorHAnsi"/>
          <w:bCs/>
          <w:iCs/>
          <w:sz w:val="28"/>
          <w:szCs w:val="28"/>
          <w:highlight w:val="white"/>
          <w:lang w:bidi="en-US"/>
        </w:rPr>
        <w:t>G</w:t>
      </w:r>
      <w:r w:rsidRPr="00C14CC3">
        <w:rPr>
          <w:rFonts w:asciiTheme="majorHAnsi" w:hAnsiTheme="majorHAnsi" w:cstheme="majorHAnsi"/>
          <w:sz w:val="28"/>
          <w:szCs w:val="28"/>
          <w:highlight w:val="white"/>
          <w:lang w:bidi="en-US"/>
        </w:rPr>
        <w:t>iáo dục hướng nghiệp và định hướng phân luồng học sinh sau tốt nghiệp trung học cơ sở, trung học phổ thông.</w:t>
      </w:r>
      <w:proofErr w:type="gramEnd"/>
      <w:r w:rsidRPr="00C14CC3">
        <w:rPr>
          <w:rFonts w:asciiTheme="majorHAnsi" w:hAnsiTheme="majorHAnsi" w:cstheme="majorHAnsi"/>
          <w:sz w:val="28"/>
          <w:szCs w:val="28"/>
          <w:highlight w:val="white"/>
          <w:lang w:bidi="en-US"/>
        </w:rPr>
        <w:t xml:space="preserve"> </w:t>
      </w:r>
      <w:r w:rsidRPr="00C14CC3">
        <w:rPr>
          <w:rFonts w:asciiTheme="majorHAnsi" w:hAnsiTheme="majorHAnsi" w:cstheme="majorHAnsi"/>
          <w:iCs/>
          <w:sz w:val="28"/>
          <w:szCs w:val="28"/>
          <w:highlight w:val="white"/>
          <w:lang w:bidi="en-US"/>
        </w:rPr>
        <w:t xml:space="preserve">Đẩy mạnh xã hội hoá, </w:t>
      </w:r>
      <w:proofErr w:type="gramStart"/>
      <w:r w:rsidRPr="00C14CC3">
        <w:rPr>
          <w:rFonts w:asciiTheme="majorHAnsi" w:hAnsiTheme="majorHAnsi" w:cstheme="majorHAnsi"/>
          <w:iCs/>
          <w:sz w:val="28"/>
          <w:szCs w:val="28"/>
          <w:highlight w:val="white"/>
          <w:lang w:bidi="en-US"/>
        </w:rPr>
        <w:t>thu</w:t>
      </w:r>
      <w:proofErr w:type="gramEnd"/>
      <w:r w:rsidRPr="00C14CC3">
        <w:rPr>
          <w:rFonts w:asciiTheme="majorHAnsi" w:hAnsiTheme="majorHAnsi" w:cstheme="majorHAnsi"/>
          <w:iCs/>
          <w:sz w:val="28"/>
          <w:szCs w:val="28"/>
          <w:highlight w:val="white"/>
          <w:lang w:bidi="en-US"/>
        </w:rPr>
        <w:t xml:space="preserve"> hút các nguồn lực đầu tư, phát triển giáo dục và đào tạo, nhất là các trường tư thục chất lượng cao.</w:t>
      </w:r>
      <w:r w:rsidRPr="00C14CC3">
        <w:rPr>
          <w:rFonts w:asciiTheme="majorHAnsi" w:hAnsiTheme="majorHAnsi" w:cstheme="majorHAnsi"/>
          <w:bCs/>
          <w:sz w:val="28"/>
          <w:szCs w:val="28"/>
          <w:highlight w:val="white"/>
          <w:lang w:bidi="en-US"/>
        </w:rPr>
        <w:t xml:space="preserve"> </w:t>
      </w:r>
      <w:r w:rsidRPr="00C14CC3">
        <w:rPr>
          <w:rFonts w:asciiTheme="majorHAnsi" w:hAnsiTheme="majorHAnsi" w:cstheme="majorHAnsi"/>
          <w:sz w:val="28"/>
          <w:szCs w:val="28"/>
          <w:highlight w:val="white"/>
          <w:lang w:bidi="en-US"/>
        </w:rPr>
        <w:t xml:space="preserve"> </w:t>
      </w:r>
    </w:p>
    <w:p w14:paraId="067FDFC5" w14:textId="78419625" w:rsidR="00456428" w:rsidRPr="00C14CC3" w:rsidRDefault="00456428" w:rsidP="00C14CC3">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sz w:val="28"/>
          <w:szCs w:val="28"/>
          <w:highlight w:val="white"/>
          <w:lang w:val="it-IT" w:bidi="en-US"/>
        </w:rPr>
      </w:pPr>
      <w:r w:rsidRPr="008D6034">
        <w:rPr>
          <w:rFonts w:asciiTheme="majorHAnsi" w:hAnsiTheme="majorHAnsi" w:cstheme="majorHAnsi"/>
          <w:sz w:val="28"/>
          <w:szCs w:val="28"/>
          <w:highlight w:val="white"/>
          <w:lang w:val="it-IT" w:bidi="en-US"/>
        </w:rPr>
        <w:t>- Tiếp tục đầu tư, nâng cấp, mở rộng cơ sở hạ tầng y tế, nhất là tuyến cơ sở. Nâng cao chất lượng khám chữa bệnh và chăm sóc sức khỏe Nhân dân</w:t>
      </w:r>
      <w:r w:rsidR="00A75BE5" w:rsidRPr="008D6034">
        <w:rPr>
          <w:rFonts w:asciiTheme="majorHAnsi" w:hAnsiTheme="majorHAnsi" w:cstheme="majorHAnsi"/>
          <w:sz w:val="28"/>
          <w:szCs w:val="28"/>
          <w:highlight w:val="white"/>
          <w:lang w:val="it-IT" w:bidi="en-US"/>
        </w:rPr>
        <w:t xml:space="preserve">; </w:t>
      </w:r>
      <w:r w:rsidR="00A75BE5" w:rsidRPr="008D6034">
        <w:rPr>
          <w:rFonts w:asciiTheme="majorHAnsi" w:hAnsiTheme="majorHAnsi" w:cstheme="majorHAnsi"/>
          <w:sz w:val="28"/>
          <w:szCs w:val="28"/>
          <w:lang w:val="it-IT" w:bidi="en-US"/>
        </w:rPr>
        <w:t>thực hiện tốt chính sách dân số, kế hoạch hóa gia đình, nhất ở vùng đồng bào dân tộc thiểu số.</w:t>
      </w:r>
      <w:r w:rsidRPr="008D6034">
        <w:rPr>
          <w:rFonts w:asciiTheme="majorHAnsi" w:hAnsiTheme="majorHAnsi" w:cstheme="majorHAnsi"/>
          <w:sz w:val="28"/>
          <w:szCs w:val="28"/>
          <w:highlight w:val="white"/>
          <w:lang w:val="it-IT" w:bidi="en-US"/>
        </w:rPr>
        <w:t xml:space="preserve"> Bảo đảm cung </w:t>
      </w:r>
      <w:r w:rsidRPr="00C14CC3">
        <w:rPr>
          <w:rFonts w:asciiTheme="majorHAnsi" w:hAnsiTheme="majorHAnsi" w:cstheme="majorHAnsi"/>
          <w:sz w:val="28"/>
          <w:szCs w:val="28"/>
          <w:highlight w:val="white"/>
          <w:lang w:val="it-IT" w:bidi="en-US"/>
        </w:rPr>
        <w:t xml:space="preserve">ứng </w:t>
      </w:r>
      <w:r w:rsidRPr="00C14CC3">
        <w:rPr>
          <w:rFonts w:asciiTheme="majorHAnsi" w:hAnsiTheme="majorHAnsi" w:cstheme="majorHAnsi"/>
          <w:sz w:val="28"/>
          <w:szCs w:val="28"/>
          <w:highlight w:val="white"/>
          <w:lang w:val="vi-VN" w:bidi="en-US"/>
        </w:rPr>
        <w:t>đủ thuốc</w:t>
      </w:r>
      <w:r w:rsidRPr="00C14CC3">
        <w:rPr>
          <w:rFonts w:asciiTheme="majorHAnsi" w:hAnsiTheme="majorHAnsi" w:cstheme="majorHAnsi"/>
          <w:sz w:val="28"/>
          <w:szCs w:val="28"/>
          <w:highlight w:val="white"/>
          <w:lang w:val="it-IT" w:bidi="en-US"/>
        </w:rPr>
        <w:t>, vắc xin, sinh phẩm y tế, d</w:t>
      </w:r>
      <w:r w:rsidRPr="00C14CC3">
        <w:rPr>
          <w:rFonts w:asciiTheme="majorHAnsi" w:hAnsiTheme="majorHAnsi" w:cstheme="majorHAnsi"/>
          <w:sz w:val="28"/>
          <w:szCs w:val="28"/>
          <w:highlight w:val="white"/>
          <w:lang w:val="da-DK" w:bidi="en-US"/>
        </w:rPr>
        <w:t xml:space="preserve">uy trì tỉ lệ tiêm các loại vắc xin trong Chương trình Tiêm chủng mở rộng. </w:t>
      </w:r>
      <w:r w:rsidRPr="00C14CC3">
        <w:rPr>
          <w:rFonts w:asciiTheme="majorHAnsi" w:hAnsiTheme="majorHAnsi" w:cstheme="majorHAnsi"/>
          <w:sz w:val="28"/>
          <w:szCs w:val="28"/>
          <w:highlight w:val="white"/>
          <w:lang w:val="it-IT" w:bidi="en-US"/>
        </w:rPr>
        <w:t>Từng bước hoàn thiện hệ thống quản lý chất lượng bệnh viện, triển khai các hoạt động cải tiến chất lượng bệnh viện.</w:t>
      </w:r>
    </w:p>
    <w:p w14:paraId="72B845C8" w14:textId="77777777" w:rsidR="00456428" w:rsidRPr="00C14CC3" w:rsidRDefault="00456428" w:rsidP="00C14CC3">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sz w:val="28"/>
          <w:szCs w:val="28"/>
          <w:highlight w:val="white"/>
          <w:lang w:bidi="en-US"/>
        </w:rPr>
      </w:pPr>
      <w:r w:rsidRPr="00C14CC3">
        <w:rPr>
          <w:rFonts w:asciiTheme="majorHAnsi" w:hAnsiTheme="majorHAnsi" w:cstheme="majorHAnsi"/>
          <w:sz w:val="28"/>
          <w:szCs w:val="28"/>
          <w:highlight w:val="white"/>
          <w:lang w:val="it-IT" w:bidi="en-US"/>
        </w:rPr>
        <w:t xml:space="preserve">- Xây dựng môi trường văn hóa lành mạnh, thực hiện tốt phong trào “Toàn dân đoàn kết xây dựng đời sống văn hóa”. </w:t>
      </w:r>
      <w:r w:rsidRPr="00C14CC3">
        <w:rPr>
          <w:rFonts w:asciiTheme="majorHAnsi" w:hAnsiTheme="majorHAnsi" w:cstheme="majorHAnsi"/>
          <w:sz w:val="28"/>
          <w:szCs w:val="28"/>
          <w:highlight w:val="white"/>
          <w:lang w:bidi="en-US"/>
        </w:rPr>
        <w:t xml:space="preserve">Đầu tư </w:t>
      </w:r>
      <w:proofErr w:type="gramStart"/>
      <w:r w:rsidRPr="00C14CC3">
        <w:rPr>
          <w:rFonts w:asciiTheme="majorHAnsi" w:hAnsiTheme="majorHAnsi" w:cstheme="majorHAnsi"/>
          <w:sz w:val="28"/>
          <w:szCs w:val="28"/>
          <w:highlight w:val="white"/>
          <w:lang w:bidi="en-US"/>
        </w:rPr>
        <w:t>theo</w:t>
      </w:r>
      <w:proofErr w:type="gramEnd"/>
      <w:r w:rsidRPr="00C14CC3">
        <w:rPr>
          <w:rFonts w:asciiTheme="majorHAnsi" w:hAnsiTheme="majorHAnsi" w:cstheme="majorHAnsi"/>
          <w:sz w:val="28"/>
          <w:szCs w:val="28"/>
          <w:highlight w:val="white"/>
          <w:lang w:bidi="en-US"/>
        </w:rPr>
        <w:t xml:space="preserve"> hướng đồng bộ gắn với sử dụng hiệu quả các thiết chế văn hoá từ tỉnh đến cơ sở</w:t>
      </w:r>
      <w:r w:rsidRPr="00C14CC3">
        <w:rPr>
          <w:rFonts w:asciiTheme="majorHAnsi" w:hAnsiTheme="majorHAnsi" w:cstheme="majorHAnsi"/>
          <w:i/>
          <w:sz w:val="28"/>
          <w:szCs w:val="28"/>
          <w:highlight w:val="white"/>
          <w:lang w:bidi="en-US"/>
        </w:rPr>
        <w:t>.</w:t>
      </w:r>
      <w:r w:rsidRPr="00C14CC3">
        <w:rPr>
          <w:rFonts w:asciiTheme="majorHAnsi" w:hAnsiTheme="majorHAnsi" w:cstheme="majorHAnsi"/>
          <w:sz w:val="28"/>
          <w:szCs w:val="28"/>
          <w:highlight w:val="white"/>
          <w:lang w:bidi="en-US"/>
        </w:rPr>
        <w:t xml:space="preserve"> </w:t>
      </w:r>
      <w:proofErr w:type="gramStart"/>
      <w:r w:rsidRPr="00C14CC3">
        <w:rPr>
          <w:rFonts w:asciiTheme="majorHAnsi" w:hAnsiTheme="majorHAnsi" w:cstheme="majorHAnsi"/>
          <w:sz w:val="28"/>
          <w:szCs w:val="28"/>
          <w:highlight w:val="white"/>
          <w:lang w:bidi="en-US"/>
        </w:rPr>
        <w:t xml:space="preserve">Khuyến khích, tạo điều kiện </w:t>
      </w:r>
      <w:r w:rsidRPr="00C14CC3">
        <w:rPr>
          <w:rFonts w:asciiTheme="majorHAnsi" w:hAnsiTheme="majorHAnsi" w:cstheme="majorHAnsi"/>
          <w:sz w:val="28"/>
          <w:szCs w:val="28"/>
          <w:highlight w:val="white"/>
          <w:lang w:bidi="en-US"/>
        </w:rPr>
        <w:lastRenderedPageBreak/>
        <w:t>thuận lợi cho việc xây dựng, phát triển hệ thống thiết chế văn hóa, thể thao.</w:t>
      </w:r>
      <w:proofErr w:type="gramEnd"/>
      <w:r w:rsidRPr="00C14CC3">
        <w:rPr>
          <w:rFonts w:asciiTheme="majorHAnsi" w:hAnsiTheme="majorHAnsi" w:cstheme="majorHAnsi"/>
          <w:sz w:val="28"/>
          <w:szCs w:val="28"/>
          <w:highlight w:val="white"/>
          <w:lang w:bidi="en-US"/>
        </w:rPr>
        <w:t xml:space="preserve"> </w:t>
      </w:r>
      <w:proofErr w:type="gramStart"/>
      <w:r w:rsidRPr="00C14CC3">
        <w:rPr>
          <w:rFonts w:asciiTheme="majorHAnsi" w:hAnsiTheme="majorHAnsi" w:cstheme="majorHAnsi"/>
          <w:sz w:val="28"/>
          <w:szCs w:val="28"/>
          <w:highlight w:val="white"/>
          <w:lang w:bidi="en-US"/>
        </w:rPr>
        <w:t>Tiếp tục phát triển phong trào thể dục, thể thao quần chúng, các môn thể thao chuyên nghiệp, thành tích cao mà địa phương có thế mạnh.</w:t>
      </w:r>
      <w:proofErr w:type="gramEnd"/>
      <w:r w:rsidRPr="00C14CC3">
        <w:rPr>
          <w:rFonts w:asciiTheme="majorHAnsi" w:hAnsiTheme="majorHAnsi" w:cstheme="majorHAnsi"/>
          <w:sz w:val="28"/>
          <w:szCs w:val="28"/>
          <w:highlight w:val="white"/>
          <w:lang w:bidi="en-US"/>
        </w:rPr>
        <w:t xml:space="preserve"> </w:t>
      </w:r>
    </w:p>
    <w:p w14:paraId="2259FE5C" w14:textId="77777777" w:rsidR="00456428" w:rsidRPr="00C14CC3" w:rsidRDefault="00456428" w:rsidP="00C14CC3">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bCs/>
          <w:sz w:val="28"/>
          <w:szCs w:val="28"/>
          <w:highlight w:val="white"/>
          <w:lang w:bidi="en-US"/>
        </w:rPr>
      </w:pPr>
      <w:r w:rsidRPr="00C14CC3">
        <w:rPr>
          <w:rFonts w:asciiTheme="majorHAnsi" w:hAnsiTheme="majorHAnsi" w:cstheme="majorHAnsi"/>
          <w:sz w:val="28"/>
          <w:szCs w:val="28"/>
          <w:highlight w:val="white"/>
          <w:lang w:bidi="en-US"/>
        </w:rPr>
        <w:t xml:space="preserve">- Thực hiện hiệu quả các giải pháp bảo đảm thực hiện mục tiêu giảm nghèo đa chiều. </w:t>
      </w:r>
      <w:r w:rsidRPr="00C14CC3">
        <w:rPr>
          <w:rFonts w:asciiTheme="majorHAnsi" w:hAnsiTheme="majorHAnsi" w:cstheme="majorHAnsi"/>
          <w:bCs/>
          <w:sz w:val="28"/>
          <w:szCs w:val="28"/>
          <w:highlight w:val="white"/>
          <w:lang w:bidi="en-US"/>
        </w:rPr>
        <w:t>Tiếp tục thực hiện tốt các chính sách an sinh xã hội, chính sách về dân tộc, nhất là hỗ trợ định canh, định cư, đất ở, đất sản xuất, nhà ở đối với người đồng bào dân tộc thiểu số và hộ nghèo.</w:t>
      </w:r>
    </w:p>
    <w:p w14:paraId="717FD27B" w14:textId="77777777" w:rsidR="00456428" w:rsidRPr="00C14CC3" w:rsidRDefault="00456428" w:rsidP="00C14CC3">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sz w:val="28"/>
          <w:szCs w:val="28"/>
          <w:highlight w:val="white"/>
          <w:lang w:bidi="en-US"/>
        </w:rPr>
      </w:pPr>
      <w:r w:rsidRPr="00C14CC3">
        <w:rPr>
          <w:rFonts w:asciiTheme="majorHAnsi" w:hAnsiTheme="majorHAnsi" w:cstheme="majorHAnsi"/>
          <w:sz w:val="28"/>
          <w:szCs w:val="28"/>
          <w:highlight w:val="white"/>
          <w:lang w:bidi="en-US"/>
        </w:rPr>
        <w:t xml:space="preserve">- Tập trung triển khai thực hiện các giải pháp đẩy mạnh quá trình chuyển đổi số và việc thực hiện Đề án 06 về phát triển ứng dụng dữ liệu dân cư, định danh và xác thực điện tử phục vụ chuyển đổi số quốc gia trên địa bàn tỉnh. </w:t>
      </w:r>
      <w:proofErr w:type="gramStart"/>
      <w:r w:rsidRPr="00C14CC3">
        <w:rPr>
          <w:rFonts w:asciiTheme="majorHAnsi" w:hAnsiTheme="majorHAnsi" w:cstheme="majorHAnsi"/>
          <w:sz w:val="28"/>
          <w:szCs w:val="28"/>
          <w:highlight w:val="white"/>
          <w:lang w:bidi="en-US"/>
        </w:rPr>
        <w:t>Nâng cao hiệu quả ứng dụng công nghệ thông tin, chuyển đổi số trên các lĩnh vực gắn với việc xây dựng Chính quyền điện tử của tỉnh.</w:t>
      </w:r>
      <w:proofErr w:type="gramEnd"/>
      <w:r w:rsidRPr="00C14CC3">
        <w:rPr>
          <w:rFonts w:asciiTheme="majorHAnsi" w:hAnsiTheme="majorHAnsi" w:cstheme="majorHAnsi"/>
          <w:sz w:val="28"/>
          <w:szCs w:val="28"/>
          <w:highlight w:val="white"/>
          <w:lang w:bidi="en-US"/>
        </w:rPr>
        <w:t xml:space="preserve"> </w:t>
      </w:r>
      <w:proofErr w:type="gramStart"/>
      <w:r w:rsidRPr="00C14CC3">
        <w:rPr>
          <w:rFonts w:asciiTheme="majorHAnsi" w:hAnsiTheme="majorHAnsi" w:cstheme="majorHAnsi"/>
          <w:sz w:val="28"/>
          <w:szCs w:val="28"/>
          <w:highlight w:val="white"/>
          <w:lang w:bidi="en-US"/>
        </w:rPr>
        <w:t>Nâng cao hiệu quả công tác quản lý nhà nước đối với lĩnh vực báo chí, xuất bản, thông tin đối ngoại, thông tin cơ sở, phát thanh, truyền hình trên địa bàn tỉnh.</w:t>
      </w:r>
      <w:proofErr w:type="gramEnd"/>
    </w:p>
    <w:p w14:paraId="1941560E" w14:textId="77777777" w:rsidR="00ED48F5" w:rsidRPr="00C14CC3" w:rsidRDefault="00ED48F5" w:rsidP="00C14CC3">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b/>
          <w:sz w:val="28"/>
          <w:szCs w:val="28"/>
          <w:highlight w:val="white"/>
          <w:lang w:val="sv-SE" w:bidi="en-US"/>
        </w:rPr>
      </w:pPr>
      <w:r w:rsidRPr="00C14CC3">
        <w:rPr>
          <w:rFonts w:asciiTheme="majorHAnsi" w:hAnsiTheme="majorHAnsi" w:cstheme="majorHAnsi"/>
          <w:b/>
          <w:sz w:val="28"/>
          <w:szCs w:val="28"/>
          <w:highlight w:val="white"/>
          <w:lang w:val="af-ZA" w:bidi="en-US"/>
        </w:rPr>
        <w:t xml:space="preserve">3. </w:t>
      </w:r>
      <w:r w:rsidRPr="00C14CC3">
        <w:rPr>
          <w:rFonts w:asciiTheme="majorHAnsi" w:hAnsiTheme="majorHAnsi" w:cstheme="majorHAnsi"/>
          <w:b/>
          <w:sz w:val="28"/>
          <w:szCs w:val="28"/>
          <w:highlight w:val="white"/>
          <w:lang w:val="nl-NL" w:bidi="en-US"/>
        </w:rPr>
        <w:t>Về q</w:t>
      </w:r>
      <w:r w:rsidRPr="00C14CC3">
        <w:rPr>
          <w:rFonts w:asciiTheme="majorHAnsi" w:hAnsiTheme="majorHAnsi" w:cstheme="majorHAnsi"/>
          <w:b/>
          <w:sz w:val="28"/>
          <w:szCs w:val="28"/>
          <w:highlight w:val="white"/>
          <w:lang w:val="sv-SE" w:bidi="en-US"/>
        </w:rPr>
        <w:t>uốc phòng, an ninh và đối ngoại</w:t>
      </w:r>
    </w:p>
    <w:p w14:paraId="1557AC57" w14:textId="6CCC0B29" w:rsidR="00AB22AE" w:rsidRPr="00C14CC3" w:rsidRDefault="00ED48F5" w:rsidP="00C14CC3">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eastAsia="SimSun" w:hAnsiTheme="majorHAnsi" w:cstheme="majorHAnsi"/>
          <w:bCs/>
          <w:sz w:val="28"/>
          <w:szCs w:val="28"/>
          <w:highlight w:val="white"/>
          <w:lang w:val="af-ZA" w:eastAsia="vi-VN"/>
        </w:rPr>
      </w:pPr>
      <w:r w:rsidRPr="00C14CC3">
        <w:rPr>
          <w:rFonts w:asciiTheme="majorHAnsi" w:eastAsia="SimSun" w:hAnsiTheme="majorHAnsi" w:cstheme="majorHAnsi"/>
          <w:bCs/>
          <w:sz w:val="28"/>
          <w:szCs w:val="28"/>
          <w:highlight w:val="white"/>
          <w:lang w:val="af-ZA" w:eastAsia="vi-VN"/>
        </w:rPr>
        <w:t xml:space="preserve">- Triển khai thực hiện tốt các kế hoạch, phương án về đảm bảo quốc phòng, an ninh, trật tự an toàn xã hội. </w:t>
      </w:r>
      <w:r w:rsidR="00AB22AE" w:rsidRPr="00C14CC3">
        <w:rPr>
          <w:rFonts w:asciiTheme="majorHAnsi" w:eastAsia="SimSun" w:hAnsiTheme="majorHAnsi" w:cstheme="majorHAnsi"/>
          <w:bCs/>
          <w:sz w:val="28"/>
          <w:szCs w:val="28"/>
          <w:highlight w:val="white"/>
          <w:lang w:val="af-ZA" w:eastAsia="vi-VN"/>
        </w:rPr>
        <w:t xml:space="preserve">Tăng cường tuần tra, kiểm soát, xử lý nghiêm các hành vi vi phạm Luật Giao thông đường bộ, </w:t>
      </w:r>
      <w:r w:rsidR="002A132E" w:rsidRPr="00C14CC3">
        <w:rPr>
          <w:rFonts w:asciiTheme="majorHAnsi" w:eastAsia="SimSun" w:hAnsiTheme="majorHAnsi" w:cstheme="majorHAnsi"/>
          <w:bCs/>
          <w:sz w:val="28"/>
          <w:szCs w:val="28"/>
          <w:highlight w:val="white"/>
          <w:lang w:val="af-ZA" w:eastAsia="vi-VN"/>
        </w:rPr>
        <w:t>vi phạm hành lang an toàn đường bộ.</w:t>
      </w:r>
      <w:r w:rsidR="00444D23" w:rsidRPr="00C14CC3">
        <w:rPr>
          <w:rFonts w:asciiTheme="majorHAnsi" w:eastAsia="SimSun" w:hAnsiTheme="majorHAnsi" w:cstheme="majorHAnsi"/>
          <w:sz w:val="28"/>
          <w:szCs w:val="28"/>
          <w:highlight w:val="white"/>
          <w:lang w:val="vi-VN" w:eastAsia="vi-VN"/>
        </w:rPr>
        <w:t xml:space="preserve"> </w:t>
      </w:r>
      <w:r w:rsidRPr="00C14CC3">
        <w:rPr>
          <w:rFonts w:asciiTheme="majorHAnsi" w:eastAsia="SimSun" w:hAnsiTheme="majorHAnsi" w:cstheme="majorHAnsi"/>
          <w:bCs/>
          <w:sz w:val="28"/>
          <w:szCs w:val="28"/>
          <w:highlight w:val="white"/>
          <w:lang w:val="af-ZA" w:eastAsia="vi-VN"/>
        </w:rPr>
        <w:t xml:space="preserve">Thường xuyên truy quét, trấn áp, xử lý các loại tội phạm và vi phạm pháp luật, </w:t>
      </w:r>
      <w:r w:rsidR="0057297B" w:rsidRPr="00C14CC3">
        <w:rPr>
          <w:rFonts w:asciiTheme="majorHAnsi" w:eastAsia="SimSun" w:hAnsiTheme="majorHAnsi" w:cstheme="majorHAnsi"/>
          <w:bCs/>
          <w:sz w:val="28"/>
          <w:szCs w:val="28"/>
          <w:highlight w:val="white"/>
          <w:lang w:eastAsia="vi-VN"/>
        </w:rPr>
        <w:t xml:space="preserve">nhất là tội phạm </w:t>
      </w:r>
      <w:r w:rsidR="00E11F59" w:rsidRPr="00C14CC3">
        <w:rPr>
          <w:rFonts w:asciiTheme="majorHAnsi" w:eastAsia="SimSun" w:hAnsiTheme="majorHAnsi" w:cstheme="majorHAnsi"/>
          <w:bCs/>
          <w:sz w:val="28"/>
          <w:szCs w:val="28"/>
          <w:lang w:eastAsia="vi-VN"/>
        </w:rPr>
        <w:t>hoạt động theo băng nhóm, bảo kê, đòi nợ thuê, tín dụng đen, ma túy</w:t>
      </w:r>
      <w:r w:rsidR="0057297B" w:rsidRPr="00C14CC3">
        <w:rPr>
          <w:rFonts w:asciiTheme="majorHAnsi" w:eastAsia="SimSun" w:hAnsiTheme="majorHAnsi" w:cstheme="majorHAnsi"/>
          <w:bCs/>
          <w:sz w:val="28"/>
          <w:szCs w:val="28"/>
          <w:highlight w:val="white"/>
          <w:lang w:eastAsia="vi-VN"/>
        </w:rPr>
        <w:t>...</w:t>
      </w:r>
      <w:r w:rsidR="00AB22AE" w:rsidRPr="00C14CC3">
        <w:rPr>
          <w:rFonts w:asciiTheme="majorHAnsi" w:eastAsia="SimSun" w:hAnsiTheme="majorHAnsi" w:cstheme="majorHAnsi"/>
          <w:bCs/>
          <w:sz w:val="28"/>
          <w:szCs w:val="28"/>
          <w:highlight w:val="white"/>
          <w:lang w:eastAsia="vi-VN"/>
        </w:rPr>
        <w:t xml:space="preserve"> </w:t>
      </w:r>
      <w:r w:rsidR="007B7310" w:rsidRPr="00C14CC3">
        <w:rPr>
          <w:rFonts w:asciiTheme="majorHAnsi" w:eastAsia="SimSun" w:hAnsiTheme="majorHAnsi" w:cstheme="majorHAnsi"/>
          <w:sz w:val="28"/>
          <w:szCs w:val="28"/>
          <w:highlight w:val="white"/>
          <w:lang w:val="vi-VN" w:eastAsia="vi-VN"/>
        </w:rPr>
        <w:t>Tăng cường mở rộng các hoạt động đối ngoại</w:t>
      </w:r>
      <w:r w:rsidR="007B7310" w:rsidRPr="00C14CC3">
        <w:rPr>
          <w:rFonts w:asciiTheme="majorHAnsi" w:eastAsia="SimSun" w:hAnsiTheme="majorHAnsi" w:cstheme="majorHAnsi"/>
          <w:sz w:val="28"/>
          <w:szCs w:val="28"/>
          <w:highlight w:val="white"/>
          <w:lang w:eastAsia="vi-VN"/>
        </w:rPr>
        <w:t xml:space="preserve">; </w:t>
      </w:r>
      <w:r w:rsidR="007B7310" w:rsidRPr="00C14CC3">
        <w:rPr>
          <w:rFonts w:asciiTheme="majorHAnsi" w:eastAsia="SimSun" w:hAnsiTheme="majorHAnsi" w:cstheme="majorHAnsi"/>
          <w:bCs/>
          <w:sz w:val="28"/>
          <w:szCs w:val="28"/>
          <w:highlight w:val="white"/>
          <w:lang w:val="af-ZA" w:eastAsia="vi-VN"/>
        </w:rPr>
        <w:t>q</w:t>
      </w:r>
      <w:r w:rsidR="00AB22AE" w:rsidRPr="00C14CC3">
        <w:rPr>
          <w:rFonts w:asciiTheme="majorHAnsi" w:eastAsia="SimSun" w:hAnsiTheme="majorHAnsi" w:cstheme="majorHAnsi"/>
          <w:bCs/>
          <w:sz w:val="28"/>
          <w:szCs w:val="28"/>
          <w:highlight w:val="white"/>
          <w:lang w:val="af-ZA" w:eastAsia="vi-VN"/>
        </w:rPr>
        <w:t>uản lý chặt chẽ đoàn ra, đoàn vào, các dự án phi Chính phủ nước ngoài đang triển khai thực hiện trên địa bàn tỉnh; đẩy mạnh đối ngoại nhân dân, đối ngoại quố</w:t>
      </w:r>
      <w:r w:rsidR="007B7310" w:rsidRPr="00C14CC3">
        <w:rPr>
          <w:rFonts w:asciiTheme="majorHAnsi" w:eastAsia="SimSun" w:hAnsiTheme="majorHAnsi" w:cstheme="majorHAnsi"/>
          <w:bCs/>
          <w:sz w:val="28"/>
          <w:szCs w:val="28"/>
          <w:highlight w:val="white"/>
          <w:lang w:val="af-ZA" w:eastAsia="vi-VN"/>
        </w:rPr>
        <w:t xml:space="preserve">c phòng; </w:t>
      </w:r>
      <w:r w:rsidR="007B7310" w:rsidRPr="00C14CC3">
        <w:rPr>
          <w:rFonts w:asciiTheme="majorHAnsi" w:eastAsia="SimSun" w:hAnsiTheme="majorHAnsi" w:cstheme="majorHAnsi"/>
          <w:sz w:val="28"/>
          <w:szCs w:val="28"/>
          <w:highlight w:val="white"/>
          <w:lang w:eastAsia="vi-VN"/>
        </w:rPr>
        <w:t>triển khai hiệu quả</w:t>
      </w:r>
      <w:r w:rsidR="00C83A6B" w:rsidRPr="00C14CC3">
        <w:rPr>
          <w:rFonts w:asciiTheme="majorHAnsi" w:eastAsia="SimSun" w:hAnsiTheme="majorHAnsi" w:cstheme="majorHAnsi"/>
          <w:sz w:val="28"/>
          <w:szCs w:val="28"/>
          <w:highlight w:val="white"/>
          <w:lang w:val="vi-VN" w:eastAsia="vi-VN"/>
        </w:rPr>
        <w:t xml:space="preserve"> các bản ghi nhớ hợp tác giữa tỉnh Kon Tum với </w:t>
      </w:r>
      <w:r w:rsidR="00C83A6B" w:rsidRPr="00C14CC3">
        <w:rPr>
          <w:rFonts w:asciiTheme="majorHAnsi" w:eastAsia="SimSun" w:hAnsiTheme="majorHAnsi" w:cstheme="majorHAnsi"/>
          <w:sz w:val="28"/>
          <w:szCs w:val="28"/>
          <w:highlight w:val="white"/>
          <w:lang w:eastAsia="vi-VN"/>
        </w:rPr>
        <w:t xml:space="preserve">các tỉnh </w:t>
      </w:r>
      <w:r w:rsidR="007B7310" w:rsidRPr="00C14CC3">
        <w:rPr>
          <w:rFonts w:asciiTheme="majorHAnsi" w:eastAsia="SimSun" w:hAnsiTheme="majorHAnsi" w:cstheme="majorHAnsi"/>
          <w:sz w:val="28"/>
          <w:szCs w:val="28"/>
          <w:highlight w:val="white"/>
          <w:lang w:eastAsia="vi-VN"/>
        </w:rPr>
        <w:t xml:space="preserve">Nam Lào và </w:t>
      </w:r>
      <w:r w:rsidR="00C83A6B" w:rsidRPr="00C14CC3">
        <w:rPr>
          <w:rFonts w:asciiTheme="majorHAnsi" w:eastAsia="SimSun" w:hAnsiTheme="majorHAnsi" w:cstheme="majorHAnsi"/>
          <w:sz w:val="28"/>
          <w:szCs w:val="28"/>
          <w:highlight w:val="white"/>
          <w:lang w:val="vi-VN" w:eastAsia="vi-VN"/>
        </w:rPr>
        <w:t>Đông Bắc Campuchia trong giai đoạn mới.</w:t>
      </w:r>
    </w:p>
    <w:p w14:paraId="48803994" w14:textId="75BA62E4" w:rsidR="00171D67" w:rsidRPr="00C14CC3" w:rsidRDefault="00171D67" w:rsidP="00C14CC3">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bCs/>
          <w:sz w:val="28"/>
          <w:szCs w:val="28"/>
          <w:highlight w:val="white"/>
          <w:lang w:val="af-ZA" w:bidi="en-US"/>
        </w:rPr>
      </w:pPr>
      <w:r w:rsidRPr="00C14CC3">
        <w:rPr>
          <w:rFonts w:asciiTheme="majorHAnsi" w:hAnsiTheme="majorHAnsi" w:cstheme="majorHAnsi"/>
          <w:bCs/>
          <w:sz w:val="28"/>
          <w:szCs w:val="28"/>
          <w:highlight w:val="white"/>
          <w:lang w:val="af-ZA" w:bidi="en-US"/>
        </w:rPr>
        <w:t xml:space="preserve">- Giải quyết kịp thời, đúng pháp luật </w:t>
      </w:r>
      <w:r w:rsidR="001650EA" w:rsidRPr="00C14CC3">
        <w:rPr>
          <w:rFonts w:asciiTheme="majorHAnsi" w:hAnsiTheme="majorHAnsi" w:cstheme="majorHAnsi"/>
          <w:bCs/>
          <w:sz w:val="28"/>
          <w:szCs w:val="28"/>
          <w:highlight w:val="white"/>
          <w:lang w:val="af-ZA" w:bidi="en-US"/>
        </w:rPr>
        <w:t>các</w:t>
      </w:r>
      <w:r w:rsidRPr="00C14CC3">
        <w:rPr>
          <w:rFonts w:asciiTheme="majorHAnsi" w:hAnsiTheme="majorHAnsi" w:cstheme="majorHAnsi"/>
          <w:bCs/>
          <w:sz w:val="28"/>
          <w:szCs w:val="28"/>
          <w:highlight w:val="white"/>
          <w:lang w:val="af-ZA" w:bidi="en-US"/>
        </w:rPr>
        <w:t xml:space="preserve"> vụ việc khiếu nại, tố cáo</w:t>
      </w:r>
      <w:r w:rsidR="00AB22AE" w:rsidRPr="00C14CC3">
        <w:rPr>
          <w:rFonts w:asciiTheme="majorHAnsi" w:hAnsiTheme="majorHAnsi" w:cstheme="majorHAnsi"/>
          <w:bCs/>
          <w:sz w:val="28"/>
          <w:szCs w:val="28"/>
          <w:highlight w:val="white"/>
          <w:lang w:val="af-ZA" w:bidi="en-US"/>
        </w:rPr>
        <w:t xml:space="preserve"> ngay từ khi phát sinh</w:t>
      </w:r>
      <w:r w:rsidRPr="00C14CC3">
        <w:rPr>
          <w:rFonts w:asciiTheme="majorHAnsi" w:hAnsiTheme="majorHAnsi" w:cstheme="majorHAnsi"/>
          <w:bCs/>
          <w:sz w:val="28"/>
          <w:szCs w:val="28"/>
          <w:highlight w:val="white"/>
          <w:lang w:val="af-ZA" w:bidi="en-US"/>
        </w:rPr>
        <w:t xml:space="preserve">, nhất là những vụ khiếu kiện đông người liên quan đến đất đai, tài nguyên, môi trường... </w:t>
      </w:r>
      <w:r w:rsidR="00AB22AE" w:rsidRPr="00C14CC3">
        <w:rPr>
          <w:rFonts w:asciiTheme="majorHAnsi" w:hAnsiTheme="majorHAnsi" w:cstheme="majorHAnsi"/>
          <w:bCs/>
          <w:sz w:val="28"/>
          <w:szCs w:val="28"/>
          <w:highlight w:val="white"/>
          <w:lang w:val="af-ZA" w:bidi="en-US"/>
        </w:rPr>
        <w:t>Nêu cao vai trò, trách nhiệm của người đứng đầu các cấp, các ngành đối với công tác tiếp công dân, giải quyết khiếu nại, tố cáo.</w:t>
      </w:r>
    </w:p>
    <w:p w14:paraId="48094DA3" w14:textId="77777777" w:rsidR="00D029D3" w:rsidRPr="00C14CC3" w:rsidRDefault="00ED48F5" w:rsidP="00C14CC3">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b/>
          <w:sz w:val="28"/>
          <w:szCs w:val="28"/>
          <w:highlight w:val="white"/>
          <w:lang w:val="nl-NL" w:bidi="en-US"/>
        </w:rPr>
      </w:pPr>
      <w:r w:rsidRPr="00C14CC3">
        <w:rPr>
          <w:rFonts w:asciiTheme="majorHAnsi" w:hAnsiTheme="majorHAnsi" w:cstheme="majorHAnsi"/>
          <w:b/>
          <w:sz w:val="28"/>
          <w:szCs w:val="28"/>
          <w:highlight w:val="white"/>
          <w:lang w:val="nl-NL" w:bidi="en-US"/>
        </w:rPr>
        <w:t>4. Về xây dựng Đảng và hệ thống chính trị</w:t>
      </w:r>
    </w:p>
    <w:p w14:paraId="2C5E8B02" w14:textId="37F7EDC8" w:rsidR="008D405F" w:rsidRPr="00C14CC3" w:rsidRDefault="008D405F" w:rsidP="00C14CC3">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sz w:val="28"/>
          <w:szCs w:val="28"/>
          <w:highlight w:val="white"/>
          <w:lang w:val="af-ZA"/>
        </w:rPr>
      </w:pPr>
      <w:r w:rsidRPr="00C14CC3">
        <w:rPr>
          <w:rFonts w:asciiTheme="majorHAnsi" w:hAnsiTheme="majorHAnsi" w:cstheme="majorHAnsi"/>
          <w:sz w:val="28"/>
          <w:szCs w:val="28"/>
          <w:highlight w:val="white"/>
          <w:lang w:val="zu-ZA"/>
        </w:rPr>
        <w:t xml:space="preserve">- Tiếp tục tăng cường công tác giáo dục chính trị tư tưởng, nâng cao tinh thần trách nhiệm của cán bộ, đảng viên trong thực hiện nhiệm vụ được giao. Triển khai kịp thời, chất lượng công tác tuyên truyền, nghiên cứu, quán triệt, sơ kết, tổng kết các nghị quyết, chỉ thị, kết luận của Trung ương, của Tỉnh ủy, Ban Thường vụ Tỉnh ủy. Thực hiện hiệu quả </w:t>
      </w:r>
      <w:r w:rsidRPr="00C14CC3">
        <w:rPr>
          <w:rFonts w:asciiTheme="majorHAnsi" w:hAnsiTheme="majorHAnsi" w:cstheme="majorHAnsi"/>
          <w:sz w:val="28"/>
          <w:szCs w:val="28"/>
          <w:highlight w:val="white"/>
          <w:lang w:val="af-ZA"/>
        </w:rPr>
        <w:t xml:space="preserve">công tác bảo vệ nền tảng tư tưởng của Đảng, chủ động đấu tranh, phản bác các thông tin xấu độc. Tăng cường công tác tuyên truyền, công tác thông tin đối ngoại... góp phần thực hiện thắng lợi nhiệm vụ phát triển kinh tế-xã hội của tỉnh năm 2024. Theo dõi, nắm bắt tình hình dư luận xã hội trên </w:t>
      </w:r>
      <w:r w:rsidRPr="00C14CC3">
        <w:rPr>
          <w:rFonts w:asciiTheme="majorHAnsi" w:hAnsiTheme="majorHAnsi" w:cstheme="majorHAnsi"/>
          <w:sz w:val="28"/>
          <w:szCs w:val="28"/>
          <w:highlight w:val="white"/>
          <w:lang w:val="af-ZA"/>
        </w:rPr>
        <w:lastRenderedPageBreak/>
        <w:t>địa bàn tỉnh, nhất là những vấn đề bức xúc, nổi cộm, phát sinh tại cơ sở; tổ chức đ</w:t>
      </w:r>
      <w:r w:rsidRPr="00C14CC3">
        <w:rPr>
          <w:rFonts w:asciiTheme="majorHAnsi" w:hAnsiTheme="majorHAnsi" w:cstheme="majorHAnsi"/>
          <w:bCs/>
          <w:sz w:val="28"/>
          <w:szCs w:val="28"/>
          <w:highlight w:val="white"/>
          <w:lang w:val="af-ZA"/>
        </w:rPr>
        <w:t xml:space="preserve">iều tra dư luận xã hội định kỳ và theo chuyên đề, vấn đề. </w:t>
      </w:r>
      <w:r w:rsidRPr="00C14CC3">
        <w:rPr>
          <w:rFonts w:asciiTheme="majorHAnsi" w:hAnsiTheme="majorHAnsi" w:cstheme="majorHAnsi"/>
          <w:sz w:val="28"/>
          <w:szCs w:val="28"/>
          <w:highlight w:val="white"/>
          <w:lang w:val="af-ZA"/>
        </w:rPr>
        <w:t>Phối hợp chỉ đạo, quản lý chặt chẽ hoạt động tuyên truyền, báo chí, xuất bản, khoa giáo, văn hóa văn nghệ trên địa bàn tỉnh, bảo đảm theo đúng quy định của Đảng, pháp luật của Nhà nước; theo dõi, nắm bắt, tham mưu xử lý đối với các thông tin báo chí, mạng xã hội phản ánh về tỉnh, nhất là đối với những thông tin tiêu cực.</w:t>
      </w:r>
    </w:p>
    <w:p w14:paraId="42079FB9" w14:textId="77777777" w:rsidR="008D405F" w:rsidRPr="00C14CC3" w:rsidRDefault="008D405F" w:rsidP="00C14CC3">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sz w:val="28"/>
          <w:szCs w:val="28"/>
          <w:highlight w:val="white"/>
          <w:lang w:val="de-DE"/>
        </w:rPr>
      </w:pPr>
      <w:r w:rsidRPr="00C14CC3">
        <w:rPr>
          <w:rFonts w:asciiTheme="majorHAnsi" w:hAnsiTheme="majorHAnsi" w:cstheme="majorHAnsi"/>
          <w:sz w:val="28"/>
          <w:szCs w:val="28"/>
          <w:highlight w:val="white"/>
          <w:lang w:val="zu-ZA"/>
        </w:rPr>
        <w:t xml:space="preserve">- Tiếp tục thực hiện nghiêm </w:t>
      </w:r>
      <w:r w:rsidRPr="00C14CC3">
        <w:rPr>
          <w:rFonts w:asciiTheme="majorHAnsi" w:hAnsiTheme="majorHAnsi" w:cstheme="majorHAnsi"/>
          <w:sz w:val="28"/>
          <w:szCs w:val="28"/>
          <w:highlight w:val="white"/>
        </w:rPr>
        <w:t xml:space="preserve">Kết luận số 21-KL/TW, ngày 25-10-2021 của Ban Chấp hành Trung ương Đảng (khóa XIII) </w:t>
      </w:r>
      <w:r w:rsidRPr="00C14CC3">
        <w:rPr>
          <w:rFonts w:asciiTheme="majorHAnsi" w:hAnsiTheme="majorHAnsi" w:cstheme="majorHAnsi"/>
          <w:i/>
          <w:sz w:val="28"/>
          <w:szCs w:val="28"/>
          <w:highlight w:val="white"/>
        </w:rPr>
        <w:t>"về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w:t>
      </w:r>
      <w:r w:rsidRPr="00C14CC3">
        <w:rPr>
          <w:rFonts w:asciiTheme="majorHAnsi" w:hAnsiTheme="majorHAnsi" w:cstheme="majorHAnsi"/>
          <w:sz w:val="28"/>
          <w:szCs w:val="28"/>
          <w:highlight w:val="white"/>
        </w:rPr>
        <w:t xml:space="preserve"> và Kết luận số 01-KL/TW, ngày 18-5-2021 của Bộ Chính trị </w:t>
      </w:r>
      <w:r w:rsidRPr="00C14CC3">
        <w:rPr>
          <w:rFonts w:asciiTheme="majorHAnsi" w:hAnsiTheme="majorHAnsi" w:cstheme="majorHAnsi"/>
          <w:i/>
          <w:sz w:val="28"/>
          <w:szCs w:val="28"/>
          <w:highlight w:val="white"/>
        </w:rPr>
        <w:t>"về tiếp tục thực hiện Chỉ thị số 05-CT/TW của Bộ Chính trị về đẩy mạnh học tập và làm theo tư tưởng, đạo đức, phong cách Hồ Chí Minh"</w:t>
      </w:r>
      <w:r w:rsidRPr="00C14CC3">
        <w:rPr>
          <w:rFonts w:asciiTheme="majorHAnsi" w:hAnsiTheme="majorHAnsi" w:cstheme="majorHAnsi"/>
          <w:sz w:val="28"/>
          <w:szCs w:val="28"/>
          <w:highlight w:val="white"/>
        </w:rPr>
        <w:t xml:space="preserve">, tạo sự chuyển biến rõ nét trên địa bàn tỉnh. </w:t>
      </w:r>
      <w:r w:rsidRPr="00C14CC3">
        <w:rPr>
          <w:rFonts w:asciiTheme="majorHAnsi" w:hAnsiTheme="majorHAnsi" w:cstheme="majorHAnsi"/>
          <w:sz w:val="28"/>
          <w:szCs w:val="28"/>
          <w:highlight w:val="white"/>
          <w:lang w:val="de-DE"/>
        </w:rPr>
        <w:t>Thực hiện tốt công tác phát triển đảng viên, nhất là đảng viên trong vùng đồng bào có tôn giáo theo quy định.</w:t>
      </w:r>
    </w:p>
    <w:p w14:paraId="39875E70" w14:textId="6A4CA8C1" w:rsidR="008D405F" w:rsidRPr="00C14CC3" w:rsidRDefault="008D405F" w:rsidP="00C14CC3">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sz w:val="28"/>
          <w:szCs w:val="28"/>
          <w:highlight w:val="white"/>
        </w:rPr>
      </w:pPr>
      <w:r w:rsidRPr="00C14CC3">
        <w:rPr>
          <w:rFonts w:asciiTheme="majorHAnsi" w:hAnsiTheme="majorHAnsi" w:cstheme="majorHAnsi"/>
          <w:sz w:val="28"/>
          <w:szCs w:val="28"/>
          <w:highlight w:val="white"/>
        </w:rPr>
        <w:t>- Lãnh đạo chuẩn bị Đại hội Đảng các cấp nhiệm kỳ 202</w:t>
      </w:r>
      <w:r w:rsidR="00B47E5F">
        <w:rPr>
          <w:rFonts w:asciiTheme="majorHAnsi" w:hAnsiTheme="majorHAnsi" w:cstheme="majorHAnsi"/>
          <w:sz w:val="28"/>
          <w:szCs w:val="28"/>
          <w:highlight w:val="white"/>
        </w:rPr>
        <w:t>5-2030</w:t>
      </w:r>
      <w:r w:rsidRPr="00C14CC3">
        <w:rPr>
          <w:rFonts w:asciiTheme="majorHAnsi" w:hAnsiTheme="majorHAnsi" w:cstheme="majorHAnsi"/>
          <w:sz w:val="28"/>
          <w:szCs w:val="28"/>
          <w:highlight w:val="white"/>
        </w:rPr>
        <w:t xml:space="preserve"> và Đại hội đại biểu Đảng bộ tỉnh lần thứ XVII, nhiệm kỳ 202</w:t>
      </w:r>
      <w:r w:rsidR="00B47E5F">
        <w:rPr>
          <w:rFonts w:asciiTheme="majorHAnsi" w:hAnsiTheme="majorHAnsi" w:cstheme="majorHAnsi"/>
          <w:sz w:val="28"/>
          <w:szCs w:val="28"/>
          <w:highlight w:val="white"/>
        </w:rPr>
        <w:t>5</w:t>
      </w:r>
      <w:r w:rsidRPr="00C14CC3">
        <w:rPr>
          <w:rFonts w:asciiTheme="majorHAnsi" w:hAnsiTheme="majorHAnsi" w:cstheme="majorHAnsi"/>
          <w:sz w:val="28"/>
          <w:szCs w:val="28"/>
          <w:highlight w:val="white"/>
        </w:rPr>
        <w:t>-20</w:t>
      </w:r>
      <w:r w:rsidR="00B47E5F">
        <w:rPr>
          <w:rFonts w:asciiTheme="majorHAnsi" w:hAnsiTheme="majorHAnsi" w:cstheme="majorHAnsi"/>
          <w:sz w:val="28"/>
          <w:szCs w:val="28"/>
          <w:highlight w:val="white"/>
        </w:rPr>
        <w:t>30</w:t>
      </w:r>
      <w:bookmarkStart w:id="2" w:name="_GoBack"/>
      <w:bookmarkEnd w:id="2"/>
      <w:r w:rsidRPr="00C14CC3">
        <w:rPr>
          <w:rFonts w:asciiTheme="majorHAnsi" w:hAnsiTheme="majorHAnsi" w:cstheme="majorHAnsi"/>
          <w:sz w:val="28"/>
          <w:szCs w:val="28"/>
          <w:highlight w:val="white"/>
        </w:rPr>
        <w:t xml:space="preserve">. </w:t>
      </w:r>
      <w:proofErr w:type="gramStart"/>
      <w:r w:rsidRPr="00C14CC3">
        <w:rPr>
          <w:rFonts w:asciiTheme="majorHAnsi" w:hAnsiTheme="majorHAnsi" w:cstheme="majorHAnsi"/>
          <w:sz w:val="28"/>
          <w:szCs w:val="28"/>
          <w:highlight w:val="white"/>
        </w:rPr>
        <w:t>Rà soát, điều động, luân chuyển cán bộ để chuẩn bị nhân sự cho nhiệm kỳ 2025-2030.</w:t>
      </w:r>
      <w:proofErr w:type="gramEnd"/>
      <w:r w:rsidRPr="00C14CC3">
        <w:rPr>
          <w:rFonts w:asciiTheme="majorHAnsi" w:hAnsiTheme="majorHAnsi" w:cstheme="majorHAnsi"/>
          <w:sz w:val="28"/>
          <w:szCs w:val="28"/>
          <w:highlight w:val="white"/>
          <w:lang w:val="nl-NL"/>
        </w:rPr>
        <w:t xml:space="preserve"> </w:t>
      </w:r>
      <w:r w:rsidRPr="00C14CC3">
        <w:rPr>
          <w:rFonts w:asciiTheme="majorHAnsi" w:hAnsiTheme="majorHAnsi" w:cstheme="majorHAnsi"/>
          <w:sz w:val="28"/>
          <w:szCs w:val="28"/>
          <w:highlight w:val="white"/>
        </w:rPr>
        <w:t xml:space="preserve">Cho ý kiến đối với Đề án nhân sự Đại hội đại biểu Mặt trận Tổ quốc Việt Nam tỉnh Kon Tum lần thứ XI nhiệm kỳ 2024-2029 và Đại hội Hội Liên hiệp thanh niên Việt Nam tỉnh lần thứ VIII, nhiệm kỳ 2024-2029. </w:t>
      </w:r>
      <w:proofErr w:type="gramStart"/>
      <w:r w:rsidRPr="00C14CC3">
        <w:rPr>
          <w:rFonts w:asciiTheme="majorHAnsi" w:hAnsiTheme="majorHAnsi" w:cstheme="majorHAnsi"/>
          <w:sz w:val="28"/>
          <w:szCs w:val="28"/>
          <w:highlight w:val="white"/>
        </w:rPr>
        <w:t>T</w:t>
      </w:r>
      <w:r w:rsidRPr="00C14CC3">
        <w:rPr>
          <w:rFonts w:asciiTheme="majorHAnsi" w:hAnsiTheme="majorHAnsi" w:cstheme="majorHAnsi"/>
          <w:sz w:val="28"/>
          <w:szCs w:val="28"/>
          <w:highlight w:val="white"/>
          <w:lang w:val="af-ZA"/>
        </w:rPr>
        <w:t>ổ chức tuyển dụng công chức các cơ quan Đảng, Mặt trận Tổ quốc và các tổ chức chính trị - xã hội cấp tỉnh, cấp huyện năm 2024</w:t>
      </w:r>
      <w:r w:rsidRPr="00C14CC3">
        <w:rPr>
          <w:rFonts w:asciiTheme="majorHAnsi" w:hAnsiTheme="majorHAnsi" w:cstheme="majorHAnsi"/>
          <w:sz w:val="28"/>
          <w:szCs w:val="28"/>
          <w:highlight w:val="white"/>
        </w:rPr>
        <w:t>.</w:t>
      </w:r>
      <w:proofErr w:type="gramEnd"/>
      <w:r w:rsidRPr="00C14CC3">
        <w:rPr>
          <w:rFonts w:asciiTheme="majorHAnsi" w:hAnsiTheme="majorHAnsi" w:cstheme="majorHAnsi"/>
          <w:sz w:val="28"/>
          <w:szCs w:val="28"/>
          <w:highlight w:val="white"/>
        </w:rPr>
        <w:t xml:space="preserve"> </w:t>
      </w:r>
    </w:p>
    <w:p w14:paraId="193ECD8D" w14:textId="0A70AF28" w:rsidR="008D405F" w:rsidRPr="00C14CC3" w:rsidRDefault="008D405F" w:rsidP="00C14CC3">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sz w:val="28"/>
          <w:szCs w:val="28"/>
          <w:highlight w:val="white"/>
          <w:lang w:val="nl-NL"/>
        </w:rPr>
      </w:pPr>
      <w:r w:rsidRPr="00C14CC3">
        <w:rPr>
          <w:rFonts w:asciiTheme="majorHAnsi" w:hAnsiTheme="majorHAnsi" w:cstheme="majorHAnsi"/>
          <w:sz w:val="28"/>
          <w:szCs w:val="28"/>
          <w:highlight w:val="white"/>
          <w:lang w:val="zu-ZA"/>
        </w:rPr>
        <w:t xml:space="preserve">- </w:t>
      </w:r>
      <w:r w:rsidR="00A75BE5" w:rsidRPr="00C14CC3">
        <w:rPr>
          <w:rFonts w:asciiTheme="majorHAnsi" w:eastAsia="SimSun" w:hAnsiTheme="majorHAnsi" w:cstheme="majorHAnsi"/>
          <w:bCs/>
          <w:sz w:val="28"/>
          <w:szCs w:val="28"/>
          <w:highlight w:val="white"/>
          <w:lang w:eastAsia="vi-VN"/>
        </w:rPr>
        <w:t xml:space="preserve">Thực hiện kiên quyết và đồng bộ các giải pháp phòng, chống tham nhũng, tiêu cực, gắn với phát huy vai trò của Ban Chỉ đạo phòng, chống tham nhũng, tiêu cực của tỉnh. </w:t>
      </w:r>
      <w:r w:rsidRPr="00C14CC3">
        <w:rPr>
          <w:rFonts w:asciiTheme="majorHAnsi" w:hAnsiTheme="majorHAnsi" w:cstheme="majorHAnsi"/>
          <w:sz w:val="28"/>
          <w:szCs w:val="28"/>
          <w:highlight w:val="white"/>
          <w:lang w:val="zu-ZA"/>
        </w:rPr>
        <w:t xml:space="preserve">Xây dựng và thực hiện hiệu quả, đúng quy trình, tiến độ </w:t>
      </w:r>
      <w:r w:rsidRPr="00C14CC3">
        <w:rPr>
          <w:rFonts w:asciiTheme="majorHAnsi" w:hAnsiTheme="majorHAnsi" w:cstheme="majorHAnsi"/>
          <w:sz w:val="28"/>
          <w:szCs w:val="28"/>
          <w:highlight w:val="white"/>
          <w:lang w:val="nl-NL"/>
        </w:rPr>
        <w:t xml:space="preserve">chương trình kiểm tra, giám sát của cấp ủy, ủy ban kiểm tra các cấp năm 2024. Tiếp tục thực hiện nghiêm các quy định về công tác kiểm tra, giám sát và kỷ luật của Đảng, kiểm soát tài sản, thu nhập của cán bộ thuộc diện quản lý của cấp ủy các cấp. Tăng cường kiểm tra, giám sát việc tổ chức triển khai thực hiện Nghị quyết Đại hội XIII của Đảng, Nghị quyết Đại hội Đảng bộ tỉnh lần thứ XVI và của cấp ủy các cấp. Tập trung kiểm tra, giám sát lĩnh vực nhạy cảm, dễ phát sinh tiêu cực; cán bộ, đảng viên có biểu hiện suy thoái tư tưởng chính trị, đạo đức lối sống, </w:t>
      </w:r>
      <w:r w:rsidRPr="00C14CC3">
        <w:rPr>
          <w:rFonts w:asciiTheme="majorHAnsi" w:hAnsiTheme="majorHAnsi" w:cstheme="majorHAnsi"/>
          <w:i/>
          <w:sz w:val="28"/>
          <w:szCs w:val="28"/>
          <w:highlight w:val="white"/>
          <w:lang w:val="nl-NL"/>
        </w:rPr>
        <w:t>“tự diễn biến”, “tự chuyển hóa”,</w:t>
      </w:r>
      <w:r w:rsidRPr="00C14CC3">
        <w:rPr>
          <w:rFonts w:asciiTheme="majorHAnsi" w:hAnsiTheme="majorHAnsi" w:cstheme="majorHAnsi"/>
          <w:sz w:val="28"/>
          <w:szCs w:val="28"/>
          <w:highlight w:val="white"/>
          <w:lang w:val="nl-NL"/>
        </w:rPr>
        <w:t xml:space="preserve"> việc chấp hành quy định về những điều đảng viên không được làm, thực hiện chức trách nhiệm nêu gương của cán bộ, đảng viên, nhất là người đứng đầu; những nơi mất đoàn kết nội bộ, vi phạm nguyên tắc, quy định của Đảng, nguyên tắc tập trung dân chủ. Phối hợp chặt chẽ giữa ủy ban kiểm tra và các cơ quan thanh tra, điều tra, truy tố, xét xử trong công tác kiểm tra, giám sát và phòng, chống tham nhũng, tiêu cực; tập trung chỉ đạo và tiến hành kiểm tra, xử lý kịp thời, nghiêm minh các tổ chức đảng, đảng viên có dấu hiệu vi phạm trong các vụ việc, </w:t>
      </w:r>
      <w:r w:rsidRPr="00C14CC3">
        <w:rPr>
          <w:rFonts w:asciiTheme="majorHAnsi" w:hAnsiTheme="majorHAnsi" w:cstheme="majorHAnsi"/>
          <w:sz w:val="28"/>
          <w:szCs w:val="28"/>
          <w:highlight w:val="white"/>
          <w:lang w:val="nl-NL"/>
        </w:rPr>
        <w:lastRenderedPageBreak/>
        <w:t>vụ án thuộc diện Ban Chỉ đạo phòng, chống tham nhũng, tiêu cực tỉnh theo dõi, chỉ đạo. Thực hiện nghiêm túc các kết luận kiểm tra, giám sát của cấp có thẩm quyền.</w:t>
      </w:r>
    </w:p>
    <w:p w14:paraId="19604C0D" w14:textId="70E6A2BB" w:rsidR="008D405F" w:rsidRPr="00C14CC3" w:rsidRDefault="008D405F" w:rsidP="00C14CC3">
      <w:pPr>
        <w:pBdr>
          <w:top w:val="dotted" w:sz="4" w:space="0" w:color="FFFFFF"/>
          <w:left w:val="dotted" w:sz="4" w:space="0" w:color="FFFFFF"/>
          <w:bottom w:val="dotted" w:sz="4" w:space="19" w:color="FFFFFF"/>
          <w:right w:val="dotted" w:sz="4" w:space="0" w:color="FFFFFF"/>
        </w:pBdr>
        <w:shd w:val="clear" w:color="auto" w:fill="FFFFFF"/>
        <w:spacing w:before="120" w:line="360" w:lineRule="exact"/>
        <w:ind w:firstLine="567"/>
        <w:jc w:val="both"/>
        <w:rPr>
          <w:rFonts w:asciiTheme="majorHAnsi" w:hAnsiTheme="majorHAnsi" w:cstheme="majorHAnsi"/>
          <w:sz w:val="28"/>
          <w:szCs w:val="28"/>
          <w:highlight w:val="white"/>
          <w:lang w:val="en-GB"/>
        </w:rPr>
      </w:pPr>
      <w:r w:rsidRPr="00C14CC3">
        <w:rPr>
          <w:rFonts w:asciiTheme="majorHAnsi" w:hAnsiTheme="majorHAnsi" w:cstheme="majorHAnsi"/>
          <w:sz w:val="28"/>
          <w:szCs w:val="28"/>
          <w:highlight w:val="white"/>
          <w:lang w:val="vi-VN"/>
        </w:rPr>
        <w:t>-</w:t>
      </w:r>
      <w:r w:rsidRPr="00C14CC3">
        <w:rPr>
          <w:rFonts w:asciiTheme="majorHAnsi" w:hAnsiTheme="majorHAnsi" w:cstheme="majorHAnsi"/>
          <w:sz w:val="28"/>
          <w:szCs w:val="28"/>
          <w:highlight w:val="white"/>
        </w:rPr>
        <w:t xml:space="preserve"> </w:t>
      </w:r>
      <w:r w:rsidRPr="00C14CC3">
        <w:rPr>
          <w:rFonts w:asciiTheme="majorHAnsi" w:hAnsiTheme="majorHAnsi" w:cstheme="majorHAnsi"/>
          <w:sz w:val="28"/>
          <w:szCs w:val="28"/>
          <w:highlight w:val="white"/>
          <w:lang w:val="vi-VN"/>
        </w:rPr>
        <w:t xml:space="preserve">Tiếp tục </w:t>
      </w:r>
      <w:r w:rsidRPr="00C14CC3">
        <w:rPr>
          <w:rFonts w:asciiTheme="majorHAnsi" w:hAnsiTheme="majorHAnsi" w:cstheme="majorHAnsi"/>
          <w:sz w:val="28"/>
          <w:szCs w:val="28"/>
          <w:highlight w:val="white"/>
        </w:rPr>
        <w:t xml:space="preserve">lãnh đạo </w:t>
      </w:r>
      <w:r w:rsidRPr="00C14CC3">
        <w:rPr>
          <w:rFonts w:asciiTheme="majorHAnsi" w:hAnsiTheme="majorHAnsi" w:cstheme="majorHAnsi"/>
          <w:sz w:val="28"/>
          <w:szCs w:val="28"/>
          <w:highlight w:val="white"/>
          <w:lang w:val="zu-ZA"/>
        </w:rPr>
        <w:t xml:space="preserve">Mặt trận Tổ quốc và các tổ chức chính trị-xã hội đổi mới nội dung, phương thức hoạt động theo hướng sát dân, sát phong trào, hướng mạnh về cơ sở; </w:t>
      </w:r>
      <w:r w:rsidRPr="00C14CC3">
        <w:rPr>
          <w:rFonts w:asciiTheme="majorHAnsi" w:hAnsiTheme="majorHAnsi" w:cstheme="majorHAnsi"/>
          <w:sz w:val="28"/>
          <w:szCs w:val="28"/>
          <w:highlight w:val="white"/>
          <w:lang w:val="vi-VN"/>
        </w:rPr>
        <w:t xml:space="preserve">triển khai hiệu quả </w:t>
      </w:r>
      <w:r w:rsidRPr="00C14CC3">
        <w:rPr>
          <w:rFonts w:asciiTheme="majorHAnsi" w:hAnsiTheme="majorHAnsi" w:cstheme="majorHAnsi"/>
          <w:sz w:val="28"/>
          <w:szCs w:val="28"/>
          <w:highlight w:val="white"/>
        </w:rPr>
        <w:t xml:space="preserve">công tác </w:t>
      </w:r>
      <w:r w:rsidRPr="00C14CC3">
        <w:rPr>
          <w:rFonts w:asciiTheme="majorHAnsi" w:hAnsiTheme="majorHAnsi" w:cstheme="majorHAnsi"/>
          <w:sz w:val="28"/>
          <w:szCs w:val="28"/>
          <w:highlight w:val="white"/>
          <w:lang w:val="vi-VN"/>
        </w:rPr>
        <w:t>tuyên truyền, vận động</w:t>
      </w:r>
      <w:r w:rsidRPr="00C14CC3">
        <w:rPr>
          <w:rFonts w:asciiTheme="majorHAnsi" w:hAnsiTheme="majorHAnsi" w:cstheme="majorHAnsi"/>
          <w:sz w:val="28"/>
          <w:szCs w:val="28"/>
          <w:highlight w:val="white"/>
        </w:rPr>
        <w:t xml:space="preserve"> quần chúng, tạo sự đồng thuận của</w:t>
      </w:r>
      <w:r w:rsidRPr="00C14CC3">
        <w:rPr>
          <w:rFonts w:asciiTheme="majorHAnsi" w:hAnsiTheme="majorHAnsi" w:cstheme="majorHAnsi"/>
          <w:sz w:val="28"/>
          <w:szCs w:val="28"/>
          <w:highlight w:val="white"/>
          <w:lang w:val="vi-VN"/>
        </w:rPr>
        <w:t xml:space="preserve"> Nhân dân</w:t>
      </w:r>
      <w:r w:rsidRPr="00C14CC3">
        <w:rPr>
          <w:rFonts w:asciiTheme="majorHAnsi" w:hAnsiTheme="majorHAnsi" w:cstheme="majorHAnsi"/>
          <w:sz w:val="28"/>
          <w:szCs w:val="28"/>
          <w:highlight w:val="white"/>
        </w:rPr>
        <w:t xml:space="preserve"> trong</w:t>
      </w:r>
      <w:r w:rsidRPr="00C14CC3">
        <w:rPr>
          <w:rFonts w:asciiTheme="majorHAnsi" w:hAnsiTheme="majorHAnsi" w:cstheme="majorHAnsi"/>
          <w:sz w:val="28"/>
          <w:szCs w:val="28"/>
          <w:highlight w:val="white"/>
          <w:lang w:val="vi-VN"/>
        </w:rPr>
        <w:t xml:space="preserve"> bồi thường, giải phóng mặt bằng, tái định canh, tái định cư để triển khai các dự án trên địa bàn tỉnh</w:t>
      </w:r>
      <w:r w:rsidRPr="00C14CC3">
        <w:rPr>
          <w:rFonts w:asciiTheme="majorHAnsi" w:hAnsiTheme="majorHAnsi" w:cstheme="majorHAnsi"/>
          <w:sz w:val="28"/>
          <w:szCs w:val="28"/>
          <w:highlight w:val="white"/>
        </w:rPr>
        <w:t xml:space="preserve">; </w:t>
      </w:r>
      <w:r w:rsidRPr="00C14CC3">
        <w:rPr>
          <w:rFonts w:asciiTheme="majorHAnsi" w:hAnsiTheme="majorHAnsi" w:cstheme="majorHAnsi"/>
          <w:sz w:val="28"/>
          <w:szCs w:val="28"/>
          <w:highlight w:val="white"/>
          <w:lang w:val="zu-ZA"/>
        </w:rPr>
        <w:t>thực hiện có hiệu quả cuộc vận động "</w:t>
      </w:r>
      <w:r w:rsidRPr="00C14CC3">
        <w:rPr>
          <w:rFonts w:asciiTheme="majorHAnsi" w:hAnsiTheme="majorHAnsi" w:cstheme="majorHAnsi"/>
          <w:i/>
          <w:sz w:val="28"/>
          <w:szCs w:val="28"/>
          <w:highlight w:val="white"/>
          <w:lang w:val="zu-ZA"/>
        </w:rPr>
        <w:t>Làm thay đổi nếp nghĩ, cách làm của đồng bào dân tộc thiểu số, làm cho đồng bào dân tộc thiểu số vươn lên thoát nghèo bền vững</w:t>
      </w:r>
      <w:r w:rsidRPr="00C14CC3">
        <w:rPr>
          <w:rFonts w:asciiTheme="majorHAnsi" w:hAnsiTheme="majorHAnsi" w:cstheme="majorHAnsi"/>
          <w:sz w:val="28"/>
          <w:szCs w:val="28"/>
          <w:highlight w:val="white"/>
          <w:lang w:val="zu-ZA"/>
        </w:rPr>
        <w:t xml:space="preserve">" gắn với </w:t>
      </w:r>
      <w:r w:rsidRPr="00C14CC3">
        <w:rPr>
          <w:rFonts w:asciiTheme="majorHAnsi" w:hAnsiTheme="majorHAnsi" w:cstheme="majorHAnsi"/>
          <w:sz w:val="28"/>
          <w:szCs w:val="28"/>
          <w:highlight w:val="white"/>
          <w:lang w:val="vi-VN"/>
        </w:rPr>
        <w:t>xóa bỏ các hủ tục, phong tục không còn phù hợp</w:t>
      </w:r>
      <w:r w:rsidRPr="00C14CC3">
        <w:rPr>
          <w:rFonts w:asciiTheme="majorHAnsi" w:hAnsiTheme="majorHAnsi" w:cstheme="majorHAnsi"/>
          <w:sz w:val="28"/>
          <w:szCs w:val="28"/>
          <w:highlight w:val="white"/>
        </w:rPr>
        <w:t xml:space="preserve">; tích cực tham gia phong trào Toàn dân bảo vệ an ninh Tổ quốc; nâng cao tinh thần cảnh giác, không tin, không nghe các thế lực thù địch, phản động xúi giục, kích động, lôi kéo, có các hành vi vi phạm pháp luật, làm ảnh hưởng đến an ninh chính trị, trật tự an toàn xã hội trên địa bàn. </w:t>
      </w:r>
      <w:r w:rsidRPr="00C14CC3">
        <w:rPr>
          <w:rFonts w:asciiTheme="majorHAnsi" w:hAnsiTheme="majorHAnsi" w:cstheme="majorHAnsi"/>
          <w:iCs/>
          <w:sz w:val="28"/>
          <w:szCs w:val="28"/>
          <w:highlight w:val="white"/>
          <w:lang w:val="pt-BR"/>
        </w:rPr>
        <w:t>T</w:t>
      </w:r>
      <w:r w:rsidRPr="00C14CC3">
        <w:rPr>
          <w:rFonts w:asciiTheme="majorHAnsi" w:hAnsiTheme="majorHAnsi" w:cstheme="majorHAnsi"/>
          <w:sz w:val="28"/>
          <w:szCs w:val="28"/>
          <w:highlight w:val="white"/>
        </w:rPr>
        <w:t xml:space="preserve">hực hiện tốt các chủ trương, chính sách đối với </w:t>
      </w:r>
      <w:r w:rsidRPr="00C14CC3">
        <w:rPr>
          <w:rFonts w:asciiTheme="majorHAnsi" w:hAnsiTheme="majorHAnsi" w:cstheme="majorHAnsi"/>
          <w:sz w:val="28"/>
          <w:szCs w:val="28"/>
          <w:highlight w:val="white"/>
          <w:lang w:val="de-DE"/>
        </w:rPr>
        <w:t>người có công với cách mạng,</w:t>
      </w:r>
      <w:r w:rsidRPr="00C14CC3">
        <w:rPr>
          <w:rFonts w:asciiTheme="majorHAnsi" w:hAnsiTheme="majorHAnsi" w:cstheme="majorHAnsi"/>
          <w:b/>
          <w:sz w:val="28"/>
          <w:szCs w:val="28"/>
          <w:highlight w:val="white"/>
          <w:lang w:val="de-DE"/>
        </w:rPr>
        <w:t xml:space="preserve"> </w:t>
      </w:r>
      <w:r w:rsidRPr="00C14CC3">
        <w:rPr>
          <w:rFonts w:asciiTheme="majorHAnsi" w:hAnsiTheme="majorHAnsi" w:cstheme="majorHAnsi"/>
          <w:sz w:val="28"/>
          <w:szCs w:val="28"/>
          <w:highlight w:val="white"/>
        </w:rPr>
        <w:t>chính sách</w:t>
      </w:r>
      <w:r w:rsidRPr="00C14CC3">
        <w:rPr>
          <w:rFonts w:asciiTheme="majorHAnsi" w:hAnsiTheme="majorHAnsi" w:cstheme="majorHAnsi"/>
          <w:b/>
          <w:sz w:val="28"/>
          <w:szCs w:val="28"/>
          <w:highlight w:val="white"/>
        </w:rPr>
        <w:t xml:space="preserve"> </w:t>
      </w:r>
      <w:r w:rsidRPr="00C14CC3">
        <w:rPr>
          <w:rFonts w:asciiTheme="majorHAnsi" w:hAnsiTheme="majorHAnsi" w:cstheme="majorHAnsi"/>
          <w:sz w:val="28"/>
          <w:szCs w:val="28"/>
          <w:highlight w:val="white"/>
        </w:rPr>
        <w:t xml:space="preserve">dân tộc, tôn giáo. </w:t>
      </w:r>
      <w:r w:rsidRPr="00C14CC3">
        <w:rPr>
          <w:rFonts w:asciiTheme="majorHAnsi" w:hAnsiTheme="majorHAnsi" w:cstheme="majorHAnsi"/>
          <w:sz w:val="28"/>
          <w:szCs w:val="28"/>
          <w:highlight w:val="white"/>
          <w:lang w:val="zu-ZA"/>
        </w:rPr>
        <w:t xml:space="preserve">Lãnh đạo chuẩn bị và tổ chức thành công Đại hội </w:t>
      </w:r>
      <w:r w:rsidRPr="00C14CC3">
        <w:rPr>
          <w:rFonts w:asciiTheme="majorHAnsi" w:hAnsiTheme="majorHAnsi" w:cstheme="majorHAnsi"/>
          <w:sz w:val="28"/>
          <w:szCs w:val="28"/>
          <w:highlight w:val="white"/>
        </w:rPr>
        <w:t>Mặt trận Tổ quốc Việt Nam các cấp và Đại hội Hội Liên hiệp thanh niên Việt Nam các cấp nhiệm kỳ 2024-2029.</w:t>
      </w:r>
    </w:p>
    <w:tbl>
      <w:tblPr>
        <w:tblW w:w="0" w:type="auto"/>
        <w:tblLook w:val="04A0" w:firstRow="1" w:lastRow="0" w:firstColumn="1" w:lastColumn="0" w:noHBand="0" w:noVBand="1"/>
      </w:tblPr>
      <w:tblGrid>
        <w:gridCol w:w="5920"/>
        <w:gridCol w:w="3367"/>
      </w:tblGrid>
      <w:tr w:rsidR="00F03DC6" w:rsidRPr="00CB724F" w14:paraId="1DA665AF" w14:textId="77777777" w:rsidTr="00A31518">
        <w:trPr>
          <w:trHeight w:val="3246"/>
        </w:trPr>
        <w:tc>
          <w:tcPr>
            <w:tcW w:w="5920" w:type="dxa"/>
          </w:tcPr>
          <w:p w14:paraId="1214A548" w14:textId="77777777" w:rsidR="005E4A47" w:rsidRPr="00CB724F" w:rsidRDefault="005E4A47" w:rsidP="00F62618">
            <w:pPr>
              <w:jc w:val="both"/>
              <w:rPr>
                <w:b/>
                <w:bCs/>
                <w:sz w:val="28"/>
                <w:szCs w:val="28"/>
                <w:highlight w:val="white"/>
                <w:lang w:val="pt-BR"/>
              </w:rPr>
            </w:pPr>
            <w:r w:rsidRPr="00CB724F">
              <w:rPr>
                <w:color w:val="000000"/>
                <w:sz w:val="28"/>
                <w:szCs w:val="28"/>
                <w:highlight w:val="white"/>
                <w:u w:color="FF0000"/>
                <w:lang w:val="pt-BR"/>
              </w:rPr>
              <w:t>Nơi nhận</w:t>
            </w:r>
            <w:r w:rsidRPr="00CB724F">
              <w:rPr>
                <w:sz w:val="28"/>
                <w:szCs w:val="28"/>
                <w:highlight w:val="white"/>
                <w:lang w:val="pt-BR"/>
              </w:rPr>
              <w:t>:</w:t>
            </w:r>
          </w:p>
          <w:p w14:paraId="3D156D35" w14:textId="77777777" w:rsidR="005E4A47" w:rsidRPr="00CB724F" w:rsidRDefault="005E4A47" w:rsidP="00F62618">
            <w:pPr>
              <w:ind w:right="387"/>
              <w:jc w:val="both"/>
              <w:rPr>
                <w:highlight w:val="white"/>
                <w:shd w:val="clear" w:color="auto" w:fill="FFFFFF"/>
                <w:lang w:val="sv-SE"/>
              </w:rPr>
            </w:pPr>
            <w:r w:rsidRPr="00CB724F">
              <w:rPr>
                <w:highlight w:val="white"/>
                <w:shd w:val="clear" w:color="auto" w:fill="FFFFFF"/>
                <w:lang w:val="sv-SE"/>
              </w:rPr>
              <w:t xml:space="preserve">- Ban Bí thư Trung ương </w:t>
            </w:r>
            <w:r w:rsidRPr="00CB724F">
              <w:rPr>
                <w:color w:val="000000"/>
                <w:highlight w:val="white"/>
                <w:u w:color="FF0000"/>
                <w:shd w:val="clear" w:color="auto" w:fill="FFFFFF"/>
                <w:lang w:val="sv-SE"/>
              </w:rPr>
              <w:t>Đ</w:t>
            </w:r>
            <w:r w:rsidRPr="00CB724F">
              <w:rPr>
                <w:highlight w:val="white"/>
                <w:shd w:val="clear" w:color="auto" w:fill="FFFFFF"/>
                <w:lang w:val="sv-SE"/>
              </w:rPr>
              <w:t>ảng (b/c)</w:t>
            </w:r>
            <w:r w:rsidR="005E28DD" w:rsidRPr="00CB724F">
              <w:rPr>
                <w:highlight w:val="white"/>
                <w:shd w:val="clear" w:color="auto" w:fill="FFFFFF"/>
                <w:lang w:val="sv-SE"/>
              </w:rPr>
              <w:t>,</w:t>
            </w:r>
          </w:p>
          <w:p w14:paraId="7A0B70FA" w14:textId="77777777" w:rsidR="00176B34" w:rsidRPr="00CB724F" w:rsidRDefault="00176B34" w:rsidP="00F62618">
            <w:pPr>
              <w:ind w:right="387"/>
              <w:jc w:val="both"/>
              <w:rPr>
                <w:highlight w:val="white"/>
                <w:shd w:val="clear" w:color="auto" w:fill="FFFFFF"/>
                <w:lang w:val="sv-SE"/>
              </w:rPr>
            </w:pPr>
            <w:r w:rsidRPr="00CB724F">
              <w:rPr>
                <w:highlight w:val="white"/>
                <w:shd w:val="clear" w:color="auto" w:fill="FFFFFF"/>
                <w:lang w:val="sv-SE"/>
              </w:rPr>
              <w:t>- Văn phòng Trung ương Đảng (b/c),</w:t>
            </w:r>
          </w:p>
          <w:p w14:paraId="23FA2826" w14:textId="77777777" w:rsidR="00176B34" w:rsidRPr="00CB724F" w:rsidRDefault="00176B34" w:rsidP="00F62618">
            <w:pPr>
              <w:ind w:right="387"/>
              <w:jc w:val="both"/>
              <w:rPr>
                <w:highlight w:val="white"/>
                <w:shd w:val="clear" w:color="auto" w:fill="FFFFFF"/>
              </w:rPr>
            </w:pPr>
            <w:r w:rsidRPr="00CB724F">
              <w:rPr>
                <w:highlight w:val="white"/>
                <w:shd w:val="clear" w:color="auto" w:fill="FFFFFF"/>
              </w:rPr>
              <w:t xml:space="preserve">- </w:t>
            </w:r>
            <w:r w:rsidR="00204232" w:rsidRPr="00CB724F">
              <w:rPr>
                <w:highlight w:val="white"/>
                <w:shd w:val="clear" w:color="auto" w:fill="FFFFFF"/>
              </w:rPr>
              <w:t>Các ban Đảng Trung ương</w:t>
            </w:r>
            <w:r w:rsidRPr="00CB724F">
              <w:rPr>
                <w:highlight w:val="white"/>
                <w:shd w:val="clear" w:color="auto" w:fill="FFFFFF"/>
              </w:rPr>
              <w:t xml:space="preserve"> (b/c),</w:t>
            </w:r>
          </w:p>
          <w:p w14:paraId="4EE30110" w14:textId="77777777" w:rsidR="005E4A47" w:rsidRPr="00CB724F" w:rsidRDefault="005E4A47" w:rsidP="00F62618">
            <w:pPr>
              <w:ind w:right="387"/>
              <w:jc w:val="both"/>
              <w:rPr>
                <w:highlight w:val="white"/>
                <w:shd w:val="clear" w:color="auto" w:fill="FFFFFF"/>
              </w:rPr>
            </w:pPr>
            <w:r w:rsidRPr="00CB724F">
              <w:rPr>
                <w:highlight w:val="white"/>
                <w:shd w:val="clear" w:color="auto" w:fill="FFFFFF"/>
              </w:rPr>
              <w:t xml:space="preserve">- Các đ/c </w:t>
            </w:r>
            <w:r w:rsidR="00E727F1" w:rsidRPr="00CB724F">
              <w:rPr>
                <w:highlight w:val="white"/>
                <w:shd w:val="clear" w:color="auto" w:fill="FFFFFF"/>
              </w:rPr>
              <w:t>Ủy viên Ban Chấp hành Đảng bộ tỉnh</w:t>
            </w:r>
            <w:r w:rsidRPr="00CB724F">
              <w:rPr>
                <w:highlight w:val="white"/>
                <w:shd w:val="clear" w:color="auto" w:fill="FFFFFF"/>
              </w:rPr>
              <w:t>,</w:t>
            </w:r>
          </w:p>
          <w:p w14:paraId="75AC92AF" w14:textId="77777777" w:rsidR="005E4A47" w:rsidRPr="00CB724F" w:rsidRDefault="005E4A47" w:rsidP="00F62618">
            <w:pPr>
              <w:ind w:right="387"/>
              <w:jc w:val="both"/>
              <w:rPr>
                <w:highlight w:val="white"/>
                <w:shd w:val="clear" w:color="auto" w:fill="FFFFFF"/>
              </w:rPr>
            </w:pPr>
            <w:r w:rsidRPr="00CB724F">
              <w:rPr>
                <w:highlight w:val="white"/>
                <w:shd w:val="clear" w:color="auto" w:fill="FFFFFF"/>
              </w:rPr>
              <w:t>- Các cơ quan tham mưu, giúp việc Tỉnh ủy,</w:t>
            </w:r>
          </w:p>
          <w:p w14:paraId="78843589" w14:textId="77777777" w:rsidR="005E4A47" w:rsidRPr="00CB724F" w:rsidRDefault="005E4A47" w:rsidP="00F62618">
            <w:pPr>
              <w:ind w:right="387"/>
              <w:jc w:val="both"/>
              <w:rPr>
                <w:highlight w:val="white"/>
                <w:shd w:val="clear" w:color="auto" w:fill="FFFFFF"/>
              </w:rPr>
            </w:pPr>
            <w:r w:rsidRPr="00CB724F">
              <w:rPr>
                <w:highlight w:val="white"/>
                <w:shd w:val="clear" w:color="auto" w:fill="FFFFFF"/>
              </w:rPr>
              <w:t xml:space="preserve">- Các ban cán sự đảng, đảng đoàn, </w:t>
            </w:r>
          </w:p>
          <w:p w14:paraId="0306D39E" w14:textId="77777777" w:rsidR="005E4A47" w:rsidRPr="00CB724F" w:rsidRDefault="005E4A47" w:rsidP="00F62618">
            <w:pPr>
              <w:ind w:right="387"/>
              <w:jc w:val="both"/>
              <w:rPr>
                <w:highlight w:val="white"/>
                <w:shd w:val="clear" w:color="auto" w:fill="FFFFFF"/>
              </w:rPr>
            </w:pPr>
            <w:r w:rsidRPr="00CB724F">
              <w:rPr>
                <w:highlight w:val="white"/>
                <w:shd w:val="clear" w:color="auto" w:fill="FFFFFF"/>
              </w:rPr>
              <w:t xml:space="preserve">  đảng ủy trực thuộc Tỉnh ủy,</w:t>
            </w:r>
          </w:p>
          <w:p w14:paraId="37F0F7D7" w14:textId="77777777" w:rsidR="005E4A47" w:rsidRPr="00CB724F" w:rsidRDefault="005E4A47" w:rsidP="00F62618">
            <w:pPr>
              <w:ind w:right="387"/>
              <w:jc w:val="both"/>
              <w:rPr>
                <w:highlight w:val="white"/>
                <w:shd w:val="clear" w:color="auto" w:fill="FFFFFF"/>
              </w:rPr>
            </w:pPr>
            <w:r w:rsidRPr="00CB724F">
              <w:rPr>
                <w:highlight w:val="white"/>
                <w:shd w:val="clear" w:color="auto" w:fill="FFFFFF"/>
              </w:rPr>
              <w:t>- Các huyện ủy, thành ủy,</w:t>
            </w:r>
          </w:p>
          <w:p w14:paraId="3260C9BA" w14:textId="77777777" w:rsidR="005E4A47" w:rsidRPr="00CB724F" w:rsidRDefault="005E4A47" w:rsidP="00F62618">
            <w:pPr>
              <w:ind w:right="387"/>
              <w:jc w:val="both"/>
              <w:rPr>
                <w:highlight w:val="white"/>
              </w:rPr>
            </w:pPr>
            <w:r w:rsidRPr="00CB724F">
              <w:rPr>
                <w:highlight w:val="white"/>
                <w:shd w:val="clear" w:color="auto" w:fill="FFFFFF"/>
              </w:rPr>
              <w:t>- Ban Thường vụ Tỉnh đoàn,</w:t>
            </w:r>
            <w:r w:rsidRPr="00CB724F">
              <w:rPr>
                <w:highlight w:val="white"/>
              </w:rPr>
              <w:t xml:space="preserve">  </w:t>
            </w:r>
            <w:r w:rsidRPr="00CB724F">
              <w:rPr>
                <w:highlight w:val="white"/>
              </w:rPr>
              <w:tab/>
            </w:r>
          </w:p>
          <w:p w14:paraId="4627AE26" w14:textId="77777777" w:rsidR="005E4A47" w:rsidRPr="00CB724F" w:rsidRDefault="005E4A47" w:rsidP="00F62618">
            <w:pPr>
              <w:jc w:val="both"/>
              <w:rPr>
                <w:sz w:val="28"/>
                <w:szCs w:val="28"/>
                <w:highlight w:val="white"/>
                <w:lang w:val="pt-BR"/>
              </w:rPr>
            </w:pPr>
            <w:r w:rsidRPr="00CB724F">
              <w:rPr>
                <w:highlight w:val="white"/>
                <w:shd w:val="clear" w:color="auto" w:fill="FFFFFF"/>
              </w:rPr>
              <w:t>- Lưu Văn phòng Tỉnh ủy.</w:t>
            </w:r>
          </w:p>
        </w:tc>
        <w:tc>
          <w:tcPr>
            <w:tcW w:w="3367" w:type="dxa"/>
          </w:tcPr>
          <w:p w14:paraId="7B50CFE0" w14:textId="77777777" w:rsidR="005E4A47" w:rsidRPr="00CB724F" w:rsidRDefault="00716288" w:rsidP="00F462A0">
            <w:pPr>
              <w:jc w:val="center"/>
              <w:rPr>
                <w:b/>
                <w:bCs/>
                <w:sz w:val="28"/>
                <w:szCs w:val="28"/>
                <w:highlight w:val="white"/>
                <w:lang w:val="pt-BR"/>
              </w:rPr>
            </w:pPr>
            <w:r w:rsidRPr="00CB724F">
              <w:rPr>
                <w:b/>
                <w:sz w:val="28"/>
                <w:szCs w:val="28"/>
                <w:highlight w:val="white"/>
                <w:lang w:val="pt-BR"/>
              </w:rPr>
              <w:t xml:space="preserve">T/M </w:t>
            </w:r>
            <w:r w:rsidR="008D09E1" w:rsidRPr="00CB724F">
              <w:rPr>
                <w:b/>
                <w:sz w:val="28"/>
                <w:szCs w:val="28"/>
                <w:highlight w:val="white"/>
                <w:lang w:val="pt-BR"/>
              </w:rPr>
              <w:t>BAN THƯỜNG VỤ</w:t>
            </w:r>
          </w:p>
          <w:p w14:paraId="6643D00A" w14:textId="77777777" w:rsidR="005E4A47" w:rsidRPr="00CB724F" w:rsidRDefault="00EE2ECF" w:rsidP="00F462A0">
            <w:pPr>
              <w:jc w:val="center"/>
              <w:rPr>
                <w:sz w:val="28"/>
                <w:szCs w:val="28"/>
                <w:highlight w:val="white"/>
                <w:lang w:val="pt-BR"/>
              </w:rPr>
            </w:pPr>
            <w:r w:rsidRPr="00CB724F">
              <w:rPr>
                <w:sz w:val="28"/>
                <w:szCs w:val="28"/>
                <w:highlight w:val="white"/>
                <w:lang w:val="pt-BR"/>
              </w:rPr>
              <w:t>PHÓ BÍ THƯ</w:t>
            </w:r>
          </w:p>
          <w:p w14:paraId="5290FFA6" w14:textId="77777777" w:rsidR="00580A15" w:rsidRPr="00CB724F" w:rsidRDefault="00580A15" w:rsidP="00580A15">
            <w:pPr>
              <w:jc w:val="center"/>
              <w:rPr>
                <w:b/>
                <w:sz w:val="28"/>
                <w:szCs w:val="28"/>
                <w:highlight w:val="white"/>
                <w:lang w:val="pt-BR"/>
              </w:rPr>
            </w:pPr>
          </w:p>
          <w:p w14:paraId="1FAC725A" w14:textId="77777777" w:rsidR="00EE2ECF" w:rsidRPr="00CB724F" w:rsidRDefault="00EE2ECF" w:rsidP="00580A15">
            <w:pPr>
              <w:jc w:val="center"/>
              <w:rPr>
                <w:b/>
                <w:sz w:val="28"/>
                <w:szCs w:val="28"/>
                <w:highlight w:val="white"/>
                <w:lang w:val="pt-BR"/>
              </w:rPr>
            </w:pPr>
          </w:p>
          <w:p w14:paraId="35ABA184" w14:textId="77777777" w:rsidR="00EE2ECF" w:rsidRPr="00CB724F" w:rsidRDefault="00EE2ECF" w:rsidP="00580A15">
            <w:pPr>
              <w:jc w:val="center"/>
              <w:rPr>
                <w:b/>
                <w:sz w:val="28"/>
                <w:szCs w:val="28"/>
                <w:highlight w:val="white"/>
                <w:lang w:val="pt-BR"/>
              </w:rPr>
            </w:pPr>
          </w:p>
          <w:p w14:paraId="14600EFC" w14:textId="77777777" w:rsidR="00EE2ECF" w:rsidRPr="00CB724F" w:rsidRDefault="00EE2ECF" w:rsidP="00580A15">
            <w:pPr>
              <w:jc w:val="center"/>
              <w:rPr>
                <w:b/>
                <w:sz w:val="28"/>
                <w:szCs w:val="28"/>
                <w:highlight w:val="white"/>
                <w:lang w:val="pt-BR"/>
              </w:rPr>
            </w:pPr>
          </w:p>
          <w:p w14:paraId="442B9EB5" w14:textId="77777777" w:rsidR="00EE2ECF" w:rsidRPr="00CB724F" w:rsidRDefault="00EE2ECF" w:rsidP="00580A15">
            <w:pPr>
              <w:jc w:val="center"/>
              <w:rPr>
                <w:b/>
                <w:sz w:val="28"/>
                <w:szCs w:val="28"/>
                <w:highlight w:val="white"/>
                <w:lang w:val="pt-BR"/>
              </w:rPr>
            </w:pPr>
          </w:p>
          <w:p w14:paraId="3F7F9C92" w14:textId="45246738" w:rsidR="005E4A47" w:rsidRPr="00CB724F" w:rsidRDefault="00EE2ECF" w:rsidP="00A31518">
            <w:pPr>
              <w:jc w:val="center"/>
              <w:rPr>
                <w:b/>
                <w:sz w:val="28"/>
                <w:szCs w:val="28"/>
                <w:highlight w:val="white"/>
                <w:lang w:val="pt-BR"/>
              </w:rPr>
            </w:pPr>
            <w:r w:rsidRPr="00CB724F">
              <w:rPr>
                <w:b/>
                <w:sz w:val="28"/>
                <w:szCs w:val="28"/>
                <w:highlight w:val="white"/>
                <w:lang w:val="pt-BR"/>
              </w:rPr>
              <w:t>A Pớt</w:t>
            </w:r>
          </w:p>
        </w:tc>
      </w:tr>
    </w:tbl>
    <w:p w14:paraId="1397A4F2" w14:textId="77777777" w:rsidR="00E74804" w:rsidRPr="00CB724F" w:rsidRDefault="00E74804" w:rsidP="00EB7171">
      <w:pPr>
        <w:spacing w:before="60" w:after="60"/>
        <w:jc w:val="both"/>
        <w:rPr>
          <w:b/>
          <w:highlight w:val="white"/>
          <w:lang w:val="pt-BR"/>
        </w:rPr>
      </w:pPr>
    </w:p>
    <w:sectPr w:rsidR="00E74804" w:rsidRPr="00CB724F" w:rsidSect="0010427C">
      <w:headerReference w:type="even" r:id="rId9"/>
      <w:headerReference w:type="default" r:id="rId10"/>
      <w:footerReference w:type="even" r:id="rId11"/>
      <w:footerReference w:type="default" r:id="rId12"/>
      <w:pgSz w:w="11907" w:h="16840" w:code="9"/>
      <w:pgMar w:top="1134" w:right="851"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65FC2" w14:textId="77777777" w:rsidR="00335716" w:rsidRDefault="00335716">
      <w:r>
        <w:separator/>
      </w:r>
    </w:p>
  </w:endnote>
  <w:endnote w:type="continuationSeparator" w:id="0">
    <w:p w14:paraId="721F94B6" w14:textId="77777777" w:rsidR="00335716" w:rsidRDefault="0033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364E0" w14:textId="77777777" w:rsidR="007807CD" w:rsidRDefault="007807CD" w:rsidP="00747E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D1AB6F" w14:textId="77777777" w:rsidR="007807CD" w:rsidRDefault="007807CD" w:rsidP="00CB49C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B16EC" w14:textId="77777777" w:rsidR="007807CD" w:rsidRDefault="007807CD" w:rsidP="00747E69">
    <w:pPr>
      <w:pStyle w:val="Footer"/>
      <w:framePr w:wrap="around" w:vAnchor="text" w:hAnchor="margin" w:xAlign="center" w:y="1"/>
      <w:rPr>
        <w:rStyle w:val="PageNumber"/>
        <w:b/>
        <w:sz w:val="26"/>
      </w:rPr>
    </w:pPr>
  </w:p>
  <w:p w14:paraId="244B3A25" w14:textId="77777777" w:rsidR="007807CD" w:rsidRPr="003D027A" w:rsidRDefault="007807CD" w:rsidP="00747E69">
    <w:pPr>
      <w:pStyle w:val="Footer"/>
      <w:framePr w:wrap="around" w:vAnchor="text" w:hAnchor="margin" w:xAlign="center" w:y="1"/>
      <w:rPr>
        <w:rStyle w:val="PageNumber"/>
        <w:b/>
      </w:rPr>
    </w:pPr>
  </w:p>
  <w:p w14:paraId="7502722F" w14:textId="77777777" w:rsidR="007807CD" w:rsidRDefault="007807CD" w:rsidP="00B221F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6F980" w14:textId="77777777" w:rsidR="00335716" w:rsidRDefault="00335716">
      <w:r>
        <w:separator/>
      </w:r>
    </w:p>
  </w:footnote>
  <w:footnote w:type="continuationSeparator" w:id="0">
    <w:p w14:paraId="50860711" w14:textId="77777777" w:rsidR="00335716" w:rsidRDefault="00335716">
      <w:r>
        <w:continuationSeparator/>
      </w:r>
    </w:p>
  </w:footnote>
  <w:footnote w:id="1">
    <w:p w14:paraId="6CC2B112" w14:textId="7CC8F9F5" w:rsidR="007807CD" w:rsidRPr="00B42DC5" w:rsidRDefault="007807CD" w:rsidP="00B42DC5">
      <w:pPr>
        <w:pBdr>
          <w:top w:val="dotted" w:sz="4" w:space="0" w:color="FFFFFF"/>
          <w:left w:val="dotted" w:sz="4" w:space="0" w:color="FFFFFF"/>
          <w:bottom w:val="dotted" w:sz="4" w:space="0" w:color="FFFFFF"/>
          <w:right w:val="dotted" w:sz="4" w:space="0" w:color="FFFFFF"/>
        </w:pBdr>
        <w:shd w:val="clear" w:color="auto" w:fill="FFFFFF"/>
        <w:jc w:val="both"/>
        <w:rPr>
          <w:rFonts w:asciiTheme="majorHAnsi" w:hAnsiTheme="majorHAnsi" w:cstheme="majorHAnsi"/>
          <w:sz w:val="20"/>
          <w:szCs w:val="20"/>
        </w:rPr>
      </w:pPr>
      <w:r w:rsidRPr="00B42DC5">
        <w:rPr>
          <w:rStyle w:val="FootnoteReference"/>
          <w:rFonts w:asciiTheme="majorHAnsi" w:hAnsiTheme="majorHAnsi" w:cstheme="majorHAnsi"/>
          <w:sz w:val="20"/>
          <w:szCs w:val="20"/>
        </w:rPr>
        <w:footnoteRef/>
      </w:r>
      <w:r w:rsidRPr="00B42DC5">
        <w:rPr>
          <w:rFonts w:asciiTheme="majorHAnsi" w:hAnsiTheme="majorHAnsi" w:cstheme="majorHAnsi"/>
          <w:sz w:val="20"/>
          <w:szCs w:val="20"/>
        </w:rPr>
        <w:t xml:space="preserve"> </w:t>
      </w:r>
      <w:r w:rsidR="008F3A4E" w:rsidRPr="008F3A4E">
        <w:rPr>
          <w:rFonts w:asciiTheme="majorHAnsi" w:hAnsiTheme="majorHAnsi" w:cstheme="majorHAnsi"/>
          <w:sz w:val="20"/>
          <w:szCs w:val="20"/>
        </w:rPr>
        <w:t>Kết quả:</w:t>
      </w:r>
      <w:r w:rsidR="008F3A4E" w:rsidRPr="008F3A4E">
        <w:rPr>
          <w:rFonts w:asciiTheme="majorHAnsi" w:hAnsiTheme="majorHAnsi" w:cstheme="majorHAnsi"/>
          <w:b/>
          <w:i/>
          <w:sz w:val="20"/>
          <w:szCs w:val="20"/>
        </w:rPr>
        <w:t xml:space="preserve"> (1)</w:t>
      </w:r>
      <w:r w:rsidR="008F3A4E" w:rsidRPr="008F3A4E">
        <w:rPr>
          <w:rFonts w:asciiTheme="majorHAnsi" w:hAnsiTheme="majorHAnsi" w:cstheme="majorHAnsi"/>
          <w:sz w:val="20"/>
          <w:szCs w:val="20"/>
        </w:rPr>
        <w:t xml:space="preserve"> trồng trọt: Diện tích các loại cây trồng sản xuất ứng dụng tiến bộ khoa học công nghệ đạt khoảng 16.878,7 ha; </w:t>
      </w:r>
      <w:r w:rsidR="008F3A4E" w:rsidRPr="008F3A4E">
        <w:rPr>
          <w:rFonts w:asciiTheme="majorHAnsi" w:hAnsiTheme="majorHAnsi" w:cstheme="majorHAnsi"/>
          <w:b/>
          <w:i/>
          <w:sz w:val="20"/>
          <w:szCs w:val="20"/>
        </w:rPr>
        <w:t xml:space="preserve">(2) </w:t>
      </w:r>
      <w:r w:rsidR="008F3A4E" w:rsidRPr="008F3A4E">
        <w:rPr>
          <w:rFonts w:asciiTheme="majorHAnsi" w:hAnsiTheme="majorHAnsi" w:cstheme="majorHAnsi"/>
          <w:sz w:val="20"/>
          <w:szCs w:val="20"/>
        </w:rPr>
        <w:t xml:space="preserve">chăn nuôi: Có 142 trang trại, hộ chăn nuôi áp dụng phương pháp nuôi chuồng kín, xây dựng 06 cơ sở giết mổ gia súc, gia cầm tập trung; </w:t>
      </w:r>
      <w:r w:rsidR="008F3A4E" w:rsidRPr="008F3A4E">
        <w:rPr>
          <w:rFonts w:asciiTheme="majorHAnsi" w:hAnsiTheme="majorHAnsi" w:cstheme="majorHAnsi"/>
          <w:b/>
          <w:i/>
          <w:sz w:val="20"/>
          <w:szCs w:val="20"/>
        </w:rPr>
        <w:t>(3)</w:t>
      </w:r>
      <w:r w:rsidR="008F3A4E" w:rsidRPr="008F3A4E">
        <w:rPr>
          <w:rFonts w:asciiTheme="majorHAnsi" w:hAnsiTheme="majorHAnsi" w:cstheme="majorHAnsi"/>
          <w:sz w:val="20"/>
          <w:szCs w:val="20"/>
        </w:rPr>
        <w:t xml:space="preserve"> lâm nghiệp: Ứng dụng công nghệ sinh học trong nhân giống; sử dụng công nghệ GIS và viễn thám, hệ thống định vị toàn cầu (GPS) trong theo dõi diễn biến rừng và tuần tra bảo vệ rừng…</w:t>
      </w:r>
      <w:r w:rsidR="008F3A4E" w:rsidRPr="008F3A4E">
        <w:rPr>
          <w:rFonts w:asciiTheme="majorHAnsi" w:hAnsiTheme="majorHAnsi" w:cstheme="majorHAnsi"/>
          <w:b/>
          <w:i/>
          <w:sz w:val="20"/>
          <w:szCs w:val="20"/>
        </w:rPr>
        <w:t xml:space="preserve"> (4) </w:t>
      </w:r>
      <w:r w:rsidR="008F3A4E" w:rsidRPr="008F3A4E">
        <w:rPr>
          <w:rFonts w:asciiTheme="majorHAnsi" w:hAnsiTheme="majorHAnsi" w:cstheme="majorHAnsi"/>
          <w:sz w:val="20"/>
          <w:szCs w:val="20"/>
        </w:rPr>
        <w:t xml:space="preserve">thủy sản: Tổng diện tích nuôi trồng thủy sản theo hướng công nghệ cao đạt khoảng 40 ha, sử dụng công nghệ giống mới, chế phẩm sinh học, máy quạt nước; </w:t>
      </w:r>
      <w:r w:rsidR="008F3A4E" w:rsidRPr="008F3A4E">
        <w:rPr>
          <w:rFonts w:asciiTheme="majorHAnsi" w:hAnsiTheme="majorHAnsi" w:cstheme="majorHAnsi"/>
          <w:b/>
          <w:i/>
          <w:sz w:val="20"/>
          <w:szCs w:val="20"/>
        </w:rPr>
        <w:t>(5)</w:t>
      </w:r>
      <w:r w:rsidR="008F3A4E" w:rsidRPr="008F3A4E">
        <w:rPr>
          <w:rFonts w:asciiTheme="majorHAnsi" w:hAnsiTheme="majorHAnsi" w:cstheme="majorHAnsi"/>
          <w:sz w:val="20"/>
          <w:szCs w:val="20"/>
        </w:rPr>
        <w:t xml:space="preserve"> chế biến Nông lâm sản và thủy sản: Đã có </w:t>
      </w:r>
      <w:r w:rsidR="008F3A4E" w:rsidRPr="008F3A4E">
        <w:rPr>
          <w:rFonts w:asciiTheme="majorHAnsi" w:hAnsiTheme="majorHAnsi" w:cstheme="majorHAnsi"/>
          <w:bCs/>
          <w:sz w:val="20"/>
          <w:szCs w:val="20"/>
        </w:rPr>
        <w:t>27</w:t>
      </w:r>
      <w:r w:rsidR="008F3A4E" w:rsidRPr="008F3A4E">
        <w:rPr>
          <w:rFonts w:asciiTheme="majorHAnsi" w:hAnsiTheme="majorHAnsi" w:cstheme="majorHAnsi"/>
          <w:sz w:val="20"/>
          <w:szCs w:val="20"/>
        </w:rPr>
        <w:t xml:space="preserve"> tổ chức, cá nhân sản xuất nông sản áp dụng chương trình quản lý tiên tiến (</w:t>
      </w:r>
      <w:r w:rsidR="008F3A4E" w:rsidRPr="008F3A4E">
        <w:rPr>
          <w:rFonts w:asciiTheme="majorHAnsi" w:hAnsiTheme="majorHAnsi" w:cstheme="majorHAnsi"/>
          <w:i/>
          <w:sz w:val="20"/>
          <w:szCs w:val="20"/>
        </w:rPr>
        <w:t>VietGAP, VietGAHP, Global GAP, HACCP, UTZ, ISO, Fairtrade Certificate, hữu cơ</w:t>
      </w:r>
      <w:r w:rsidR="008F3A4E" w:rsidRPr="008F3A4E">
        <w:rPr>
          <w:rFonts w:asciiTheme="majorHAnsi" w:hAnsiTheme="majorHAnsi" w:cstheme="majorHAnsi"/>
          <w:sz w:val="20"/>
          <w:szCs w:val="20"/>
        </w:rPr>
        <w:t xml:space="preserve">) và có 04 Doanh nghiệp được chứng nhận HACCP, ISO </w:t>
      </w:r>
      <w:r w:rsidR="008F3A4E" w:rsidRPr="008F3A4E">
        <w:rPr>
          <w:rFonts w:asciiTheme="majorHAnsi" w:hAnsiTheme="majorHAnsi" w:cstheme="majorHAnsi"/>
          <w:i/>
          <w:sz w:val="20"/>
          <w:szCs w:val="20"/>
        </w:rPr>
        <w:t>(Công ty TNHH Yến sào Kon Tum; Công ty cổ phần đường Kon Tum; Công ty TNHH APANAX; Hợp tác xã Nông nghiệp, Sản xuất và Thương mại Sáu Nhung)</w:t>
      </w:r>
      <w:r w:rsidR="008F3A4E" w:rsidRPr="008F3A4E">
        <w:rPr>
          <w:rFonts w:asciiTheme="majorHAnsi" w:hAnsiTheme="majorHAnsi" w:cstheme="majorHAnsi"/>
          <w:sz w:val="20"/>
          <w:szCs w:val="20"/>
        </w:rPr>
        <w:t xml:space="preserve">; </w:t>
      </w:r>
      <w:r w:rsidR="008F3A4E" w:rsidRPr="008F3A4E">
        <w:rPr>
          <w:rFonts w:asciiTheme="majorHAnsi" w:hAnsiTheme="majorHAnsi" w:cstheme="majorHAnsi"/>
          <w:b/>
          <w:i/>
          <w:sz w:val="20"/>
          <w:szCs w:val="20"/>
        </w:rPr>
        <w:t>(6)</w:t>
      </w:r>
      <w:r w:rsidR="008F3A4E" w:rsidRPr="008F3A4E">
        <w:rPr>
          <w:rFonts w:asciiTheme="majorHAnsi" w:hAnsiTheme="majorHAnsi" w:cstheme="majorHAnsi"/>
          <w:sz w:val="20"/>
          <w:szCs w:val="20"/>
        </w:rPr>
        <w:t xml:space="preserve"> Phát triển kinh tế tập thể: Có 30 hợp tác xã, tổ hợp tác và trang trại ứng dụng các công nghệ, kỹ thuật tiên tiến vào sản xuất và chế biến.</w:t>
      </w:r>
      <w:r w:rsidRPr="00B42DC5">
        <w:rPr>
          <w:rFonts w:asciiTheme="majorHAnsi" w:hAnsiTheme="majorHAnsi" w:cstheme="majorHAnsi"/>
          <w:sz w:val="20"/>
          <w:szCs w:val="20"/>
        </w:rPr>
        <w:t>.</w:t>
      </w:r>
    </w:p>
  </w:footnote>
  <w:footnote w:id="2">
    <w:p w14:paraId="040FEF56" w14:textId="73738B8F" w:rsidR="007807CD" w:rsidRPr="00B42DC5" w:rsidRDefault="007807CD" w:rsidP="00B42DC5">
      <w:pPr>
        <w:pStyle w:val="FootnoteText"/>
        <w:jc w:val="both"/>
        <w:rPr>
          <w:rFonts w:asciiTheme="majorHAnsi" w:hAnsiTheme="majorHAnsi" w:cstheme="majorHAnsi"/>
        </w:rPr>
      </w:pPr>
      <w:r w:rsidRPr="00B42DC5">
        <w:rPr>
          <w:rStyle w:val="FootnoteReference"/>
          <w:rFonts w:asciiTheme="majorHAnsi" w:hAnsiTheme="majorHAnsi" w:cstheme="majorHAnsi"/>
        </w:rPr>
        <w:footnoteRef/>
      </w:r>
      <w:r w:rsidRPr="00B42DC5">
        <w:rPr>
          <w:rFonts w:asciiTheme="majorHAnsi" w:hAnsiTheme="majorHAnsi" w:cstheme="majorHAnsi"/>
          <w:vertAlign w:val="superscript"/>
        </w:rPr>
        <w:t xml:space="preserve"> </w:t>
      </w:r>
      <w:r w:rsidR="0088101F" w:rsidRPr="0088101F">
        <w:rPr>
          <w:rFonts w:asciiTheme="majorHAnsi" w:hAnsiTheme="majorHAnsi" w:cstheme="majorHAnsi"/>
        </w:rPr>
        <w:t xml:space="preserve">Gồm: 01 cánh đồng lớn 30 ha trồng mía ứng dụng công nghệ cao, liên kết với Công ty cổ phần Đường Kon Tum tại xã Ia Chim, thành phố Kon Tum; 01 cánh đồng lớn 30 ha trồng ngô sinh khối chăn nuôi dê sữa, liên kết với Công ty cổ phần dược liệu và thực phẩm Măng Đen tại xã Măng Bút, huyện Kon Plông; 01 cánh đồng lớn 20 ha trồng lúa nước tại xã Hiếu, huyện Kon Plông; 01 cánh đồng lớn 32 ha sản xuất lúa thơm, liên kết Tổ hợp tác tại xã Đăk La, huyện Đăk Hà; 01 cánh đồng lớn 19,1 ha trồng mía, liên kết với Công ty cổ phần Đường Kon Tum tại xã Đăk Trăm, Văn Lem, Ngọk Tụ, huyện Đăk Tô; 02 cánh đồng lớn 407 ha cà phê của 02 Tổ hợp tác tại huyện Đăk Hà, thông qua hỗ trợ từ Dự án phát triển cà phê bền vững </w:t>
      </w:r>
      <w:r w:rsidR="0088101F" w:rsidRPr="0088101F">
        <w:rPr>
          <w:rFonts w:asciiTheme="majorHAnsi" w:hAnsiTheme="majorHAnsi" w:cstheme="majorHAnsi"/>
          <w:i/>
        </w:rPr>
        <w:t>(Dự án VnSAT)</w:t>
      </w:r>
      <w:r w:rsidR="0088101F" w:rsidRPr="0088101F">
        <w:rPr>
          <w:rFonts w:asciiTheme="majorHAnsi" w:hAnsiTheme="majorHAnsi" w:cstheme="majorHAnsi"/>
        </w:rPr>
        <w:t xml:space="preserve"> do Sở Nông nghiệp và Phát triển nông thôn triển khai</w:t>
      </w:r>
      <w:r w:rsidRPr="00B42DC5">
        <w:rPr>
          <w:rFonts w:asciiTheme="majorHAnsi" w:hAnsiTheme="majorHAnsi" w:cstheme="majorHAnsi"/>
        </w:rPr>
        <w:t>.</w:t>
      </w:r>
    </w:p>
  </w:footnote>
  <w:footnote w:id="3">
    <w:p w14:paraId="3874D146" w14:textId="77777777" w:rsidR="007807CD" w:rsidRPr="00B42DC5" w:rsidRDefault="007807CD" w:rsidP="00B42DC5">
      <w:pPr>
        <w:widowControl w:val="0"/>
        <w:tabs>
          <w:tab w:val="left" w:pos="0"/>
        </w:tabs>
        <w:jc w:val="both"/>
        <w:rPr>
          <w:rFonts w:asciiTheme="majorHAnsi" w:hAnsiTheme="majorHAnsi" w:cstheme="majorHAnsi"/>
          <w:spacing w:val="-4"/>
          <w:sz w:val="20"/>
          <w:szCs w:val="20"/>
        </w:rPr>
      </w:pPr>
      <w:r w:rsidRPr="00B42DC5">
        <w:rPr>
          <w:rStyle w:val="FootnoteReference"/>
          <w:rFonts w:asciiTheme="majorHAnsi" w:hAnsiTheme="majorHAnsi" w:cstheme="majorHAnsi"/>
          <w:sz w:val="20"/>
          <w:szCs w:val="20"/>
        </w:rPr>
        <w:footnoteRef/>
      </w:r>
      <w:r w:rsidRPr="00B42DC5">
        <w:rPr>
          <w:rFonts w:asciiTheme="majorHAnsi" w:hAnsiTheme="majorHAnsi" w:cstheme="majorHAnsi"/>
          <w:sz w:val="20"/>
          <w:szCs w:val="20"/>
          <w:vertAlign w:val="superscript"/>
        </w:rPr>
        <w:t xml:space="preserve"> </w:t>
      </w:r>
      <w:r w:rsidRPr="00B42DC5">
        <w:rPr>
          <w:rFonts w:asciiTheme="majorHAnsi" w:hAnsiTheme="majorHAnsi" w:cstheme="majorHAnsi"/>
          <w:spacing w:val="-4"/>
          <w:sz w:val="20"/>
          <w:szCs w:val="20"/>
        </w:rPr>
        <w:t>Đến thời điểm báo cáo, trên địa bàn tỉnh đã phát sinh và dập tắt 03 ổ bệnh Dịch tả lợn Châu phi, tiêu hủy 61 con lợn chết tại xã Kon Đào, huyện Đăk Tô 09 con; thị trấn Măng Đen, huyện Kon Plông 40 con và xã Ia Dom, huyện Ia H’Drai 12 con.</w:t>
      </w:r>
    </w:p>
  </w:footnote>
  <w:footnote w:id="4">
    <w:p w14:paraId="6BBDC49A" w14:textId="32D565D6" w:rsidR="007807CD" w:rsidRPr="00B42DC5" w:rsidRDefault="007807CD" w:rsidP="00B42DC5">
      <w:pPr>
        <w:pStyle w:val="FootnoteText"/>
        <w:jc w:val="both"/>
        <w:rPr>
          <w:rFonts w:asciiTheme="majorHAnsi" w:hAnsiTheme="majorHAnsi" w:cstheme="majorHAnsi"/>
        </w:rPr>
      </w:pPr>
      <w:r w:rsidRPr="00B42DC5">
        <w:rPr>
          <w:rStyle w:val="FootnoteReference"/>
          <w:rFonts w:asciiTheme="majorHAnsi" w:hAnsiTheme="majorHAnsi" w:cstheme="majorHAnsi"/>
          <w:b/>
        </w:rPr>
        <w:footnoteRef/>
      </w:r>
      <w:r w:rsidRPr="00B42DC5">
        <w:rPr>
          <w:rFonts w:asciiTheme="majorHAnsi" w:hAnsiTheme="majorHAnsi" w:cstheme="majorHAnsi"/>
          <w:b/>
          <w:vertAlign w:val="superscript"/>
        </w:rPr>
        <w:t xml:space="preserve"> </w:t>
      </w:r>
      <w:r w:rsidR="0088101F" w:rsidRPr="0088101F">
        <w:rPr>
          <w:rFonts w:asciiTheme="majorHAnsi" w:hAnsiTheme="majorHAnsi" w:cstheme="majorHAnsi"/>
          <w:lang w:val="x-none"/>
        </w:rPr>
        <w:t>Gồm</w:t>
      </w:r>
      <w:r w:rsidR="0088101F" w:rsidRPr="0088101F">
        <w:rPr>
          <w:rFonts w:asciiTheme="majorHAnsi" w:hAnsiTheme="majorHAnsi" w:cstheme="majorHAnsi"/>
          <w:bCs/>
          <w:iCs/>
          <w:lang w:val="x-none"/>
        </w:rPr>
        <w:t>: 02 vụ cháy xảy ra tại xã Chư Hreng và xã Đăk Rơ Wa, thành phố Kon Tum</w:t>
      </w:r>
      <w:r w:rsidR="0088101F" w:rsidRPr="0088101F">
        <w:rPr>
          <w:rFonts w:asciiTheme="majorHAnsi" w:hAnsiTheme="majorHAnsi" w:cstheme="majorHAnsi"/>
          <w:lang w:val="x-none"/>
        </w:rPr>
        <w:t xml:space="preserve">không gây thiệt hại về rừng, có thiệt hại về tài sản </w:t>
      </w:r>
      <w:r w:rsidR="0088101F" w:rsidRPr="0088101F">
        <w:rPr>
          <w:rFonts w:asciiTheme="majorHAnsi" w:hAnsiTheme="majorHAnsi" w:cstheme="majorHAnsi"/>
          <w:i/>
          <w:iCs/>
          <w:lang w:val="x-none"/>
        </w:rPr>
        <w:t>(cây trồng Thông, Keo, Bò Ma trồng năm 2021, 2022 với diện tích 9,96 ha)</w:t>
      </w:r>
      <w:r w:rsidR="0088101F" w:rsidRPr="0088101F">
        <w:rPr>
          <w:rFonts w:asciiTheme="majorHAnsi" w:hAnsiTheme="majorHAnsi" w:cstheme="majorHAnsi"/>
          <w:bCs/>
          <w:iCs/>
          <w:lang w:val="x-none"/>
        </w:rPr>
        <w:t>; 01 vụ xảy ra tại xã Hơ Moong, huyện Sa Thầy không gây thiệt hại về rừng, có thiệt hại về người (</w:t>
      </w:r>
      <w:r w:rsidR="0088101F" w:rsidRPr="0088101F">
        <w:rPr>
          <w:rFonts w:asciiTheme="majorHAnsi" w:hAnsiTheme="majorHAnsi" w:cstheme="majorHAnsi"/>
          <w:bCs/>
          <w:i/>
          <w:lang w:val="x-none"/>
        </w:rPr>
        <w:t>02 công nhân Công ty Nguyên Liệu giấy Miền Nam tử vong khi tham gia chữa cháy</w:t>
      </w:r>
      <w:r w:rsidR="0088101F" w:rsidRPr="0088101F">
        <w:rPr>
          <w:rFonts w:asciiTheme="majorHAnsi" w:hAnsiTheme="majorHAnsi" w:cstheme="majorHAnsi"/>
          <w:bCs/>
          <w:iCs/>
          <w:lang w:val="x-none"/>
        </w:rPr>
        <w:t>); 02 vụ</w:t>
      </w:r>
      <w:r w:rsidR="0088101F" w:rsidRPr="0088101F">
        <w:rPr>
          <w:rFonts w:asciiTheme="majorHAnsi" w:hAnsiTheme="majorHAnsi" w:cstheme="majorHAnsi"/>
          <w:lang w:val="x-none"/>
        </w:rPr>
        <w:t xml:space="preserve"> cháy gây thiệt hại 0,768 ha</w:t>
      </w:r>
      <w:r w:rsidR="0088101F" w:rsidRPr="0088101F">
        <w:rPr>
          <w:rFonts w:asciiTheme="majorHAnsi" w:hAnsiTheme="majorHAnsi" w:cstheme="majorHAnsi"/>
          <w:bCs/>
          <w:iCs/>
          <w:lang w:val="x-none"/>
        </w:rPr>
        <w:t xml:space="preserve"> rừng trồng (</w:t>
      </w:r>
      <w:r w:rsidR="0088101F" w:rsidRPr="0088101F">
        <w:rPr>
          <w:rFonts w:asciiTheme="majorHAnsi" w:hAnsiTheme="majorHAnsi" w:cstheme="majorHAnsi"/>
          <w:bCs/>
          <w:i/>
          <w:lang w:val="x-none"/>
        </w:rPr>
        <w:t>01 vụ x</w:t>
      </w:r>
      <w:r w:rsidR="0088101F" w:rsidRPr="0088101F">
        <w:rPr>
          <w:rFonts w:asciiTheme="majorHAnsi" w:hAnsiTheme="majorHAnsi" w:cstheme="majorHAnsi"/>
          <w:i/>
          <w:lang w:val="x-none"/>
        </w:rPr>
        <w:t>ảy ra tại Đăk Môn, huyện Đăk Glei và 01 vụ xảy ra tại xã Bờ Y, huyện Ngọc Hồi</w:t>
      </w:r>
      <w:r w:rsidR="0088101F" w:rsidRPr="0088101F">
        <w:rPr>
          <w:rFonts w:asciiTheme="majorHAnsi" w:hAnsiTheme="majorHAnsi" w:cstheme="majorHAnsi"/>
          <w:lang w:val="x-none"/>
        </w:rPr>
        <w:t>).</w:t>
      </w:r>
    </w:p>
  </w:footnote>
  <w:footnote w:id="5">
    <w:p w14:paraId="200CDC62" w14:textId="6C2CFBB0" w:rsidR="007807CD" w:rsidRPr="00B42DC5" w:rsidRDefault="007807CD" w:rsidP="00B42DC5">
      <w:pPr>
        <w:pStyle w:val="FootnoteText"/>
        <w:jc w:val="both"/>
        <w:rPr>
          <w:rFonts w:asciiTheme="majorHAnsi" w:hAnsiTheme="majorHAnsi" w:cstheme="majorHAnsi"/>
          <w:spacing w:val="-2"/>
        </w:rPr>
      </w:pPr>
      <w:r w:rsidRPr="00B42DC5">
        <w:rPr>
          <w:rStyle w:val="FootnoteReference"/>
          <w:rFonts w:asciiTheme="majorHAnsi" w:hAnsiTheme="majorHAnsi" w:cstheme="majorHAnsi"/>
          <w:spacing w:val="-2"/>
        </w:rPr>
        <w:footnoteRef/>
      </w:r>
      <w:r w:rsidRPr="00B42DC5">
        <w:rPr>
          <w:rFonts w:asciiTheme="majorHAnsi" w:hAnsiTheme="majorHAnsi" w:cstheme="majorHAnsi"/>
          <w:spacing w:val="-2"/>
        </w:rPr>
        <w:t xml:space="preserve"> Phân bổ nguồn kinh phí hỗ trợ từ ngân sách Trung ương với số tiền 30 tỷ đồng</w:t>
      </w:r>
      <w:r w:rsidRPr="00B42DC5">
        <w:rPr>
          <w:rFonts w:asciiTheme="majorHAnsi" w:hAnsiTheme="majorHAnsi" w:cstheme="majorHAnsi"/>
          <w:bCs/>
          <w:spacing w:val="-2"/>
        </w:rPr>
        <w:t>; phân bổ vật tư dự phòng phòng chống thiên tai do Ủy ban quốc gia ứng phó sự cố thiên tai và Tìm kiếm cứu nạn cấp..</w:t>
      </w:r>
      <w:r w:rsidRPr="00B42DC5">
        <w:rPr>
          <w:rFonts w:asciiTheme="majorHAnsi" w:hAnsiTheme="majorHAnsi" w:cstheme="majorHAnsi"/>
          <w:spacing w:val="-2"/>
        </w:rPr>
        <w:t>.</w:t>
      </w:r>
    </w:p>
  </w:footnote>
  <w:footnote w:id="6">
    <w:p w14:paraId="286F51C7" w14:textId="1F37587C" w:rsidR="007807CD" w:rsidRPr="00B42DC5" w:rsidRDefault="007807CD" w:rsidP="00B42DC5">
      <w:pPr>
        <w:widowControl w:val="0"/>
        <w:pBdr>
          <w:top w:val="dotted" w:sz="4" w:space="0" w:color="FFFFFF"/>
          <w:left w:val="dotted" w:sz="4" w:space="0" w:color="FFFFFF"/>
          <w:bottom w:val="dotted" w:sz="4" w:space="0" w:color="FFFFFF"/>
          <w:right w:val="dotted" w:sz="4" w:space="0" w:color="FFFFFF"/>
        </w:pBdr>
        <w:shd w:val="clear" w:color="auto" w:fill="FFFFFF"/>
        <w:jc w:val="both"/>
        <w:rPr>
          <w:rFonts w:asciiTheme="majorHAnsi" w:hAnsiTheme="majorHAnsi" w:cstheme="majorHAnsi"/>
          <w:spacing w:val="4"/>
          <w:sz w:val="20"/>
          <w:szCs w:val="20"/>
        </w:rPr>
      </w:pPr>
      <w:r w:rsidRPr="00B42DC5">
        <w:rPr>
          <w:rStyle w:val="FootnoteReference"/>
          <w:rFonts w:asciiTheme="majorHAnsi" w:hAnsiTheme="majorHAnsi" w:cstheme="majorHAnsi"/>
          <w:sz w:val="20"/>
          <w:szCs w:val="20"/>
        </w:rPr>
        <w:footnoteRef/>
      </w:r>
      <w:r w:rsidRPr="00B42DC5">
        <w:rPr>
          <w:rFonts w:asciiTheme="majorHAnsi" w:hAnsiTheme="majorHAnsi" w:cstheme="majorHAnsi"/>
          <w:sz w:val="20"/>
          <w:szCs w:val="20"/>
        </w:rPr>
        <w:t xml:space="preserve"> </w:t>
      </w:r>
      <w:r w:rsidRPr="00B42DC5">
        <w:rPr>
          <w:rFonts w:asciiTheme="majorHAnsi" w:hAnsiTheme="majorHAnsi" w:cstheme="majorHAnsi"/>
          <w:bCs/>
          <w:sz w:val="20"/>
          <w:szCs w:val="20"/>
        </w:rPr>
        <w:t>Trong 10 tháng đầu năm 2023: M</w:t>
      </w:r>
      <w:r w:rsidRPr="00B42DC5">
        <w:rPr>
          <w:rFonts w:asciiTheme="majorHAnsi" w:hAnsiTheme="majorHAnsi" w:cstheme="majorHAnsi"/>
          <w:sz w:val="20"/>
          <w:szCs w:val="20"/>
        </w:rPr>
        <w:t xml:space="preserve">ưa </w:t>
      </w:r>
      <w:proofErr w:type="gramStart"/>
      <w:r w:rsidRPr="00B42DC5">
        <w:rPr>
          <w:rFonts w:asciiTheme="majorHAnsi" w:hAnsiTheme="majorHAnsi" w:cstheme="majorHAnsi"/>
          <w:sz w:val="20"/>
          <w:szCs w:val="20"/>
        </w:rPr>
        <w:t>lũ</w:t>
      </w:r>
      <w:proofErr w:type="gramEnd"/>
      <w:r w:rsidRPr="00B42DC5">
        <w:rPr>
          <w:rFonts w:asciiTheme="majorHAnsi" w:hAnsiTheme="majorHAnsi" w:cstheme="majorHAnsi"/>
          <w:sz w:val="20"/>
          <w:szCs w:val="20"/>
        </w:rPr>
        <w:t xml:space="preserve"> đã làm </w:t>
      </w:r>
      <w:r w:rsidRPr="00B42DC5">
        <w:rPr>
          <w:rFonts w:asciiTheme="majorHAnsi" w:hAnsiTheme="majorHAnsi" w:cstheme="majorHAnsi"/>
          <w:iCs/>
          <w:sz w:val="20"/>
          <w:szCs w:val="20"/>
        </w:rPr>
        <w:t>01 người chết;</w:t>
      </w:r>
      <w:r w:rsidRPr="00B42DC5">
        <w:rPr>
          <w:rFonts w:asciiTheme="majorHAnsi" w:hAnsiTheme="majorHAnsi" w:cstheme="majorHAnsi"/>
          <w:b/>
          <w:sz w:val="20"/>
          <w:szCs w:val="20"/>
        </w:rPr>
        <w:t xml:space="preserve"> </w:t>
      </w:r>
      <w:r w:rsidRPr="00B42DC5">
        <w:rPr>
          <w:rFonts w:asciiTheme="majorHAnsi" w:hAnsiTheme="majorHAnsi" w:cstheme="majorHAnsi"/>
          <w:sz w:val="20"/>
          <w:szCs w:val="20"/>
        </w:rPr>
        <w:t>số nhà ở bị ảnh hưởng: 127 cái;</w:t>
      </w:r>
      <w:r w:rsidRPr="00B42DC5">
        <w:rPr>
          <w:rFonts w:asciiTheme="majorHAnsi" w:hAnsiTheme="majorHAnsi" w:cstheme="majorHAnsi"/>
          <w:b/>
          <w:sz w:val="20"/>
          <w:szCs w:val="20"/>
        </w:rPr>
        <w:t xml:space="preserve"> </w:t>
      </w:r>
      <w:r w:rsidRPr="00B42DC5">
        <w:rPr>
          <w:rFonts w:asciiTheme="majorHAnsi" w:hAnsiTheme="majorHAnsi" w:cstheme="majorHAnsi"/>
          <w:sz w:val="20"/>
          <w:szCs w:val="20"/>
        </w:rPr>
        <w:t>có 04 trường học bị ảnh hưởng;</w:t>
      </w:r>
      <w:r w:rsidRPr="00B42DC5">
        <w:rPr>
          <w:rFonts w:asciiTheme="majorHAnsi" w:hAnsiTheme="majorHAnsi" w:cstheme="majorHAnsi"/>
          <w:b/>
          <w:sz w:val="20"/>
          <w:szCs w:val="20"/>
        </w:rPr>
        <w:t xml:space="preserve"> </w:t>
      </w:r>
      <w:r w:rsidRPr="00B42DC5">
        <w:rPr>
          <w:rFonts w:asciiTheme="majorHAnsi" w:hAnsiTheme="majorHAnsi" w:cstheme="majorHAnsi"/>
          <w:sz w:val="20"/>
          <w:szCs w:val="20"/>
        </w:rPr>
        <w:t>01 cổng chào nhà văn hóa, 01 nhà rông bị gãy đổ (tại thành phố Kon Tum). Diện tích cây trồng bị ảnh hưởng khoảng: 276,07 ha; có 403 con gia súc và gia cầm bị chết, cuốn trôi; 04 chuồng trại chăn nuôi bị tốc mái, hư hỏng; khoảng 15,43 ha ao cá bị ảnh hưởng;</w:t>
      </w:r>
      <w:r w:rsidRPr="00B42DC5">
        <w:rPr>
          <w:rFonts w:asciiTheme="majorHAnsi" w:hAnsiTheme="majorHAnsi" w:cstheme="majorHAnsi"/>
          <w:b/>
          <w:sz w:val="20"/>
          <w:szCs w:val="20"/>
        </w:rPr>
        <w:t xml:space="preserve"> </w:t>
      </w:r>
      <w:r w:rsidRPr="00B42DC5">
        <w:rPr>
          <w:rFonts w:asciiTheme="majorHAnsi" w:hAnsiTheme="majorHAnsi" w:cstheme="majorHAnsi"/>
          <w:sz w:val="20"/>
          <w:szCs w:val="20"/>
        </w:rPr>
        <w:t>có 10 hạng mục công trình thủy lợi bị ảnh hưởng;</w:t>
      </w:r>
      <w:r w:rsidRPr="00B42DC5">
        <w:rPr>
          <w:rFonts w:asciiTheme="majorHAnsi" w:hAnsiTheme="majorHAnsi" w:cstheme="majorHAnsi"/>
          <w:b/>
          <w:sz w:val="20"/>
          <w:szCs w:val="20"/>
        </w:rPr>
        <w:t xml:space="preserve"> </w:t>
      </w:r>
      <w:r w:rsidRPr="00B42DC5">
        <w:rPr>
          <w:rFonts w:asciiTheme="majorHAnsi" w:hAnsiTheme="majorHAnsi" w:cstheme="majorHAnsi"/>
          <w:sz w:val="20"/>
          <w:szCs w:val="20"/>
        </w:rPr>
        <w:t xml:space="preserve">các tuyến đường: </w:t>
      </w:r>
      <w:r w:rsidRPr="00B42DC5">
        <w:rPr>
          <w:rFonts w:asciiTheme="majorHAnsi" w:hAnsiTheme="majorHAnsi" w:cstheme="majorHAnsi"/>
          <w:bCs/>
          <w:sz w:val="20"/>
          <w:szCs w:val="20"/>
        </w:rPr>
        <w:t xml:space="preserve">Quốc lộ 40; 14C; Tỉnh lộ </w:t>
      </w:r>
      <w:r w:rsidRPr="00B42DC5">
        <w:rPr>
          <w:rFonts w:asciiTheme="majorHAnsi" w:hAnsiTheme="majorHAnsi" w:cstheme="majorHAnsi"/>
          <w:sz w:val="20"/>
          <w:szCs w:val="20"/>
        </w:rPr>
        <w:t>675; 677; đường Đăk Kôi - Đăk Pxi; Đường Sa Thầy - Yaly - thôn Tam An (xã Sa Sơn) - Ya Mô - Làng Rẽ (Mô Rai); Đường Ngọc Hoàng - Măng Bút - Tu Mơ Rông - Ngọc Linh; Đường tuần tra biên giới... và các tuyến đường liên thôn, liên xã thuộc các huyện Sa Thầy, Tu Mơ Rông, Đăk Glei; Ngọc Hồi, Đăk Hà…</w:t>
      </w:r>
    </w:p>
  </w:footnote>
  <w:footnote w:id="7">
    <w:p w14:paraId="15D723C5" w14:textId="77777777" w:rsidR="007807CD" w:rsidRPr="00B42DC5" w:rsidRDefault="007807CD" w:rsidP="00B42DC5">
      <w:pPr>
        <w:jc w:val="both"/>
        <w:rPr>
          <w:rFonts w:asciiTheme="majorHAnsi" w:hAnsiTheme="majorHAnsi" w:cstheme="majorHAnsi"/>
          <w:sz w:val="20"/>
          <w:szCs w:val="20"/>
        </w:rPr>
      </w:pPr>
      <w:r w:rsidRPr="00B42DC5">
        <w:rPr>
          <w:rStyle w:val="FootnoteReference"/>
          <w:rFonts w:asciiTheme="majorHAnsi" w:hAnsiTheme="majorHAnsi" w:cstheme="majorHAnsi"/>
          <w:sz w:val="20"/>
          <w:szCs w:val="20"/>
        </w:rPr>
        <w:footnoteRef/>
      </w:r>
      <w:r w:rsidRPr="00B42DC5">
        <w:rPr>
          <w:rFonts w:asciiTheme="majorHAnsi" w:hAnsiTheme="majorHAnsi" w:cstheme="majorHAnsi"/>
          <w:sz w:val="20"/>
          <w:szCs w:val="20"/>
        </w:rPr>
        <w:t xml:space="preserve"> Gồm: </w:t>
      </w:r>
      <w:r w:rsidRPr="00B42DC5">
        <w:rPr>
          <w:rFonts w:asciiTheme="majorHAnsi" w:hAnsiTheme="majorHAnsi" w:cstheme="majorHAnsi"/>
          <w:b/>
          <w:i/>
          <w:sz w:val="20"/>
          <w:szCs w:val="20"/>
        </w:rPr>
        <w:t>(1)</w:t>
      </w:r>
      <w:r w:rsidRPr="00B42DC5">
        <w:rPr>
          <w:rFonts w:asciiTheme="majorHAnsi" w:hAnsiTheme="majorHAnsi" w:cstheme="majorHAnsi"/>
          <w:sz w:val="20"/>
          <w:szCs w:val="20"/>
        </w:rPr>
        <w:t xml:space="preserve"> </w:t>
      </w:r>
      <w:r w:rsidRPr="00B42DC5">
        <w:rPr>
          <w:rFonts w:asciiTheme="majorHAnsi" w:hAnsiTheme="majorHAnsi" w:cstheme="majorHAnsi"/>
          <w:bCs/>
          <w:sz w:val="20"/>
          <w:szCs w:val="20"/>
          <w:lang w:eastAsia="vi-VN"/>
        </w:rPr>
        <w:t>Khu công nghiệp Hòa Bình:</w:t>
      </w:r>
      <w:r w:rsidRPr="00B42DC5">
        <w:rPr>
          <w:rFonts w:asciiTheme="majorHAnsi" w:hAnsiTheme="majorHAnsi" w:cstheme="majorHAnsi"/>
          <w:sz w:val="20"/>
          <w:szCs w:val="20"/>
        </w:rPr>
        <w:t xml:space="preserve"> Có tổng số 40 dự án/35 doanh nghiệp đầu tư, tổng vốn đăng ký 800.922 triệu đồng; vốn thực hiện 641.534 triệu đồng; </w:t>
      </w:r>
      <w:r w:rsidRPr="00B42DC5">
        <w:rPr>
          <w:rFonts w:asciiTheme="majorHAnsi" w:hAnsiTheme="majorHAnsi" w:cstheme="majorHAnsi"/>
          <w:spacing w:val="3"/>
          <w:sz w:val="20"/>
          <w:szCs w:val="20"/>
          <w:shd w:val="clear" w:color="auto" w:fill="FFFFFF"/>
        </w:rPr>
        <w:t>tỷ lệ lấp đầy đạt 95,76%</w:t>
      </w:r>
      <w:r w:rsidRPr="00B42DC5">
        <w:rPr>
          <w:rFonts w:asciiTheme="majorHAnsi" w:hAnsiTheme="majorHAnsi" w:cstheme="majorHAnsi"/>
          <w:sz w:val="20"/>
          <w:szCs w:val="20"/>
          <w:lang w:eastAsia="vi-VN"/>
        </w:rPr>
        <w:t xml:space="preserve">; </w:t>
      </w:r>
      <w:r w:rsidRPr="00B42DC5">
        <w:rPr>
          <w:rFonts w:asciiTheme="majorHAnsi" w:hAnsiTheme="majorHAnsi" w:cstheme="majorHAnsi"/>
          <w:b/>
          <w:i/>
          <w:sz w:val="20"/>
          <w:szCs w:val="20"/>
          <w:lang w:eastAsia="vi-VN"/>
        </w:rPr>
        <w:t>(2)</w:t>
      </w:r>
      <w:r w:rsidRPr="00B42DC5">
        <w:rPr>
          <w:rFonts w:asciiTheme="majorHAnsi" w:hAnsiTheme="majorHAnsi" w:cstheme="majorHAnsi"/>
          <w:sz w:val="20"/>
          <w:szCs w:val="20"/>
          <w:lang w:eastAsia="vi-VN"/>
        </w:rPr>
        <w:t xml:space="preserve"> </w:t>
      </w:r>
      <w:r w:rsidRPr="00B42DC5">
        <w:rPr>
          <w:rFonts w:asciiTheme="majorHAnsi" w:hAnsiTheme="majorHAnsi" w:cstheme="majorHAnsi"/>
          <w:bCs/>
          <w:sz w:val="20"/>
          <w:szCs w:val="20"/>
          <w:lang w:eastAsia="vi-VN"/>
        </w:rPr>
        <w:t>Khu công nghiệp Sao Mai</w:t>
      </w:r>
      <w:r w:rsidRPr="00B42DC5">
        <w:rPr>
          <w:rFonts w:asciiTheme="majorHAnsi" w:hAnsiTheme="majorHAnsi" w:cstheme="majorHAnsi"/>
          <w:bCs/>
          <w:spacing w:val="2"/>
          <w:sz w:val="20"/>
          <w:szCs w:val="20"/>
        </w:rPr>
        <w:t>:</w:t>
      </w:r>
      <w:r w:rsidRPr="00B42DC5">
        <w:rPr>
          <w:rFonts w:asciiTheme="majorHAnsi" w:hAnsiTheme="majorHAnsi" w:cstheme="majorHAnsi"/>
          <w:spacing w:val="2"/>
          <w:sz w:val="20"/>
          <w:szCs w:val="20"/>
        </w:rPr>
        <w:t xml:space="preserve"> </w:t>
      </w:r>
      <w:r w:rsidRPr="00B42DC5">
        <w:rPr>
          <w:rFonts w:asciiTheme="majorHAnsi" w:hAnsiTheme="majorHAnsi" w:cstheme="majorHAnsi"/>
          <w:spacing w:val="3"/>
          <w:sz w:val="20"/>
          <w:szCs w:val="20"/>
          <w:shd w:val="clear" w:color="auto" w:fill="FFFFFF"/>
        </w:rPr>
        <w:t xml:space="preserve">diện tích 150 ha (đã giải phóng mặt bằng 74,5 ha), trong đó: quy hoạch diện tích đất công nghiệp cho thuê 100,32 ha, diện tích đất công nghiệp đã cho thuê 40,21 ha/48,66 ha đã giải phóng mặt bằng; </w:t>
      </w:r>
      <w:r w:rsidRPr="00B42DC5">
        <w:rPr>
          <w:rFonts w:asciiTheme="majorHAnsi" w:hAnsiTheme="majorHAnsi" w:cstheme="majorHAnsi"/>
          <w:sz w:val="20"/>
          <w:szCs w:val="20"/>
        </w:rPr>
        <w:t>Có tổng số 03 dự án/ 03 doanh nghiệp đầu tư, tổng vốn đăng ký 615.000 triệu đồng; vốn thực hiện 78.735 triệu đồng; đang triển khai đầu tư xây dựng với tổng diện tích 402.045 m2;</w:t>
      </w:r>
      <w:r w:rsidRPr="00B42DC5">
        <w:rPr>
          <w:rFonts w:asciiTheme="majorHAnsi" w:hAnsiTheme="majorHAnsi" w:cstheme="majorHAnsi"/>
          <w:spacing w:val="3"/>
          <w:sz w:val="20"/>
          <w:szCs w:val="20"/>
          <w:shd w:val="clear" w:color="auto" w:fill="FFFFFF"/>
        </w:rPr>
        <w:t xml:space="preserve"> tỷ lệ lấp đầy đạt 40,08%; </w:t>
      </w:r>
      <w:r w:rsidRPr="00B42DC5">
        <w:rPr>
          <w:rFonts w:asciiTheme="majorHAnsi" w:hAnsiTheme="majorHAnsi" w:cstheme="majorHAnsi"/>
          <w:b/>
          <w:i/>
          <w:sz w:val="20"/>
          <w:szCs w:val="20"/>
        </w:rPr>
        <w:t>(3)</w:t>
      </w:r>
      <w:r w:rsidRPr="00B42DC5">
        <w:rPr>
          <w:rFonts w:asciiTheme="majorHAnsi" w:hAnsiTheme="majorHAnsi" w:cstheme="majorHAnsi"/>
          <w:sz w:val="20"/>
          <w:szCs w:val="20"/>
        </w:rPr>
        <w:t xml:space="preserve"> </w:t>
      </w:r>
      <w:r w:rsidRPr="00B42DC5">
        <w:rPr>
          <w:rFonts w:asciiTheme="majorHAnsi" w:hAnsiTheme="majorHAnsi" w:cstheme="majorHAnsi"/>
          <w:bCs/>
          <w:sz w:val="20"/>
          <w:szCs w:val="20"/>
          <w:lang w:eastAsia="vi-VN"/>
        </w:rPr>
        <w:t>Khu công nghiệp Đăk Tô:</w:t>
      </w:r>
      <w:r w:rsidRPr="00B42DC5">
        <w:rPr>
          <w:rFonts w:asciiTheme="majorHAnsi" w:hAnsiTheme="majorHAnsi" w:cstheme="majorHAnsi"/>
          <w:sz w:val="20"/>
          <w:szCs w:val="20"/>
        </w:rPr>
        <w:t xml:space="preserve"> thực hiện t</w:t>
      </w:r>
      <w:r w:rsidRPr="00B42DC5">
        <w:rPr>
          <w:rFonts w:asciiTheme="majorHAnsi" w:hAnsiTheme="majorHAnsi" w:cstheme="majorHAnsi"/>
          <w:sz w:val="20"/>
          <w:szCs w:val="20"/>
          <w:shd w:val="clear" w:color="auto" w:fill="FFFFFF"/>
        </w:rPr>
        <w:t xml:space="preserve">hu hồi một phần diện tích đất đã cho Công ty CP Tập đoàn Tân Mai thuê và giao BQLKKT quản lý; </w:t>
      </w:r>
      <w:r w:rsidRPr="00B42DC5">
        <w:rPr>
          <w:rFonts w:asciiTheme="majorHAnsi" w:hAnsiTheme="majorHAnsi" w:cstheme="majorHAnsi"/>
          <w:b/>
          <w:i/>
          <w:sz w:val="20"/>
          <w:szCs w:val="20"/>
          <w:shd w:val="clear" w:color="auto" w:fill="FFFFFF"/>
        </w:rPr>
        <w:t>(4)</w:t>
      </w:r>
      <w:r w:rsidRPr="00B42DC5">
        <w:rPr>
          <w:rFonts w:asciiTheme="majorHAnsi" w:hAnsiTheme="majorHAnsi" w:cstheme="majorHAnsi"/>
          <w:sz w:val="20"/>
          <w:szCs w:val="20"/>
          <w:shd w:val="clear" w:color="auto" w:fill="FFFFFF"/>
        </w:rPr>
        <w:t xml:space="preserve"> </w:t>
      </w:r>
      <w:r w:rsidRPr="00B42DC5">
        <w:rPr>
          <w:rFonts w:asciiTheme="majorHAnsi" w:hAnsiTheme="majorHAnsi" w:cstheme="majorHAnsi"/>
          <w:bCs/>
          <w:iCs/>
          <w:sz w:val="20"/>
          <w:szCs w:val="20"/>
        </w:rPr>
        <w:t xml:space="preserve">Khu kinh tế cửa khẩu quốc tế Bờ Y </w:t>
      </w:r>
      <w:r w:rsidRPr="00B42DC5">
        <w:rPr>
          <w:rFonts w:asciiTheme="majorHAnsi" w:hAnsiTheme="majorHAnsi" w:cstheme="majorHAnsi"/>
          <w:i/>
          <w:iCs/>
          <w:sz w:val="20"/>
          <w:szCs w:val="20"/>
        </w:rPr>
        <w:t>(</w:t>
      </w:r>
      <w:r w:rsidRPr="00B42DC5">
        <w:rPr>
          <w:rFonts w:asciiTheme="majorHAnsi" w:hAnsiTheme="majorHAnsi" w:cstheme="majorHAnsi"/>
          <w:i/>
          <w:sz w:val="20"/>
          <w:szCs w:val="20"/>
        </w:rPr>
        <w:t>diện tích 70.438 ha, hiện đang đề xuất điều chỉnh giảm xuống còn 16.000 ha trong Quy hoạch tỉnh)</w:t>
      </w:r>
      <w:r w:rsidRPr="00B42DC5">
        <w:rPr>
          <w:rFonts w:asciiTheme="majorHAnsi" w:hAnsiTheme="majorHAnsi" w:cstheme="majorHAnsi"/>
          <w:bCs/>
          <w:iCs/>
          <w:sz w:val="20"/>
          <w:szCs w:val="20"/>
        </w:rPr>
        <w:t>.</w:t>
      </w:r>
      <w:r w:rsidRPr="00B42DC5">
        <w:rPr>
          <w:rFonts w:asciiTheme="majorHAnsi" w:hAnsiTheme="majorHAnsi" w:cstheme="majorHAnsi"/>
          <w:sz w:val="20"/>
          <w:szCs w:val="20"/>
        </w:rPr>
        <w:t xml:space="preserve"> Có tổng số 58 dự án/52 doanh nghiệp đầu tư, tổng vốn đăng ký 1.168.584 triệu đồng; vốn thực hiện 725.359 triệu đồng (</w:t>
      </w:r>
      <w:r w:rsidRPr="00B42DC5">
        <w:rPr>
          <w:rFonts w:asciiTheme="majorHAnsi" w:hAnsiTheme="majorHAnsi" w:cstheme="majorHAnsi"/>
          <w:i/>
          <w:sz w:val="20"/>
          <w:szCs w:val="20"/>
        </w:rPr>
        <w:t>Trong đó: Đang hoạt động 44 dự án/39 doanh nghiệp; tạm dừng 02 dự án/02 doanh nghiệp; dự án hoàn thành nhưng chưa hoạt động 04 dự án; dự án đang triển khai lập thủ tục đầu tư và triển khai xây dựng 04 dự án; Dự án vi phạm tiến độ đầu tư (quá thời hạn đầu tư) 04 dự án; Tổng diện tích đất của 58 dự án là 120,8 ha</w:t>
      </w:r>
      <w:r w:rsidRPr="00B42DC5">
        <w:rPr>
          <w:rFonts w:asciiTheme="majorHAnsi" w:hAnsiTheme="majorHAnsi" w:cstheme="majorHAnsi"/>
          <w:sz w:val="20"/>
          <w:szCs w:val="20"/>
        </w:rPr>
        <w:t xml:space="preserve">). </w:t>
      </w:r>
    </w:p>
  </w:footnote>
  <w:footnote w:id="8">
    <w:p w14:paraId="00F90C23" w14:textId="77777777" w:rsidR="007453B3" w:rsidRPr="00CA35F6" w:rsidRDefault="007453B3" w:rsidP="007453B3">
      <w:pPr>
        <w:jc w:val="both"/>
        <w:rPr>
          <w:sz w:val="20"/>
          <w:szCs w:val="20"/>
        </w:rPr>
      </w:pPr>
      <w:r w:rsidRPr="00CA35F6">
        <w:rPr>
          <w:rStyle w:val="FootnoteReference"/>
          <w:sz w:val="20"/>
          <w:szCs w:val="20"/>
        </w:rPr>
        <w:footnoteRef/>
      </w:r>
      <w:r w:rsidRPr="00CA35F6">
        <w:rPr>
          <w:sz w:val="20"/>
          <w:szCs w:val="20"/>
        </w:rPr>
        <w:t xml:space="preserve">  </w:t>
      </w:r>
      <w:proofErr w:type="gramStart"/>
      <w:r w:rsidRPr="00CA35F6">
        <w:rPr>
          <w:sz w:val="20"/>
          <w:szCs w:val="20"/>
        </w:rPr>
        <w:t xml:space="preserve">Plei Krông </w:t>
      </w:r>
      <w:r w:rsidRPr="00CA35F6">
        <w:rPr>
          <w:i/>
          <w:sz w:val="20"/>
          <w:szCs w:val="20"/>
        </w:rPr>
        <w:t>(100MW)</w:t>
      </w:r>
      <w:r w:rsidRPr="00CA35F6">
        <w:rPr>
          <w:sz w:val="20"/>
          <w:szCs w:val="20"/>
        </w:rPr>
        <w:t xml:space="preserve">, Thượng Kon Tum </w:t>
      </w:r>
      <w:r w:rsidRPr="00CA35F6">
        <w:rPr>
          <w:i/>
          <w:sz w:val="20"/>
          <w:szCs w:val="20"/>
        </w:rPr>
        <w:t>(220MW)</w:t>
      </w:r>
      <w:r w:rsidRPr="00CA35F6">
        <w:rPr>
          <w:sz w:val="20"/>
          <w:szCs w:val="20"/>
        </w:rPr>
        <w:t xml:space="preserve"> đã hoàn thành phát điện.</w:t>
      </w:r>
      <w:proofErr w:type="gramEnd"/>
    </w:p>
  </w:footnote>
  <w:footnote w:id="9">
    <w:p w14:paraId="6D533EAE" w14:textId="77777777" w:rsidR="007453B3" w:rsidRPr="00CA35F6" w:rsidRDefault="007453B3" w:rsidP="007453B3">
      <w:pPr>
        <w:jc w:val="both"/>
        <w:rPr>
          <w:sz w:val="20"/>
          <w:szCs w:val="20"/>
        </w:rPr>
      </w:pPr>
      <w:r w:rsidRPr="00CA35F6">
        <w:rPr>
          <w:rStyle w:val="FootnoteReference"/>
          <w:sz w:val="20"/>
          <w:szCs w:val="20"/>
        </w:rPr>
        <w:footnoteRef/>
      </w:r>
      <w:r w:rsidRPr="00CA35F6">
        <w:rPr>
          <w:sz w:val="20"/>
          <w:szCs w:val="20"/>
        </w:rPr>
        <w:t xml:space="preserve"> T</w:t>
      </w:r>
      <w:r w:rsidRPr="00CA35F6">
        <w:rPr>
          <w:spacing w:val="-2"/>
          <w:sz w:val="20"/>
          <w:szCs w:val="20"/>
        </w:rPr>
        <w:t xml:space="preserve">ại Công văn số 795/TTg-CN ngày 25 tháng 6 năm 2020 của Thủ tướng Chính phủ </w:t>
      </w:r>
      <w:r w:rsidRPr="00CA35F6">
        <w:rPr>
          <w:i/>
          <w:spacing w:val="-2"/>
          <w:sz w:val="20"/>
          <w:szCs w:val="20"/>
        </w:rPr>
        <w:t>(Dự án Nhà máy điện gió Tân Tấn Nhật - Đăk Glei (50MW),</w:t>
      </w:r>
      <w:r w:rsidRPr="00CA35F6">
        <w:rPr>
          <w:sz w:val="20"/>
          <w:szCs w:val="20"/>
        </w:rPr>
        <w:t xml:space="preserve"> đã hoàn thành lắp đặt 18/18 tuabin gió, thi công hoàn thành tuyến đường dây 110kV đấu nối có chiều dài tuyến 19,6 km từ TBA 110kV Nhà máy điện gió về TBA 110kV Bờ Y. Đến nay, Nhà máy điện gió chưa đủ điều kiện vận hành thương mại theo quy định; </w:t>
      </w:r>
      <w:r w:rsidRPr="00CA35F6">
        <w:rPr>
          <w:sz w:val="20"/>
          <w:szCs w:val="20"/>
          <w:lang w:val="nl-NL"/>
        </w:rPr>
        <w:t xml:space="preserve">Dự án Nhà máy điện gió Kon Plong (công suất 103,5 MW) hiện trong giai đoạn lập các thủ tục đầu tư theo quy định. Tuy nhiên, hiện nay đang vướng với Quy hoạch Khu du lịch Măng Đen </w:t>
      </w:r>
      <w:r w:rsidRPr="00CA35F6">
        <w:rPr>
          <w:i/>
          <w:sz w:val="20"/>
          <w:szCs w:val="20"/>
          <w:lang w:val="nl-NL"/>
        </w:rPr>
        <w:t>(điều chỉnh)</w:t>
      </w:r>
      <w:r w:rsidRPr="00CA35F6">
        <w:rPr>
          <w:sz w:val="20"/>
          <w:szCs w:val="20"/>
          <w:lang w:val="nl-NL"/>
        </w:rPr>
        <w:t xml:space="preserve"> dẫn đến gặp vướng mắc trong quá trình hoàn thiện các thủ tục đầu tư xây dựng</w:t>
      </w:r>
      <w:r w:rsidRPr="00CA35F6">
        <w:rPr>
          <w:i/>
          <w:spacing w:val="-2"/>
          <w:sz w:val="20"/>
          <w:szCs w:val="20"/>
        </w:rPr>
        <w:t>.</w:t>
      </w:r>
      <w:r w:rsidRPr="00CA35F6">
        <w:rPr>
          <w:sz w:val="20"/>
          <w:szCs w:val="20"/>
        </w:rPr>
        <w:t xml:space="preserve"> </w:t>
      </w:r>
    </w:p>
  </w:footnote>
  <w:footnote w:id="10">
    <w:p w14:paraId="5E1E7D59" w14:textId="77777777" w:rsidR="007807CD" w:rsidRPr="00B42DC5" w:rsidRDefault="007807CD" w:rsidP="00B42DC5">
      <w:pPr>
        <w:pStyle w:val="FootnoteText"/>
        <w:tabs>
          <w:tab w:val="left" w:pos="0"/>
        </w:tabs>
        <w:jc w:val="both"/>
        <w:rPr>
          <w:rFonts w:asciiTheme="majorHAnsi" w:hAnsiTheme="majorHAnsi" w:cstheme="majorHAnsi"/>
        </w:rPr>
      </w:pPr>
      <w:r w:rsidRPr="00B42DC5">
        <w:rPr>
          <w:rStyle w:val="FootnoteReference"/>
          <w:rFonts w:asciiTheme="majorHAnsi" w:hAnsiTheme="majorHAnsi" w:cstheme="majorHAnsi"/>
        </w:rPr>
        <w:footnoteRef/>
      </w:r>
      <w:r w:rsidRPr="00B42DC5">
        <w:rPr>
          <w:rFonts w:asciiTheme="majorHAnsi" w:hAnsiTheme="majorHAnsi" w:cstheme="majorHAnsi"/>
          <w:vertAlign w:val="superscript"/>
        </w:rPr>
        <w:t xml:space="preserve"> </w:t>
      </w:r>
      <w:r w:rsidRPr="00B42DC5">
        <w:rPr>
          <w:rFonts w:asciiTheme="majorHAnsi" w:hAnsiTheme="majorHAnsi" w:cstheme="majorHAnsi"/>
        </w:rPr>
        <w:t>Đã tổ chức thành công 02 đợt đưa hàng Việt về nông thôn; cụ thể Chương trình tại xã Đăk Sao, huyện Tu Mơ Rông và xã Mường Hoong, huyện Đăk Glei. Mỗi chuyến có 04 đơn vị tham gia, doanh số bán hàng đạt khoảng 80 triệu đồng.</w:t>
      </w:r>
    </w:p>
  </w:footnote>
  <w:footnote w:id="11">
    <w:p w14:paraId="52BBBAF7" w14:textId="77777777" w:rsidR="007807CD" w:rsidRPr="00B42DC5" w:rsidRDefault="007807CD" w:rsidP="00B42DC5">
      <w:pPr>
        <w:jc w:val="both"/>
        <w:rPr>
          <w:rFonts w:asciiTheme="majorHAnsi" w:hAnsiTheme="majorHAnsi" w:cstheme="majorHAnsi"/>
          <w:sz w:val="20"/>
          <w:szCs w:val="20"/>
        </w:rPr>
      </w:pPr>
      <w:r w:rsidRPr="00B42DC5">
        <w:rPr>
          <w:rStyle w:val="FootnoteReference"/>
          <w:rFonts w:asciiTheme="majorHAnsi" w:hAnsiTheme="majorHAnsi" w:cstheme="majorHAnsi"/>
          <w:sz w:val="20"/>
          <w:szCs w:val="20"/>
        </w:rPr>
        <w:footnoteRef/>
      </w:r>
      <w:r w:rsidRPr="00B42DC5">
        <w:rPr>
          <w:rFonts w:asciiTheme="majorHAnsi" w:hAnsiTheme="majorHAnsi" w:cstheme="majorHAnsi"/>
          <w:sz w:val="20"/>
          <w:szCs w:val="20"/>
        </w:rPr>
        <w:t xml:space="preserve"> Các mặt hàng xuất khẩu chủ yếu: Cao su thô; Tinh bột sắn; Cà phê; Dây thun khoanh; Bàn ghế gỗ các loại. Thị trường xuất khẩu chủ yếu: Hoa Kỳ, Trung Quốc, Hàn Quốc, Ấn Độ, Hồng Kông, Singapore, Indonesia, Colombia, Đài Loan…</w:t>
      </w:r>
    </w:p>
  </w:footnote>
  <w:footnote w:id="12">
    <w:p w14:paraId="37C2F2AC" w14:textId="5ED67E22" w:rsidR="007807CD" w:rsidRPr="00B42DC5" w:rsidRDefault="007807CD" w:rsidP="00B42DC5">
      <w:pPr>
        <w:pStyle w:val="FootnoteText"/>
        <w:jc w:val="both"/>
        <w:rPr>
          <w:rFonts w:asciiTheme="majorHAnsi" w:hAnsiTheme="majorHAnsi" w:cstheme="majorHAnsi"/>
        </w:rPr>
      </w:pPr>
      <w:r w:rsidRPr="00B42DC5">
        <w:rPr>
          <w:rStyle w:val="FootnoteReference"/>
          <w:rFonts w:asciiTheme="majorHAnsi" w:hAnsiTheme="majorHAnsi" w:cstheme="majorHAnsi"/>
        </w:rPr>
        <w:footnoteRef/>
      </w:r>
      <w:r w:rsidRPr="00B42DC5">
        <w:rPr>
          <w:rFonts w:asciiTheme="majorHAnsi" w:hAnsiTheme="majorHAnsi" w:cstheme="majorHAnsi"/>
        </w:rPr>
        <w:t xml:space="preserve"> </w:t>
      </w:r>
      <w:r w:rsidRPr="00B42DC5">
        <w:rPr>
          <w:rFonts w:asciiTheme="majorHAnsi" w:hAnsiTheme="majorHAnsi" w:cstheme="majorHAnsi"/>
          <w:bCs/>
        </w:rPr>
        <w:t>Như: Học hỏi kinh nghiệm tại tỉnh Tuyên Quang; tỉnh Phú Thọ; làm việc với Nhà máy giấy và bột giấy An Hòa; Công ty cổ phần Sao Việt (</w:t>
      </w:r>
      <w:r w:rsidRPr="00B42DC5">
        <w:rPr>
          <w:rFonts w:asciiTheme="majorHAnsi" w:hAnsiTheme="majorHAnsi" w:cstheme="majorHAnsi"/>
          <w:bCs/>
          <w:i/>
        </w:rPr>
        <w:t>Nhà máy chế biến gỗ Ván ép Sao Việt</w:t>
      </w:r>
      <w:r w:rsidRPr="00B42DC5">
        <w:rPr>
          <w:rFonts w:asciiTheme="majorHAnsi" w:hAnsiTheme="majorHAnsi" w:cstheme="majorHAnsi"/>
          <w:bCs/>
        </w:rPr>
        <w:t>); Nhà máy chế biến gỗ (</w:t>
      </w:r>
      <w:r w:rsidRPr="00B42DC5">
        <w:rPr>
          <w:rFonts w:asciiTheme="majorHAnsi" w:hAnsiTheme="majorHAnsi" w:cstheme="majorHAnsi"/>
          <w:bCs/>
          <w:i/>
        </w:rPr>
        <w:t>Ván kẹp thanh, sản phẩm mộc dân dụng</w:t>
      </w:r>
      <w:r w:rsidRPr="00B42DC5">
        <w:rPr>
          <w:rFonts w:asciiTheme="majorHAnsi" w:hAnsiTheme="majorHAnsi" w:cstheme="majorHAnsi"/>
          <w:bCs/>
        </w:rPr>
        <w:t>) của Công ty Cổ phần Woodland;</w:t>
      </w:r>
      <w:r w:rsidRPr="00B42DC5">
        <w:rPr>
          <w:rFonts w:asciiTheme="majorHAnsi" w:hAnsiTheme="majorHAnsi" w:cstheme="majorHAnsi"/>
          <w:b/>
        </w:rPr>
        <w:t xml:space="preserve"> </w:t>
      </w:r>
      <w:r w:rsidRPr="00B42DC5">
        <w:rPr>
          <w:rFonts w:asciiTheme="majorHAnsi" w:hAnsiTheme="majorHAnsi" w:cstheme="majorHAnsi"/>
        </w:rPr>
        <w:t>Tổng Công Ty Giấy Việt Nam;</w:t>
      </w:r>
      <w:r w:rsidRPr="00B42DC5">
        <w:rPr>
          <w:rFonts w:asciiTheme="majorHAnsi" w:hAnsiTheme="majorHAnsi" w:cstheme="majorHAnsi"/>
          <w:bCs/>
        </w:rPr>
        <w:t xml:space="preserve"> Nhà máy Giấy Bãi Bằng.</w:t>
      </w:r>
    </w:p>
  </w:footnote>
  <w:footnote w:id="13">
    <w:p w14:paraId="4CE479D7" w14:textId="77777777" w:rsidR="007807CD" w:rsidRPr="00B42DC5" w:rsidRDefault="007807CD" w:rsidP="00B42DC5">
      <w:pPr>
        <w:pStyle w:val="FootnoteText"/>
        <w:jc w:val="both"/>
        <w:rPr>
          <w:rFonts w:asciiTheme="majorHAnsi" w:hAnsiTheme="majorHAnsi" w:cstheme="majorHAnsi"/>
        </w:rPr>
      </w:pPr>
      <w:r w:rsidRPr="00B42DC5">
        <w:rPr>
          <w:rStyle w:val="FootnoteReference"/>
          <w:rFonts w:asciiTheme="majorHAnsi" w:hAnsiTheme="majorHAnsi" w:cstheme="majorHAnsi"/>
        </w:rPr>
        <w:footnoteRef/>
      </w:r>
      <w:r w:rsidRPr="00B42DC5">
        <w:rPr>
          <w:rFonts w:asciiTheme="majorHAnsi" w:hAnsiTheme="majorHAnsi" w:cstheme="majorHAnsi"/>
        </w:rPr>
        <w:t xml:space="preserve"> Gồm: Công ty cổ phần giấy An Hòa; Công ty cổ phần Sao Việt Tuyên Quang; Tổng Công ty Giấy Việt Nam</w:t>
      </w:r>
    </w:p>
  </w:footnote>
  <w:footnote w:id="14">
    <w:p w14:paraId="4AC805FF" w14:textId="44D3CC8A" w:rsidR="007807CD" w:rsidRPr="00B42DC5" w:rsidRDefault="007807CD" w:rsidP="00B42DC5">
      <w:pPr>
        <w:pStyle w:val="FootnoteText"/>
        <w:jc w:val="both"/>
        <w:rPr>
          <w:rFonts w:asciiTheme="majorHAnsi" w:hAnsiTheme="majorHAnsi" w:cstheme="majorHAnsi"/>
        </w:rPr>
      </w:pPr>
      <w:r w:rsidRPr="00B42DC5">
        <w:rPr>
          <w:rStyle w:val="FootnoteReference"/>
          <w:rFonts w:asciiTheme="majorHAnsi" w:hAnsiTheme="majorHAnsi" w:cstheme="majorHAnsi"/>
        </w:rPr>
        <w:footnoteRef/>
      </w:r>
      <w:r w:rsidR="00B13EB1">
        <w:rPr>
          <w:rFonts w:asciiTheme="majorHAnsi" w:hAnsiTheme="majorHAnsi" w:cstheme="majorHAnsi"/>
        </w:rPr>
        <w:t xml:space="preserve"> Thông báo số 03/TB-BXD ngày 05-</w:t>
      </w:r>
      <w:r w:rsidRPr="00B42DC5">
        <w:rPr>
          <w:rFonts w:asciiTheme="majorHAnsi" w:hAnsiTheme="majorHAnsi" w:cstheme="majorHAnsi"/>
        </w:rPr>
        <w:t>9</w:t>
      </w:r>
      <w:r w:rsidR="00B13EB1">
        <w:rPr>
          <w:rFonts w:asciiTheme="majorHAnsi" w:hAnsiTheme="majorHAnsi" w:cstheme="majorHAnsi"/>
        </w:rPr>
        <w:t>-</w:t>
      </w:r>
      <w:r w:rsidRPr="00B42DC5">
        <w:rPr>
          <w:rFonts w:asciiTheme="majorHAnsi" w:hAnsiTheme="majorHAnsi" w:cstheme="majorHAnsi"/>
        </w:rPr>
        <w:t xml:space="preserve">2023 về kết luận hội nghị thẩm định nhiệm vụ Quy hoạch </w:t>
      </w:r>
      <w:proofErr w:type="gramStart"/>
      <w:r w:rsidRPr="00B42DC5">
        <w:rPr>
          <w:rFonts w:asciiTheme="majorHAnsi" w:hAnsiTheme="majorHAnsi" w:cstheme="majorHAnsi"/>
        </w:rPr>
        <w:t>chung</w:t>
      </w:r>
      <w:proofErr w:type="gramEnd"/>
      <w:r w:rsidRPr="00B42DC5">
        <w:rPr>
          <w:rFonts w:asciiTheme="majorHAnsi" w:hAnsiTheme="majorHAnsi" w:cstheme="majorHAnsi"/>
        </w:rPr>
        <w:t xml:space="preserve"> xây dựng Khu du lịch Măng Đen.</w:t>
      </w:r>
    </w:p>
  </w:footnote>
  <w:footnote w:id="15">
    <w:p w14:paraId="769AE751" w14:textId="77777777" w:rsidR="007807CD" w:rsidRPr="00B42DC5" w:rsidRDefault="007807CD" w:rsidP="00B42DC5">
      <w:pPr>
        <w:pStyle w:val="FootnoteText"/>
        <w:tabs>
          <w:tab w:val="left" w:pos="284"/>
        </w:tabs>
        <w:jc w:val="both"/>
        <w:rPr>
          <w:rFonts w:asciiTheme="majorHAnsi" w:hAnsiTheme="majorHAnsi" w:cstheme="majorHAnsi"/>
        </w:rPr>
      </w:pPr>
      <w:r w:rsidRPr="00B42DC5">
        <w:rPr>
          <w:rStyle w:val="FootnoteReference"/>
          <w:rFonts w:asciiTheme="majorHAnsi" w:hAnsiTheme="majorHAnsi" w:cstheme="majorHAnsi"/>
        </w:rPr>
        <w:footnoteRef/>
      </w:r>
      <w:r w:rsidRPr="00B42DC5">
        <w:rPr>
          <w:rFonts w:asciiTheme="majorHAnsi" w:hAnsiTheme="majorHAnsi" w:cstheme="majorHAnsi"/>
        </w:rPr>
        <w:t xml:space="preserve"> </w:t>
      </w:r>
      <w:r w:rsidRPr="00B42DC5">
        <w:rPr>
          <w:rFonts w:asciiTheme="majorHAnsi" w:hAnsiTheme="majorHAnsi" w:cstheme="majorHAnsi"/>
          <w:bCs/>
        </w:rPr>
        <w:t>Trên địa bàn tỉnh hiện có: 01 đô thị loại II (</w:t>
      </w:r>
      <w:r w:rsidRPr="00B42DC5">
        <w:rPr>
          <w:rFonts w:asciiTheme="majorHAnsi" w:hAnsiTheme="majorHAnsi" w:cstheme="majorHAnsi"/>
          <w:bCs/>
          <w:i/>
        </w:rPr>
        <w:t>thành phố Kon Tum</w:t>
      </w:r>
      <w:r w:rsidRPr="00B42DC5">
        <w:rPr>
          <w:rFonts w:asciiTheme="majorHAnsi" w:hAnsiTheme="majorHAnsi" w:cstheme="majorHAnsi"/>
          <w:bCs/>
        </w:rPr>
        <w:t>), 01 đô thị loại IV (</w:t>
      </w:r>
      <w:r w:rsidRPr="00B42DC5">
        <w:rPr>
          <w:rFonts w:asciiTheme="majorHAnsi" w:hAnsiTheme="majorHAnsi" w:cstheme="majorHAnsi"/>
          <w:bCs/>
          <w:i/>
        </w:rPr>
        <w:t>thị trấn Plei Kần mở rộng, huyện Ngọc Hồi</w:t>
      </w:r>
      <w:r w:rsidRPr="00B42DC5">
        <w:rPr>
          <w:rFonts w:asciiTheme="majorHAnsi" w:hAnsiTheme="majorHAnsi" w:cstheme="majorHAnsi"/>
          <w:bCs/>
        </w:rPr>
        <w:t xml:space="preserve">); 06 đô thị loại V </w:t>
      </w:r>
      <w:r w:rsidRPr="00B42DC5">
        <w:rPr>
          <w:rFonts w:asciiTheme="majorHAnsi" w:hAnsiTheme="majorHAnsi" w:cstheme="majorHAnsi"/>
          <w:bCs/>
          <w:i/>
        </w:rPr>
        <w:t xml:space="preserve">(thị trấn Đăk Glei, huyện Đăk Glei; thị trấn Đăk Tô, huyện Đăk Tô; thị trấn Đăk Hà, huyện Đăk Hà; thị trấn Sa Thầy, huyện Sa Thầy; thị trấn Đăk Rve, huyện Kon Rẫy; thị trấn Măng Đen, huyện Kon Plông). </w:t>
      </w:r>
      <w:r w:rsidRPr="00B42DC5">
        <w:rPr>
          <w:rFonts w:asciiTheme="majorHAnsi" w:hAnsiTheme="majorHAnsi" w:cstheme="majorHAnsi"/>
        </w:rPr>
        <w:t xml:space="preserve">Ngoài ra còn có 03 trung tâm huyện đang đầu tư xây dựng để dần đảm bảo các tiêu chí đô thị loại V </w:t>
      </w:r>
      <w:r w:rsidRPr="00B42DC5">
        <w:rPr>
          <w:rFonts w:asciiTheme="majorHAnsi" w:hAnsiTheme="majorHAnsi" w:cstheme="majorHAnsi"/>
          <w:i/>
        </w:rPr>
        <w:t>(khu vực trung tâm huyện Tu Mơ Rông; khu vực Đăk Ruồng - Tân Lập thuộc huyện Kon Rẫy; khu vực trung tâm huyện Ia H’Drai).</w:t>
      </w:r>
    </w:p>
  </w:footnote>
  <w:footnote w:id="16">
    <w:p w14:paraId="6B360ED0" w14:textId="57D6A744" w:rsidR="007807CD" w:rsidRPr="00B42DC5" w:rsidRDefault="007807CD" w:rsidP="00B42DC5">
      <w:pPr>
        <w:jc w:val="both"/>
        <w:rPr>
          <w:rFonts w:asciiTheme="majorHAnsi" w:hAnsiTheme="majorHAnsi" w:cstheme="majorHAnsi"/>
          <w:sz w:val="20"/>
          <w:szCs w:val="20"/>
        </w:rPr>
      </w:pPr>
      <w:r w:rsidRPr="00B42DC5">
        <w:rPr>
          <w:rStyle w:val="FootnoteReference"/>
          <w:rFonts w:asciiTheme="majorHAnsi" w:hAnsiTheme="majorHAnsi" w:cstheme="majorHAnsi"/>
          <w:sz w:val="20"/>
          <w:szCs w:val="20"/>
        </w:rPr>
        <w:footnoteRef/>
      </w:r>
      <w:r w:rsidRPr="00B42DC5">
        <w:rPr>
          <w:rFonts w:asciiTheme="majorHAnsi" w:hAnsiTheme="majorHAnsi" w:cstheme="majorHAnsi"/>
          <w:sz w:val="20"/>
          <w:szCs w:val="20"/>
        </w:rPr>
        <w:t xml:space="preserve"> </w:t>
      </w:r>
      <w:proofErr w:type="gramStart"/>
      <w:r w:rsidRPr="00B42DC5">
        <w:rPr>
          <w:rFonts w:asciiTheme="majorHAnsi" w:hAnsiTheme="majorHAnsi" w:cstheme="majorHAnsi"/>
          <w:sz w:val="20"/>
          <w:szCs w:val="20"/>
        </w:rPr>
        <w:t>Đã triển khai 06 cuộc thanh tra; 08 cuộc kiểm tra đột xuất.</w:t>
      </w:r>
      <w:proofErr w:type="gramEnd"/>
      <w:r w:rsidRPr="00B42DC5">
        <w:rPr>
          <w:rFonts w:asciiTheme="majorHAnsi" w:hAnsiTheme="majorHAnsi" w:cstheme="majorHAnsi"/>
          <w:sz w:val="20"/>
          <w:szCs w:val="20"/>
        </w:rPr>
        <w:t xml:space="preserve"> Đã ban hành quyết định xử phạt vi phạm hành chính về lĩnh vực đất đai đối với 13 tổ chức với số tiền 1.324 triệu đồng; tịch thu số lợi bất hợp pháp với số tiền 149 triệu đồng.</w:t>
      </w:r>
    </w:p>
  </w:footnote>
  <w:footnote w:id="17">
    <w:p w14:paraId="40C4FB08" w14:textId="3405C0F9" w:rsidR="007807CD" w:rsidRPr="00B42DC5" w:rsidRDefault="007807CD" w:rsidP="00B42DC5">
      <w:pPr>
        <w:pStyle w:val="FootnoteText"/>
        <w:jc w:val="both"/>
        <w:rPr>
          <w:rFonts w:asciiTheme="majorHAnsi" w:hAnsiTheme="majorHAnsi" w:cstheme="majorHAnsi"/>
        </w:rPr>
      </w:pPr>
      <w:r w:rsidRPr="00B42DC5">
        <w:rPr>
          <w:rStyle w:val="FootnoteReference"/>
          <w:rFonts w:asciiTheme="majorHAnsi" w:hAnsiTheme="majorHAnsi" w:cstheme="majorHAnsi"/>
        </w:rPr>
        <w:footnoteRef/>
      </w:r>
      <w:r w:rsidRPr="00B42DC5">
        <w:rPr>
          <w:rFonts w:asciiTheme="majorHAnsi" w:hAnsiTheme="majorHAnsi" w:cstheme="majorHAnsi"/>
        </w:rPr>
        <w:t xml:space="preserve"> Chỉ số Hiệu quả Quản trị Hành chính công (PAPI) năm 2022 đạt 39,98 điểm, tăng 0,09 điểm so với năm 2021, thuộc “Nhóm điểm thấp”; Chỉ số cải cách hành chính (PAR INDEX) đạt 81,35 điểm, xếp thứ 55/63 cả nước, tăng 04 bậc so với năm 2021; Chỉ số hài lòng về sự phục vụ hành chính (SIPAS) đạt 78,39%, xếp thứ 42/63 cả nước, tăng 02 bậc so với năm 2021.</w:t>
      </w:r>
    </w:p>
  </w:footnote>
  <w:footnote w:id="18">
    <w:p w14:paraId="22F39A22" w14:textId="77777777" w:rsidR="007807CD" w:rsidRPr="00B42DC5" w:rsidRDefault="007807CD" w:rsidP="00B42DC5">
      <w:pPr>
        <w:pStyle w:val="NormalWeb"/>
        <w:widowControl w:val="0"/>
        <w:spacing w:before="0" w:beforeAutospacing="0" w:after="0" w:afterAutospacing="0"/>
        <w:jc w:val="both"/>
        <w:rPr>
          <w:rFonts w:asciiTheme="majorHAnsi" w:hAnsiTheme="majorHAnsi" w:cstheme="majorHAnsi"/>
          <w:sz w:val="20"/>
          <w:szCs w:val="20"/>
        </w:rPr>
      </w:pPr>
      <w:r w:rsidRPr="00B42DC5">
        <w:rPr>
          <w:rStyle w:val="FootnoteReference"/>
          <w:rFonts w:asciiTheme="majorHAnsi" w:hAnsiTheme="majorHAnsi" w:cstheme="majorHAnsi"/>
          <w:sz w:val="20"/>
          <w:szCs w:val="20"/>
        </w:rPr>
        <w:footnoteRef/>
      </w:r>
      <w:r w:rsidRPr="00B42DC5">
        <w:rPr>
          <w:rFonts w:asciiTheme="majorHAnsi" w:hAnsiTheme="majorHAnsi" w:cstheme="majorHAnsi"/>
          <w:sz w:val="20"/>
          <w:szCs w:val="20"/>
        </w:rPr>
        <w:t xml:space="preserve"> Tổng số TTHC trên địa bàn toàn tỉnh hiện nay là 1.711 TTHC, trong đó: cấp tỉnh: 1.377 TTHC, cấp huyện: 207 TTHC; cấp xã: 102 TTHC, </w:t>
      </w:r>
      <w:proofErr w:type="gramStart"/>
      <w:r w:rsidRPr="00B42DC5">
        <w:rPr>
          <w:rFonts w:asciiTheme="majorHAnsi" w:hAnsiTheme="majorHAnsi" w:cstheme="majorHAnsi"/>
          <w:sz w:val="20"/>
          <w:szCs w:val="20"/>
        </w:rPr>
        <w:t>chung</w:t>
      </w:r>
      <w:proofErr w:type="gramEnd"/>
      <w:r w:rsidRPr="00B42DC5">
        <w:rPr>
          <w:rFonts w:asciiTheme="majorHAnsi" w:hAnsiTheme="majorHAnsi" w:cstheme="majorHAnsi"/>
          <w:sz w:val="20"/>
          <w:szCs w:val="20"/>
        </w:rPr>
        <w:t xml:space="preserve"> 3 cấp: 25 TTHC.</w:t>
      </w:r>
    </w:p>
  </w:footnote>
  <w:footnote w:id="19">
    <w:p w14:paraId="766CC791" w14:textId="77777777" w:rsidR="007807CD" w:rsidRPr="00B42DC5" w:rsidRDefault="007807CD" w:rsidP="00B42DC5">
      <w:pPr>
        <w:widowControl w:val="0"/>
        <w:shd w:val="clear" w:color="auto" w:fill="FFFFFF"/>
        <w:jc w:val="both"/>
        <w:rPr>
          <w:rFonts w:asciiTheme="majorHAnsi" w:hAnsiTheme="majorHAnsi" w:cstheme="majorHAnsi"/>
          <w:sz w:val="20"/>
          <w:szCs w:val="20"/>
          <w:shd w:val="clear" w:color="auto" w:fill="FFFFFF"/>
        </w:rPr>
      </w:pPr>
      <w:r w:rsidRPr="00B42DC5">
        <w:rPr>
          <w:rStyle w:val="FootnoteReference"/>
          <w:rFonts w:asciiTheme="majorHAnsi" w:hAnsiTheme="majorHAnsi" w:cstheme="majorHAnsi"/>
          <w:sz w:val="20"/>
          <w:szCs w:val="20"/>
        </w:rPr>
        <w:footnoteRef/>
      </w:r>
      <w:r w:rsidRPr="00B42DC5">
        <w:rPr>
          <w:rFonts w:asciiTheme="majorHAnsi" w:hAnsiTheme="majorHAnsi" w:cstheme="majorHAnsi"/>
          <w:sz w:val="20"/>
          <w:szCs w:val="20"/>
        </w:rPr>
        <w:t xml:space="preserve"> </w:t>
      </w:r>
      <w:r w:rsidRPr="00B42DC5">
        <w:rPr>
          <w:rFonts w:asciiTheme="majorHAnsi" w:hAnsiTheme="majorHAnsi" w:cstheme="majorHAnsi"/>
          <w:sz w:val="20"/>
          <w:szCs w:val="20"/>
          <w:shd w:val="clear" w:color="auto" w:fill="FFFFFF"/>
        </w:rPr>
        <w:t>Đến nay, tỉnh đã cung cấp 720 dịch vụ công toàn trình, 702 dịch vụ công trực tuyến một phần trên Hệ thống thông tin giải quyết TTHC tỉnh; tích hợp lên Cổng Dịch vụ công quốc gia 1.377/1.711 TTHC của tỉnh (đạt 80,5%).</w:t>
      </w:r>
    </w:p>
  </w:footnote>
  <w:footnote w:id="20">
    <w:p w14:paraId="4630EEE0" w14:textId="77777777" w:rsidR="007807CD" w:rsidRPr="00B42DC5" w:rsidRDefault="007807CD" w:rsidP="00B42DC5">
      <w:pPr>
        <w:jc w:val="both"/>
        <w:rPr>
          <w:rFonts w:asciiTheme="majorHAnsi" w:hAnsiTheme="majorHAnsi" w:cstheme="majorHAnsi"/>
          <w:sz w:val="20"/>
          <w:szCs w:val="20"/>
        </w:rPr>
      </w:pPr>
      <w:r w:rsidRPr="00B42DC5">
        <w:rPr>
          <w:rStyle w:val="FootnoteReference"/>
          <w:rFonts w:asciiTheme="majorHAnsi" w:hAnsiTheme="majorHAnsi" w:cstheme="majorHAnsi"/>
          <w:sz w:val="20"/>
          <w:szCs w:val="20"/>
        </w:rPr>
        <w:footnoteRef/>
      </w:r>
      <w:r w:rsidRPr="00B42DC5">
        <w:rPr>
          <w:rFonts w:asciiTheme="majorHAnsi" w:hAnsiTheme="majorHAnsi" w:cstheme="majorHAnsi"/>
          <w:sz w:val="20"/>
          <w:szCs w:val="20"/>
        </w:rPr>
        <w:t xml:space="preserve"> Phê duyệt chỉ tiêu, hình thức tuyển dụng công chức đốivới 166 chỉ tiêu; viên chức đối với 1.097 chỉ tiêu; thự hiện tinh giản biên chế 87 trường hợp.</w:t>
      </w:r>
    </w:p>
  </w:footnote>
  <w:footnote w:id="21">
    <w:p w14:paraId="11942105" w14:textId="2348531D" w:rsidR="007807CD" w:rsidRPr="00B42DC5" w:rsidRDefault="007807CD" w:rsidP="00B42DC5">
      <w:pPr>
        <w:pStyle w:val="FootnoteText"/>
        <w:jc w:val="both"/>
        <w:rPr>
          <w:rFonts w:asciiTheme="majorHAnsi" w:hAnsiTheme="majorHAnsi" w:cstheme="majorHAnsi"/>
        </w:rPr>
      </w:pPr>
      <w:r w:rsidRPr="00B42DC5">
        <w:rPr>
          <w:rStyle w:val="FootnoteReference"/>
          <w:rFonts w:asciiTheme="majorHAnsi" w:hAnsiTheme="majorHAnsi" w:cstheme="majorHAnsi"/>
        </w:rPr>
        <w:footnoteRef/>
      </w:r>
      <w:r w:rsidR="006D6D0F">
        <w:rPr>
          <w:rFonts w:asciiTheme="majorHAnsi" w:hAnsiTheme="majorHAnsi" w:cstheme="majorHAnsi"/>
        </w:rPr>
        <w:t xml:space="preserve"> Trong đó: Trình độ cao đẳng: 542</w:t>
      </w:r>
      <w:r w:rsidRPr="00B42DC5">
        <w:rPr>
          <w:rFonts w:asciiTheme="majorHAnsi" w:hAnsiTheme="majorHAnsi" w:cstheme="majorHAnsi"/>
        </w:rPr>
        <w:t xml:space="preserve"> sinh viên; trình độ trung cấp 1.0</w:t>
      </w:r>
      <w:r w:rsidR="006D6D0F">
        <w:rPr>
          <w:rFonts w:asciiTheme="majorHAnsi" w:hAnsiTheme="majorHAnsi" w:cstheme="majorHAnsi"/>
        </w:rPr>
        <w:t>22</w:t>
      </w:r>
      <w:r w:rsidRPr="00B42DC5">
        <w:rPr>
          <w:rFonts w:asciiTheme="majorHAnsi" w:hAnsiTheme="majorHAnsi" w:cstheme="majorHAnsi"/>
        </w:rPr>
        <w:t xml:space="preserve"> học sinh;</w:t>
      </w:r>
      <w:r w:rsidR="006D6D0F" w:rsidRPr="006D6D0F">
        <w:t xml:space="preserve"> </w:t>
      </w:r>
      <w:r w:rsidR="006D6D0F" w:rsidRPr="006D6D0F">
        <w:rPr>
          <w:rFonts w:asciiTheme="majorHAnsi" w:hAnsiTheme="majorHAnsi" w:cstheme="majorHAnsi"/>
        </w:rPr>
        <w:t>trình độ sơ cấp và dưới 3 tháng</w:t>
      </w:r>
      <w:r w:rsidR="00F1624B">
        <w:rPr>
          <w:rFonts w:asciiTheme="majorHAnsi" w:hAnsiTheme="majorHAnsi" w:cstheme="majorHAnsi"/>
        </w:rPr>
        <w:t xml:space="preserve"> 2.067 học viên; đào tạo nghề cho 3.344 </w:t>
      </w:r>
      <w:proofErr w:type="gramStart"/>
      <w:r w:rsidR="00F1624B">
        <w:rPr>
          <w:rFonts w:asciiTheme="majorHAnsi" w:hAnsiTheme="majorHAnsi" w:cstheme="majorHAnsi"/>
        </w:rPr>
        <w:t>lao</w:t>
      </w:r>
      <w:proofErr w:type="gramEnd"/>
      <w:r w:rsidR="00F1624B">
        <w:rPr>
          <w:rFonts w:asciiTheme="majorHAnsi" w:hAnsiTheme="majorHAnsi" w:cstheme="majorHAnsi"/>
        </w:rPr>
        <w:t xml:space="preserve"> động</w:t>
      </w:r>
      <w:r w:rsidR="006D6D0F">
        <w:rPr>
          <w:rFonts w:asciiTheme="majorHAnsi" w:hAnsiTheme="majorHAnsi" w:cstheme="majorHAnsi"/>
        </w:rPr>
        <w:t>.</w:t>
      </w:r>
    </w:p>
  </w:footnote>
  <w:footnote w:id="22">
    <w:p w14:paraId="0313C273" w14:textId="77777777" w:rsidR="007807CD" w:rsidRPr="00B42DC5" w:rsidRDefault="007807CD" w:rsidP="00B42DC5">
      <w:pPr>
        <w:pStyle w:val="FootnoteText"/>
        <w:jc w:val="both"/>
        <w:rPr>
          <w:rFonts w:asciiTheme="majorHAnsi" w:hAnsiTheme="majorHAnsi" w:cstheme="majorHAnsi"/>
        </w:rPr>
      </w:pPr>
      <w:r w:rsidRPr="00B42DC5">
        <w:rPr>
          <w:rStyle w:val="FootnoteReference"/>
          <w:rFonts w:asciiTheme="majorHAnsi" w:hAnsiTheme="majorHAnsi" w:cstheme="majorHAnsi"/>
        </w:rPr>
        <w:footnoteRef/>
      </w:r>
      <w:r w:rsidRPr="00B42DC5">
        <w:rPr>
          <w:rFonts w:asciiTheme="majorHAnsi" w:hAnsiTheme="majorHAnsi" w:cstheme="majorHAnsi"/>
        </w:rPr>
        <w:t xml:space="preserve"> Trong đó: </w:t>
      </w:r>
      <w:r w:rsidRPr="00B42DC5">
        <w:rPr>
          <w:rFonts w:asciiTheme="majorHAnsi" w:hAnsiTheme="majorHAnsi" w:cstheme="majorHAnsi"/>
          <w:shd w:val="clear" w:color="auto" w:fill="FFFFFF"/>
        </w:rPr>
        <w:t>134 trường mầm non (110 trường công lập và 24 trường ngoài công lập), 82 trường tiểu học, 61 trường tiểu học và trung học cơ sở 47 trường trung học cơ sở (THCS) và 25 trường trung học phổ thông (THPT).</w:t>
      </w:r>
    </w:p>
  </w:footnote>
  <w:footnote w:id="23">
    <w:p w14:paraId="281778EA" w14:textId="77777777" w:rsidR="007807CD" w:rsidRPr="00B42DC5" w:rsidRDefault="007807CD" w:rsidP="00B42DC5">
      <w:pPr>
        <w:pStyle w:val="FootnoteText"/>
        <w:jc w:val="both"/>
        <w:rPr>
          <w:rFonts w:asciiTheme="majorHAnsi" w:hAnsiTheme="majorHAnsi" w:cstheme="majorHAnsi"/>
        </w:rPr>
      </w:pPr>
      <w:r w:rsidRPr="00B42DC5">
        <w:rPr>
          <w:rStyle w:val="FootnoteReference"/>
          <w:rFonts w:asciiTheme="majorHAnsi" w:hAnsiTheme="majorHAnsi" w:cstheme="majorHAnsi"/>
        </w:rPr>
        <w:footnoteRef/>
      </w:r>
      <w:r w:rsidRPr="00B42DC5">
        <w:rPr>
          <w:rFonts w:asciiTheme="majorHAnsi" w:hAnsiTheme="majorHAnsi" w:cstheme="majorHAnsi"/>
        </w:rPr>
        <w:t xml:space="preserve"> Như: Đầu tư xây mới bổ sung 106 phòng học (cấp mầm non: 32 phòng; cấp tiểu học: 28 phòng; cấp THCS: 40 phòng; cấp THPT: 06 phòng);  tiến hành cải tạo, sửa chữa, kiên cố hóa 320 phòng học (cấp mầm non: 60 phòng; cấp tiểu học: 92 phòng; cấp THCS: 96 phòng; cấp THPT: 72 phòng); 123 phòng</w:t>
      </w:r>
      <w:r w:rsidRPr="00B42DC5">
        <w:rPr>
          <w:rFonts w:asciiTheme="majorHAnsi" w:hAnsiTheme="majorHAnsi" w:cstheme="majorHAnsi"/>
          <w:vertAlign w:val="superscript"/>
        </w:rPr>
        <w:t>(</w:t>
      </w:r>
      <w:r w:rsidRPr="00B42DC5">
        <w:rPr>
          <w:rStyle w:val="FootnoteReference"/>
          <w:rFonts w:asciiTheme="majorHAnsi" w:hAnsiTheme="majorHAnsi" w:cstheme="majorHAnsi"/>
        </w:rPr>
        <w:footnoteRef/>
      </w:r>
      <w:r w:rsidRPr="00B42DC5">
        <w:rPr>
          <w:rFonts w:asciiTheme="majorHAnsi" w:hAnsiTheme="majorHAnsi" w:cstheme="majorHAnsi"/>
          <w:vertAlign w:val="superscript"/>
        </w:rPr>
        <w:t>)</w:t>
      </w:r>
      <w:r w:rsidRPr="00B42DC5">
        <w:rPr>
          <w:rFonts w:asciiTheme="majorHAnsi" w:hAnsiTheme="majorHAnsi" w:cstheme="majorHAnsi"/>
        </w:rPr>
        <w:t xml:space="preserve"> học bộ môn, thư viện, nhà vệ sinh</w:t>
      </w:r>
      <w:r w:rsidRPr="00B42DC5">
        <w:rPr>
          <w:rFonts w:asciiTheme="majorHAnsi" w:hAnsiTheme="majorHAnsi" w:cstheme="majorHAnsi"/>
          <w:iCs/>
          <w:shd w:val="clear" w:color="auto" w:fill="FFFFFF"/>
        </w:rPr>
        <w:t>; c</w:t>
      </w:r>
      <w:r w:rsidRPr="00B42DC5">
        <w:rPr>
          <w:rFonts w:asciiTheme="majorHAnsi" w:hAnsiTheme="majorHAnsi" w:cstheme="majorHAnsi"/>
          <w:bCs/>
          <w:iCs/>
          <w:highlight w:val="white"/>
        </w:rPr>
        <w:t>ông tác xóa bỏ phòng học tạm, mượn trên địa bàn tỉnh được quan tâm thực hiệ</w:t>
      </w:r>
      <w:r w:rsidRPr="00B42DC5">
        <w:rPr>
          <w:rFonts w:asciiTheme="majorHAnsi" w:hAnsiTheme="majorHAnsi" w:cstheme="majorHAnsi"/>
          <w:bCs/>
          <w:iCs/>
        </w:rPr>
        <w:t>n (</w:t>
      </w:r>
      <w:r w:rsidRPr="00B42DC5">
        <w:rPr>
          <w:rFonts w:asciiTheme="majorHAnsi" w:hAnsiTheme="majorHAnsi" w:cstheme="majorHAnsi"/>
          <w:bCs/>
        </w:rPr>
        <w:t>Đã xóa được 48 phòng học tạm (Trong đó: mầm non xóa 12 phòng, tiểu học 16 phòng, THCS 20 phòng.) với tổng kinh phí 23,145 tỷ đồng).</w:t>
      </w:r>
    </w:p>
  </w:footnote>
  <w:footnote w:id="24">
    <w:p w14:paraId="27867943" w14:textId="468088E0" w:rsidR="007807CD" w:rsidRPr="00B42DC5" w:rsidRDefault="007807CD" w:rsidP="00B42DC5">
      <w:pPr>
        <w:tabs>
          <w:tab w:val="left" w:pos="720"/>
          <w:tab w:val="left" w:pos="1440"/>
          <w:tab w:val="left" w:pos="2160"/>
          <w:tab w:val="left" w:pos="2880"/>
          <w:tab w:val="left" w:pos="3600"/>
          <w:tab w:val="left" w:pos="4320"/>
          <w:tab w:val="left" w:pos="5040"/>
          <w:tab w:val="left" w:pos="5760"/>
          <w:tab w:val="left" w:pos="6480"/>
          <w:tab w:val="left" w:pos="7275"/>
        </w:tabs>
        <w:jc w:val="both"/>
        <w:rPr>
          <w:rFonts w:asciiTheme="majorHAnsi" w:hAnsiTheme="majorHAnsi" w:cstheme="majorHAnsi"/>
          <w:sz w:val="20"/>
          <w:szCs w:val="20"/>
          <w:shd w:val="clear" w:color="auto" w:fill="FFFFFF"/>
        </w:rPr>
      </w:pPr>
      <w:r w:rsidRPr="00B42DC5">
        <w:rPr>
          <w:rStyle w:val="FootnoteReference"/>
          <w:rFonts w:asciiTheme="majorHAnsi" w:hAnsiTheme="majorHAnsi" w:cstheme="majorHAnsi"/>
          <w:sz w:val="20"/>
          <w:szCs w:val="20"/>
        </w:rPr>
        <w:footnoteRef/>
      </w:r>
      <w:r w:rsidRPr="00B42DC5">
        <w:rPr>
          <w:rFonts w:asciiTheme="majorHAnsi" w:hAnsiTheme="majorHAnsi" w:cstheme="majorHAnsi"/>
          <w:sz w:val="20"/>
          <w:szCs w:val="20"/>
        </w:rPr>
        <w:t xml:space="preserve"> </w:t>
      </w:r>
      <w:r w:rsidRPr="00B42DC5">
        <w:rPr>
          <w:rFonts w:asciiTheme="majorHAnsi" w:hAnsiTheme="majorHAnsi" w:cstheme="majorHAnsi"/>
          <w:sz w:val="20"/>
          <w:szCs w:val="20"/>
          <w:shd w:val="clear" w:color="auto" w:fill="FFFFFF"/>
        </w:rPr>
        <w:t xml:space="preserve"> Đối với giáo dục mầm non: Tỷ lệ trẻ DTTS dưới 3 tuổi đến nhà trẻ đạt 11,36% (tăng 1,15%); tỷ lệ trẻ DTTS 3-5 tuổi đi học mẫu giáo đạt 93,39% (tăng 1,36%); tỷ lệ trẻ DTTS 5 tuổi đi học mẫu giáo đạt 100%</w:t>
      </w:r>
      <w:r w:rsidR="005F41DD">
        <w:rPr>
          <w:rFonts w:asciiTheme="majorHAnsi" w:hAnsiTheme="majorHAnsi" w:cstheme="majorHAnsi"/>
          <w:sz w:val="20"/>
          <w:szCs w:val="20"/>
          <w:shd w:val="clear" w:color="auto" w:fill="FFFFFF"/>
        </w:rPr>
        <w:t xml:space="preserve"> </w:t>
      </w:r>
      <w:r w:rsidRPr="00B42DC5">
        <w:rPr>
          <w:rFonts w:asciiTheme="majorHAnsi" w:hAnsiTheme="majorHAnsi" w:cstheme="majorHAnsi"/>
          <w:sz w:val="20"/>
          <w:szCs w:val="20"/>
          <w:shd w:val="clear" w:color="auto" w:fill="FFFFFF"/>
        </w:rPr>
        <w:t>(tăng 0,08%); duy trì tỷ lệ trẻ em DTTS từ 5-6 tuổi được chuẩn bị điều kiện vào học lớp 1 đạt 100%.  Đối với giáo dục phổ thông: tỷ lệ học sinh DTTS hoàn thành chương trình tiểu học 99,64%</w:t>
      </w:r>
      <w:r w:rsidRPr="00B42DC5">
        <w:rPr>
          <w:rFonts w:asciiTheme="majorHAnsi" w:hAnsiTheme="majorHAnsi" w:cstheme="majorHAnsi"/>
          <w:sz w:val="20"/>
          <w:szCs w:val="20"/>
          <w:shd w:val="clear" w:color="auto" w:fill="FFFFFF"/>
          <w:lang w:val="vi-VN"/>
        </w:rPr>
        <w:t xml:space="preserve"> </w:t>
      </w:r>
      <w:r w:rsidRPr="00B42DC5">
        <w:rPr>
          <w:rFonts w:asciiTheme="majorHAnsi" w:hAnsiTheme="majorHAnsi" w:cstheme="majorHAnsi"/>
          <w:sz w:val="20"/>
          <w:szCs w:val="20"/>
          <w:shd w:val="clear" w:color="auto" w:fill="FFFFFF"/>
        </w:rPr>
        <w:t>(tăng 0,14%); tỷ lệ học sinh DTTS cấp THCS có hạnh kiểm từ trung bình trở lên đạt 99,82% (tăng 0,04%); tỷ lệ học sinh DTTS cấp THCS có học lực từ trung bình trở lên đạt 95,0% (tăng 1,1%); tỷ lệ học sinh DTTS cấp THPT có hạnh kiểm từ trung bình trở lên đạt 99,7% ( tăng 0,34%); tỷ lệ học sinh DTTS cấp THPT có học lực từ trung bình trở lên đạt 95,5% (tăng 2,4%).</w:t>
      </w:r>
    </w:p>
  </w:footnote>
  <w:footnote w:id="25">
    <w:p w14:paraId="6CE6B80F" w14:textId="77777777" w:rsidR="007807CD" w:rsidRPr="00B42DC5" w:rsidRDefault="007807CD" w:rsidP="00B42DC5">
      <w:pPr>
        <w:jc w:val="both"/>
        <w:rPr>
          <w:rFonts w:asciiTheme="majorHAnsi" w:hAnsiTheme="majorHAnsi" w:cstheme="majorHAnsi"/>
          <w:spacing w:val="-2"/>
          <w:sz w:val="20"/>
          <w:szCs w:val="20"/>
        </w:rPr>
      </w:pPr>
      <w:r w:rsidRPr="00B42DC5">
        <w:rPr>
          <w:rStyle w:val="FootnoteReference"/>
          <w:rFonts w:asciiTheme="majorHAnsi" w:hAnsiTheme="majorHAnsi" w:cstheme="majorHAnsi"/>
          <w:spacing w:val="-2"/>
          <w:sz w:val="20"/>
          <w:szCs w:val="20"/>
        </w:rPr>
        <w:footnoteRef/>
      </w:r>
      <w:r w:rsidRPr="00B42DC5">
        <w:rPr>
          <w:rFonts w:asciiTheme="majorHAnsi" w:hAnsiTheme="majorHAnsi" w:cstheme="majorHAnsi"/>
          <w:spacing w:val="-2"/>
          <w:sz w:val="20"/>
          <w:szCs w:val="20"/>
        </w:rPr>
        <w:t xml:space="preserve"> </w:t>
      </w:r>
      <w:r w:rsidRPr="00B42DC5">
        <w:rPr>
          <w:rFonts w:asciiTheme="majorHAnsi" w:hAnsiTheme="majorHAnsi" w:cstheme="majorHAnsi"/>
          <w:spacing w:val="-2"/>
          <w:sz w:val="20"/>
          <w:szCs w:val="20"/>
          <w:lang w:eastAsia="vi-VN"/>
        </w:rPr>
        <w:t xml:space="preserve">Có 10/10 huyện, thành phố đạt chuẩn phổ cập giáo dục mầm non trẻ 5 tuổi; </w:t>
      </w:r>
      <w:r w:rsidRPr="00B42DC5">
        <w:rPr>
          <w:rFonts w:asciiTheme="majorHAnsi" w:hAnsiTheme="majorHAnsi" w:cstheme="majorHAnsi"/>
          <w:spacing w:val="-2"/>
          <w:sz w:val="20"/>
          <w:szCs w:val="20"/>
        </w:rPr>
        <w:t xml:space="preserve">có 9/10 huyện, thành phố duy trì chuẩn phổ cập giáo dục tiểu học mức độ 3, 01 huyện (huyện Kon Rẫy) đạt chuẩn phổ cập giáo dục tiểu học mức độ 2; có 8/10 huyện đạt chuẩn phổ cập giáo dục trung học cơ sở mức độ 2 và 02/10 huyện đạt chuẩn phổ cập giáo dục trung </w:t>
      </w:r>
      <w:r w:rsidRPr="00B42DC5">
        <w:rPr>
          <w:rFonts w:asciiTheme="majorHAnsi" w:hAnsiTheme="majorHAnsi" w:cstheme="majorHAnsi"/>
          <w:spacing w:val="-4"/>
          <w:sz w:val="20"/>
          <w:szCs w:val="20"/>
        </w:rPr>
        <w:t xml:space="preserve">học cơ sở mức độ 1 (huyện Đăk Hà và huyện Tu Mơ Rông). </w:t>
      </w:r>
      <w:proofErr w:type="gramStart"/>
      <w:r w:rsidRPr="00B42DC5">
        <w:rPr>
          <w:rFonts w:asciiTheme="majorHAnsi" w:hAnsiTheme="majorHAnsi" w:cstheme="majorHAnsi"/>
          <w:spacing w:val="-4"/>
          <w:sz w:val="20"/>
          <w:szCs w:val="20"/>
        </w:rPr>
        <w:t>Có 10/10 huyện, thành phố đạt chuẩn xóa mù chữ mức độ 2.</w:t>
      </w:r>
      <w:proofErr w:type="gramEnd"/>
      <w:r w:rsidRPr="00B42DC5">
        <w:rPr>
          <w:rFonts w:asciiTheme="majorHAnsi" w:hAnsiTheme="majorHAnsi" w:cstheme="majorHAnsi"/>
          <w:bCs/>
          <w:spacing w:val="-2"/>
          <w:sz w:val="20"/>
          <w:szCs w:val="20"/>
        </w:rPr>
        <w:t xml:space="preserve"> </w:t>
      </w:r>
    </w:p>
  </w:footnote>
  <w:footnote w:id="26">
    <w:p w14:paraId="6A30048B" w14:textId="77777777" w:rsidR="007807CD" w:rsidRPr="00B42DC5" w:rsidRDefault="007807CD" w:rsidP="00B42DC5">
      <w:pPr>
        <w:pStyle w:val="FootnoteText"/>
        <w:jc w:val="both"/>
        <w:rPr>
          <w:rFonts w:asciiTheme="majorHAnsi" w:hAnsiTheme="majorHAnsi" w:cstheme="majorHAnsi"/>
        </w:rPr>
      </w:pPr>
      <w:r w:rsidRPr="00B42DC5">
        <w:rPr>
          <w:rStyle w:val="FootnoteReference"/>
          <w:rFonts w:asciiTheme="majorHAnsi" w:hAnsiTheme="majorHAnsi" w:cstheme="majorHAnsi"/>
        </w:rPr>
        <w:footnoteRef/>
      </w:r>
      <w:r w:rsidRPr="00B42DC5">
        <w:rPr>
          <w:rFonts w:asciiTheme="majorHAnsi" w:hAnsiTheme="majorHAnsi" w:cstheme="majorHAnsi"/>
        </w:rPr>
        <w:t xml:space="preserve"> </w:t>
      </w:r>
      <w:r w:rsidRPr="00B42DC5">
        <w:rPr>
          <w:rFonts w:asciiTheme="majorHAnsi" w:hAnsiTheme="majorHAnsi" w:cstheme="majorHAnsi"/>
          <w:shd w:val="clear" w:color="auto" w:fill="FFFFFF"/>
        </w:rPr>
        <w:t>Trong đó: 63 trường mầm non (đạt 47,3%, ước đạt 102,83% so với kế hoạch); 62 trường tiểu học (đạt 75,6%, ước đạt 102,16% so với kế hoạch); 52 trường trung học cơ sở (đạt 48,1%, ước đạt 102,3% so với kế hoạch) và 13 trường trung học phổ thông, phổ thông dân tộc nội trú (đạt 52%, ước đạt 110,64% so với kế hoạch).</w:t>
      </w:r>
    </w:p>
  </w:footnote>
  <w:footnote w:id="27">
    <w:p w14:paraId="4F2B3451" w14:textId="4967241B" w:rsidR="007807CD" w:rsidRPr="00DE57AB" w:rsidRDefault="007807CD" w:rsidP="00B42DC5">
      <w:pPr>
        <w:pStyle w:val="Vnbnnidung30"/>
        <w:spacing w:before="0" w:after="0" w:line="240" w:lineRule="auto"/>
        <w:rPr>
          <w:rFonts w:asciiTheme="majorHAnsi" w:hAnsiTheme="majorHAnsi" w:cstheme="majorHAnsi"/>
          <w:i w:val="0"/>
          <w:sz w:val="20"/>
          <w:szCs w:val="20"/>
          <w:lang w:val="en-US"/>
        </w:rPr>
      </w:pPr>
      <w:r w:rsidRPr="00B42DC5">
        <w:rPr>
          <w:rStyle w:val="FootnoteReference"/>
          <w:rFonts w:asciiTheme="majorHAnsi" w:hAnsiTheme="majorHAnsi" w:cstheme="majorHAnsi"/>
          <w:i w:val="0"/>
          <w:sz w:val="20"/>
          <w:szCs w:val="20"/>
        </w:rPr>
        <w:footnoteRef/>
      </w:r>
      <w:r w:rsidRPr="00B42DC5">
        <w:rPr>
          <w:rFonts w:asciiTheme="majorHAnsi" w:hAnsiTheme="majorHAnsi" w:cstheme="majorHAnsi"/>
          <w:i w:val="0"/>
          <w:sz w:val="20"/>
          <w:szCs w:val="20"/>
        </w:rPr>
        <w:t xml:space="preserve"> Thông qua các chương trình: Chương trình “Sóng và máy tính cho</w:t>
      </w:r>
      <w:r w:rsidRPr="00B42DC5">
        <w:rPr>
          <w:rFonts w:asciiTheme="majorHAnsi" w:hAnsiTheme="majorHAnsi" w:cstheme="majorHAnsi"/>
          <w:i w:val="0"/>
          <w:sz w:val="20"/>
          <w:szCs w:val="20"/>
        </w:rPr>
        <w:softHyphen/>
      </w:r>
      <w:r w:rsidRPr="00B42DC5">
        <w:rPr>
          <w:rFonts w:asciiTheme="majorHAnsi" w:hAnsiTheme="majorHAnsi" w:cstheme="majorHAnsi"/>
          <w:i w:val="0"/>
          <w:sz w:val="20"/>
          <w:szCs w:val="20"/>
        </w:rPr>
        <w:softHyphen/>
      </w:r>
      <w:r w:rsidRPr="00B42DC5">
        <w:rPr>
          <w:rFonts w:asciiTheme="majorHAnsi" w:hAnsiTheme="majorHAnsi" w:cstheme="majorHAnsi"/>
          <w:i w:val="0"/>
          <w:sz w:val="20"/>
          <w:szCs w:val="20"/>
        </w:rPr>
        <w:softHyphen/>
        <w:t xml:space="preserve"> em”, Thư viện ước mơ, Thư viện thân thiện đã lan tỏa đến các trườ</w:t>
      </w:r>
      <w:r w:rsidR="0060155D">
        <w:rPr>
          <w:rFonts w:asciiTheme="majorHAnsi" w:hAnsiTheme="majorHAnsi" w:cstheme="majorHAnsi"/>
          <w:i w:val="0"/>
          <w:sz w:val="20"/>
          <w:szCs w:val="20"/>
        </w:rPr>
        <w:t>ng vùng sâu, vùng xa, “Đông ấm”</w:t>
      </w:r>
      <w:r w:rsidRPr="00B42DC5">
        <w:rPr>
          <w:rFonts w:asciiTheme="majorHAnsi" w:hAnsiTheme="majorHAnsi" w:cstheme="majorHAnsi"/>
          <w:i w:val="0"/>
          <w:sz w:val="20"/>
          <w:szCs w:val="20"/>
        </w:rPr>
        <w:t xml:space="preserve">… nhiều sách, vở, đồ dùng học tập được chia sẻ đến các em học sinh khó khăn qua phong trào “Sách cũ cho năm học mới”, mô hình bán trú dân nuôi, “Cặp lồng cơm đến lớp”, “Dự án nuôi em”, mô hình “xây dựng góc học tập tại nhà, hướng dẫn học sinh rèn kỹ năng tự học”, học bổng vì em </w:t>
      </w:r>
      <w:r w:rsidRPr="00DE57AB">
        <w:rPr>
          <w:rFonts w:asciiTheme="majorHAnsi" w:hAnsiTheme="majorHAnsi" w:cstheme="majorHAnsi"/>
          <w:i w:val="0"/>
          <w:sz w:val="20"/>
          <w:szCs w:val="20"/>
        </w:rPr>
        <w:t>hiếu học, nâng bước em đến trường; con nuôi Đồn Biên phòng; phong trào xâ</w:t>
      </w:r>
      <w:r w:rsidR="0060155D" w:rsidRPr="00DE57AB">
        <w:rPr>
          <w:rFonts w:asciiTheme="majorHAnsi" w:hAnsiTheme="majorHAnsi" w:cstheme="majorHAnsi"/>
          <w:i w:val="0"/>
          <w:sz w:val="20"/>
          <w:szCs w:val="20"/>
        </w:rPr>
        <w:t>y dựng “Nhà vệ sinh thân thiện”</w:t>
      </w:r>
      <w:r w:rsidR="0060155D" w:rsidRPr="00DE57AB">
        <w:rPr>
          <w:rFonts w:asciiTheme="majorHAnsi" w:hAnsiTheme="majorHAnsi" w:cstheme="majorHAnsi"/>
          <w:i w:val="0"/>
          <w:sz w:val="20"/>
          <w:szCs w:val="20"/>
          <w:lang w:val="en-US"/>
        </w:rPr>
        <w:t>…</w:t>
      </w:r>
    </w:p>
  </w:footnote>
  <w:footnote w:id="28">
    <w:p w14:paraId="74B59408" w14:textId="77777777" w:rsidR="00783A75" w:rsidRPr="00DE57AB" w:rsidRDefault="00783A75" w:rsidP="00783A75">
      <w:pPr>
        <w:pStyle w:val="FootnoteText"/>
        <w:tabs>
          <w:tab w:val="left" w:pos="0"/>
        </w:tabs>
        <w:jc w:val="both"/>
        <w:rPr>
          <w:rFonts w:asciiTheme="majorHAnsi" w:hAnsiTheme="majorHAnsi" w:cstheme="majorHAnsi"/>
          <w:lang w:val="de-DE"/>
        </w:rPr>
      </w:pPr>
      <w:r w:rsidRPr="00DE57AB">
        <w:rPr>
          <w:rStyle w:val="FootnoteReference"/>
          <w:rFonts w:asciiTheme="majorHAnsi" w:hAnsiTheme="majorHAnsi" w:cstheme="majorHAnsi"/>
        </w:rPr>
        <w:footnoteRef/>
      </w:r>
      <w:r w:rsidRPr="00DE57AB">
        <w:rPr>
          <w:rFonts w:asciiTheme="majorHAnsi" w:hAnsiTheme="majorHAnsi" w:cstheme="majorHAnsi"/>
          <w:vertAlign w:val="superscript"/>
          <w:lang w:val="de-DE"/>
        </w:rPr>
        <w:t xml:space="preserve"> </w:t>
      </w:r>
      <w:proofErr w:type="gramStart"/>
      <w:r w:rsidRPr="00DE57AB">
        <w:rPr>
          <w:rFonts w:asciiTheme="majorHAnsi" w:hAnsiTheme="majorHAnsi" w:cstheme="majorHAnsi"/>
          <w:shd w:val="clear" w:color="auto" w:fill="FFFFFF"/>
        </w:rPr>
        <w:t>Lũy tích từ đầu năm đến ngày 19-11-2023, ghi nhận 139 ca mắc COVID-19, giảm 29.525</w:t>
      </w:r>
      <w:r w:rsidRPr="00DE57AB">
        <w:rPr>
          <w:rFonts w:asciiTheme="majorHAnsi" w:hAnsiTheme="majorHAnsi" w:cstheme="majorHAnsi"/>
          <w:shd w:val="clear" w:color="auto" w:fill="FFFFFF"/>
          <w:lang w:val="de-DE"/>
        </w:rPr>
        <w:t xml:space="preserve"> </w:t>
      </w:r>
      <w:r w:rsidRPr="00DE57AB">
        <w:rPr>
          <w:rFonts w:asciiTheme="majorHAnsi" w:hAnsiTheme="majorHAnsi" w:cstheme="majorHAnsi"/>
          <w:shd w:val="clear" w:color="auto" w:fill="FFFFFF"/>
        </w:rPr>
        <w:t>ca so với cùng kỳ</w:t>
      </w:r>
      <w:r w:rsidRPr="00DE57AB">
        <w:rPr>
          <w:rFonts w:asciiTheme="majorHAnsi" w:hAnsiTheme="majorHAnsi" w:cstheme="majorHAnsi"/>
          <w:shd w:val="clear" w:color="auto" w:fill="FFFFFF"/>
          <w:lang w:val="de-DE"/>
        </w:rPr>
        <w:t xml:space="preserve"> </w:t>
      </w:r>
      <w:r w:rsidRPr="00DE57AB">
        <w:rPr>
          <w:rFonts w:asciiTheme="majorHAnsi" w:hAnsiTheme="majorHAnsi" w:cstheme="majorHAnsi"/>
          <w:shd w:val="clear" w:color="auto" w:fill="FFFFFF"/>
        </w:rPr>
        <w:t>năm trước.</w:t>
      </w:r>
      <w:proofErr w:type="gramEnd"/>
      <w:r w:rsidRPr="00DE57AB">
        <w:rPr>
          <w:rFonts w:asciiTheme="majorHAnsi" w:hAnsiTheme="majorHAnsi" w:cstheme="majorHAnsi"/>
          <w:shd w:val="clear" w:color="auto" w:fill="FFFFFF"/>
        </w:rPr>
        <w:t xml:space="preserve"> </w:t>
      </w:r>
      <w:proofErr w:type="gramStart"/>
      <w:r w:rsidRPr="00DE57AB">
        <w:rPr>
          <w:rFonts w:asciiTheme="majorHAnsi" w:hAnsiTheme="majorHAnsi" w:cstheme="majorHAnsi"/>
          <w:shd w:val="clear" w:color="auto" w:fill="FFFFFF"/>
        </w:rPr>
        <w:t>Các dịch bệnh khác được kiểm soát, số mắc các bệnh truyền nhiễm như Sốt xuất huyết Dengue, sốt rét, bệnh phong giảm so với cùng kỳ năm trước.</w:t>
      </w:r>
      <w:proofErr w:type="gramEnd"/>
      <w:r w:rsidRPr="00DE57AB">
        <w:rPr>
          <w:rFonts w:asciiTheme="majorHAnsi" w:hAnsiTheme="majorHAnsi" w:cstheme="majorHAnsi"/>
          <w:shd w:val="clear" w:color="auto" w:fill="FFFFFF"/>
        </w:rPr>
        <w:t xml:space="preserve"> Tay-chân-miệng, thủy đậu, quai bị, viêm não Nhật Bản, viêm gan vỉ rút A tăng nhẹ so với cùng kỳ; các bệnh nguy hiểm như cúm A (H5N1, H7N9...), hội chứng viêm đường hô hấp vùng Trung Đông do vi rút Corona (MERS-CoV), đậu mùa khỉ, cúm </w:t>
      </w:r>
      <w:proofErr w:type="gramStart"/>
      <w:r w:rsidRPr="00DE57AB">
        <w:rPr>
          <w:rFonts w:asciiTheme="majorHAnsi" w:hAnsiTheme="majorHAnsi" w:cstheme="majorHAnsi"/>
          <w:shd w:val="clear" w:color="auto" w:fill="FFFFFF"/>
        </w:rPr>
        <w:t>A(</w:t>
      </w:r>
      <w:proofErr w:type="gramEnd"/>
      <w:r w:rsidRPr="00DE57AB">
        <w:rPr>
          <w:rFonts w:asciiTheme="majorHAnsi" w:hAnsiTheme="majorHAnsi" w:cstheme="majorHAnsi"/>
          <w:shd w:val="clear" w:color="auto" w:fill="FFFFFF"/>
        </w:rPr>
        <w:t>H1N1), bệnh do vi rút Zika, bạch hầu, dại, ho gà và sởi không xảy ra.</w:t>
      </w:r>
      <w:r w:rsidRPr="00DE57AB">
        <w:rPr>
          <w:rFonts w:asciiTheme="majorHAnsi" w:hAnsiTheme="majorHAnsi" w:cstheme="majorHAnsi"/>
          <w:spacing w:val="-2"/>
        </w:rPr>
        <w:t>.</w:t>
      </w:r>
    </w:p>
  </w:footnote>
  <w:footnote w:id="29">
    <w:p w14:paraId="74FCFB9A" w14:textId="77777777" w:rsidR="00783A75" w:rsidRPr="00DE57AB" w:rsidRDefault="00783A75" w:rsidP="00783A75">
      <w:pPr>
        <w:pStyle w:val="FootnoteText"/>
        <w:jc w:val="both"/>
        <w:rPr>
          <w:rFonts w:asciiTheme="majorHAnsi" w:hAnsiTheme="majorHAnsi" w:cstheme="majorHAnsi"/>
        </w:rPr>
      </w:pPr>
      <w:r w:rsidRPr="00DE57AB">
        <w:rPr>
          <w:rStyle w:val="FootnoteReference"/>
          <w:rFonts w:asciiTheme="majorHAnsi" w:hAnsiTheme="majorHAnsi" w:cstheme="majorHAnsi"/>
        </w:rPr>
        <w:footnoteRef/>
      </w:r>
      <w:r w:rsidRPr="00DE57AB">
        <w:rPr>
          <w:rFonts w:asciiTheme="majorHAnsi" w:hAnsiTheme="majorHAnsi" w:cstheme="majorHAnsi"/>
        </w:rPr>
        <w:t xml:space="preserve"> Kết quả triển khai tiêm vắc xin phòng COVID-19 đến ngày 22/11/2023: (1) Đối tượng ≥ 18 tuổi: Đã tiêm mũi 1 đạt 99,59%; mũi 2 đạt 98,65%; tiêm liều bổ sung đạt 96,68%; tiêm liều nhắc lại lần 1 đạt 92,46%, lần 2 đạt 100%. (2) Đối tượng 12 tuổi - 17 tuổi: Đã tiêm mũi 1 đạt 99</w:t>
      </w:r>
      <w:proofErr w:type="gramStart"/>
      <w:r w:rsidRPr="00DE57AB">
        <w:rPr>
          <w:rFonts w:asciiTheme="majorHAnsi" w:hAnsiTheme="majorHAnsi" w:cstheme="majorHAnsi"/>
        </w:rPr>
        <w:t>,89</w:t>
      </w:r>
      <w:proofErr w:type="gramEnd"/>
      <w:r w:rsidRPr="00DE57AB">
        <w:rPr>
          <w:rFonts w:asciiTheme="majorHAnsi" w:hAnsiTheme="majorHAnsi" w:cstheme="majorHAnsi"/>
        </w:rPr>
        <w:t>%; mũi 2 đạt 97,23%, tiêm liều nhắc lại đạt 94,02%. (3)  Đối tượng 5 - dưới 12 tuổi: Đã tiêm mũi 1 đạt 100%; mũi 2 đạt 97</w:t>
      </w:r>
      <w:proofErr w:type="gramStart"/>
      <w:r w:rsidRPr="00DE57AB">
        <w:rPr>
          <w:rFonts w:asciiTheme="majorHAnsi" w:hAnsiTheme="majorHAnsi" w:cstheme="majorHAnsi"/>
        </w:rPr>
        <w:t>,3</w:t>
      </w:r>
      <w:proofErr w:type="gramEnd"/>
      <w:r w:rsidRPr="00DE57AB">
        <w:rPr>
          <w:rFonts w:asciiTheme="majorHAnsi" w:hAnsiTheme="majorHAnsi" w:cstheme="majorHAnsi"/>
        </w:rPr>
        <w:t>%. Tỷ lệ tiêm đủ liều vắc xin cơ bản trên tổng dân số: 82</w:t>
      </w:r>
      <w:proofErr w:type="gramStart"/>
      <w:r w:rsidRPr="00DE57AB">
        <w:rPr>
          <w:rFonts w:asciiTheme="majorHAnsi" w:hAnsiTheme="majorHAnsi" w:cstheme="majorHAnsi"/>
        </w:rPr>
        <w:t>,97</w:t>
      </w:r>
      <w:proofErr w:type="gramEnd"/>
      <w:r w:rsidRPr="00DE57AB">
        <w:rPr>
          <w:rFonts w:asciiTheme="majorHAnsi" w:hAnsiTheme="majorHAnsi" w:cstheme="majorHAnsi"/>
        </w:rPr>
        <w:t xml:space="preserve">%. </w:t>
      </w:r>
    </w:p>
  </w:footnote>
  <w:footnote w:id="30">
    <w:p w14:paraId="284D3729" w14:textId="77777777" w:rsidR="00783A75" w:rsidRPr="00DE57AB" w:rsidRDefault="00783A75" w:rsidP="00783A75">
      <w:pPr>
        <w:pStyle w:val="FootnoteText"/>
        <w:jc w:val="both"/>
        <w:rPr>
          <w:rFonts w:asciiTheme="majorHAnsi" w:hAnsiTheme="majorHAnsi" w:cstheme="majorHAnsi"/>
          <w:lang w:val="de-DE"/>
        </w:rPr>
      </w:pPr>
      <w:r w:rsidRPr="00DE57AB">
        <w:rPr>
          <w:rStyle w:val="FootnoteReference"/>
          <w:rFonts w:asciiTheme="majorHAnsi" w:hAnsiTheme="majorHAnsi" w:cstheme="majorHAnsi"/>
        </w:rPr>
        <w:footnoteRef/>
      </w:r>
      <w:r w:rsidRPr="00DE57AB">
        <w:rPr>
          <w:rFonts w:asciiTheme="majorHAnsi" w:hAnsiTheme="majorHAnsi" w:cstheme="majorHAnsi"/>
        </w:rPr>
        <w:t xml:space="preserve"> </w:t>
      </w:r>
      <w:r w:rsidRPr="00DE57AB">
        <w:rPr>
          <w:rFonts w:asciiTheme="majorHAnsi" w:hAnsiTheme="majorHAnsi" w:cstheme="majorHAnsi"/>
          <w:lang w:val="de-DE"/>
        </w:rPr>
        <w:t>T</w:t>
      </w:r>
      <w:r w:rsidRPr="00DE57AB">
        <w:rPr>
          <w:rFonts w:asciiTheme="majorHAnsi" w:hAnsiTheme="majorHAnsi" w:cstheme="majorHAnsi"/>
          <w:shd w:val="clear" w:color="auto" w:fill="FFFFFF"/>
        </w:rPr>
        <w:t xml:space="preserve">ổng số lượt khám chữa bệnh đạt 838.955 lượt người, tăng 20% so với cùng kỳ; trong đó số lượt điều trị nội trú 71.411 lượt người, tăng 15% so với cùng kỳ năm trước. </w:t>
      </w:r>
    </w:p>
  </w:footnote>
  <w:footnote w:id="31">
    <w:p w14:paraId="3549EF3F" w14:textId="77777777" w:rsidR="00783A75" w:rsidRPr="00DE57AB" w:rsidRDefault="00783A75" w:rsidP="00783A75">
      <w:pPr>
        <w:pStyle w:val="FootnoteText"/>
        <w:jc w:val="both"/>
        <w:rPr>
          <w:rFonts w:asciiTheme="majorHAnsi" w:hAnsiTheme="majorHAnsi" w:cstheme="majorHAnsi"/>
          <w:lang w:val="de-DE"/>
        </w:rPr>
      </w:pPr>
      <w:r w:rsidRPr="00DE57AB">
        <w:rPr>
          <w:rStyle w:val="FootnoteReference"/>
          <w:rFonts w:asciiTheme="majorHAnsi" w:hAnsiTheme="majorHAnsi" w:cstheme="majorHAnsi"/>
        </w:rPr>
        <w:footnoteRef/>
      </w:r>
      <w:r w:rsidRPr="00DE57AB">
        <w:rPr>
          <w:rFonts w:asciiTheme="majorHAnsi" w:hAnsiTheme="majorHAnsi" w:cstheme="majorHAnsi"/>
          <w:lang w:val="de-DE"/>
        </w:rPr>
        <w:t xml:space="preserve"> </w:t>
      </w:r>
      <w:r w:rsidRPr="00DE57AB">
        <w:rPr>
          <w:rFonts w:asciiTheme="majorHAnsi" w:hAnsiTheme="majorHAnsi" w:cstheme="majorHAnsi"/>
          <w:shd w:val="clear" w:color="auto" w:fill="FFFFFF"/>
        </w:rPr>
        <w:t>Trong đó 95,1% trạm y tế có bác sỹ biên chế tại trạm và còn lại là bác sỹ được điều động, luân phiên từ Trung tâm Y tế huyện về trạm y tế làm việc từ 2 đến 3 ngày/tuần</w:t>
      </w:r>
      <w:r w:rsidRPr="00DE57AB">
        <w:rPr>
          <w:rFonts w:asciiTheme="majorHAnsi" w:hAnsiTheme="majorHAnsi" w:cstheme="majorHAnsi"/>
          <w:shd w:val="clear" w:color="auto" w:fill="FFFFFF"/>
          <w:lang w:val="de-DE"/>
        </w:rPr>
        <w:t>.</w:t>
      </w:r>
    </w:p>
  </w:footnote>
  <w:footnote w:id="32">
    <w:p w14:paraId="706C0512" w14:textId="77777777" w:rsidR="00783A75" w:rsidRPr="00DE57AB" w:rsidRDefault="00783A75" w:rsidP="00783A75">
      <w:pPr>
        <w:pStyle w:val="FootnoteText"/>
        <w:jc w:val="both"/>
        <w:rPr>
          <w:rFonts w:asciiTheme="majorHAnsi" w:hAnsiTheme="majorHAnsi" w:cstheme="majorHAnsi"/>
          <w:lang w:val="de-DE"/>
        </w:rPr>
      </w:pPr>
      <w:r w:rsidRPr="00DE57AB">
        <w:rPr>
          <w:rStyle w:val="FootnoteReference"/>
          <w:rFonts w:asciiTheme="majorHAnsi" w:hAnsiTheme="majorHAnsi" w:cstheme="majorHAnsi"/>
        </w:rPr>
        <w:footnoteRef/>
      </w:r>
      <w:r w:rsidRPr="00DE57AB">
        <w:rPr>
          <w:rFonts w:asciiTheme="majorHAnsi" w:hAnsiTheme="majorHAnsi" w:cstheme="majorHAnsi"/>
        </w:rPr>
        <w:t xml:space="preserve"> </w:t>
      </w:r>
      <w:r w:rsidRPr="00DE57AB">
        <w:rPr>
          <w:rFonts w:asciiTheme="majorHAnsi" w:hAnsiTheme="majorHAnsi" w:cstheme="majorHAnsi"/>
          <w:lang w:val="de-DE"/>
        </w:rPr>
        <w:t xml:space="preserve">Còn 01 trạm y tế </w:t>
      </w:r>
      <w:r w:rsidRPr="00DE57AB">
        <w:rPr>
          <w:rFonts w:asciiTheme="majorHAnsi" w:hAnsiTheme="majorHAnsi" w:cstheme="majorHAnsi"/>
          <w:i/>
          <w:iCs/>
          <w:lang w:val="de-DE"/>
        </w:rPr>
        <w:t>(Trạm y tế xã Tu Mơ Rông)</w:t>
      </w:r>
      <w:r w:rsidRPr="00DE57AB">
        <w:rPr>
          <w:rFonts w:asciiTheme="majorHAnsi" w:hAnsiTheme="majorHAnsi" w:cstheme="majorHAnsi"/>
          <w:lang w:val="de-DE"/>
        </w:rPr>
        <w:t xml:space="preserve"> chưa đảm bảo về tiêu chí đạt chuẩn Bộ tiêu chí quốc gia về y tế xã. Đã dự kiến bố trí kinh phí từ nguồn Chương trình mục tiêu quốc gia phát triển kinh tế - xã hội năm 2023 để đầu tư; hiện dự án đã phê duyệt quyêt định đầu tư và thực hiện đầu tư trong tháng 12 năm 2023 (ngày 30/11/2023 mở thầu).</w:t>
      </w:r>
    </w:p>
  </w:footnote>
  <w:footnote w:id="33">
    <w:p w14:paraId="7B0B84C9" w14:textId="77777777" w:rsidR="00783A75" w:rsidRPr="00DE57AB" w:rsidRDefault="00783A75" w:rsidP="00783A75">
      <w:pPr>
        <w:pBdr>
          <w:top w:val="dotted" w:sz="4" w:space="0" w:color="FFFFFF"/>
          <w:left w:val="dotted" w:sz="4" w:space="0" w:color="FFFFFF"/>
          <w:bottom w:val="dotted" w:sz="4" w:space="0" w:color="FFFFFF"/>
          <w:right w:val="dotted" w:sz="4" w:space="0" w:color="FFFFFF"/>
        </w:pBdr>
        <w:shd w:val="clear" w:color="auto" w:fill="FFFFFF"/>
        <w:jc w:val="both"/>
        <w:rPr>
          <w:rFonts w:asciiTheme="majorHAnsi" w:hAnsiTheme="majorHAnsi" w:cstheme="majorHAnsi"/>
          <w:sz w:val="20"/>
          <w:szCs w:val="20"/>
        </w:rPr>
      </w:pPr>
      <w:r w:rsidRPr="00DE57AB">
        <w:rPr>
          <w:rStyle w:val="FootnoteReference"/>
          <w:rFonts w:asciiTheme="majorHAnsi" w:hAnsiTheme="majorHAnsi" w:cstheme="majorHAnsi"/>
          <w:sz w:val="20"/>
          <w:szCs w:val="20"/>
        </w:rPr>
        <w:footnoteRef/>
      </w:r>
      <w:r w:rsidRPr="00DE57AB">
        <w:rPr>
          <w:rFonts w:asciiTheme="majorHAnsi" w:hAnsiTheme="majorHAnsi" w:cstheme="majorHAnsi"/>
          <w:sz w:val="20"/>
          <w:szCs w:val="20"/>
        </w:rPr>
        <w:t xml:space="preserve"> </w:t>
      </w:r>
      <w:r w:rsidRPr="00DE57AB">
        <w:rPr>
          <w:rFonts w:asciiTheme="majorHAnsi" w:hAnsiTheme="majorHAnsi" w:cstheme="majorHAnsi"/>
          <w:sz w:val="20"/>
          <w:szCs w:val="20"/>
          <w:shd w:val="clear" w:color="auto" w:fill="FFFFFF"/>
        </w:rPr>
        <w:t xml:space="preserve">Tổng số người tham gia bảo hiểm y tế đến 31/10/2023: Tổng số người tham gia BHYT là 513.087 người. Tỷ lệ bao phủ BHYT so </w:t>
      </w:r>
      <w:proofErr w:type="gramStart"/>
      <w:r w:rsidRPr="00DE57AB">
        <w:rPr>
          <w:rFonts w:asciiTheme="majorHAnsi" w:hAnsiTheme="majorHAnsi" w:cstheme="majorHAnsi"/>
          <w:sz w:val="20"/>
          <w:szCs w:val="20"/>
          <w:shd w:val="clear" w:color="auto" w:fill="FFFFFF"/>
        </w:rPr>
        <w:t>với  dân</w:t>
      </w:r>
      <w:proofErr w:type="gramEnd"/>
      <w:r w:rsidRPr="00DE57AB">
        <w:rPr>
          <w:rFonts w:asciiTheme="majorHAnsi" w:hAnsiTheme="majorHAnsi" w:cstheme="majorHAnsi"/>
          <w:sz w:val="20"/>
          <w:szCs w:val="20"/>
          <w:shd w:val="clear" w:color="auto" w:fill="FFFFFF"/>
        </w:rPr>
        <w:t xml:space="preserve"> số là 92,85%, đạt 99,47% so với kế hoạch (Báo cáo số 2005/BC-BHXH ngày 06/11/2023 của BHXH tỉnh).</w:t>
      </w:r>
    </w:p>
  </w:footnote>
  <w:footnote w:id="34">
    <w:p w14:paraId="03F21FF7" w14:textId="77777777" w:rsidR="00783A75" w:rsidRPr="003D279E" w:rsidRDefault="00783A75" w:rsidP="00783A75">
      <w:pPr>
        <w:pStyle w:val="FootnoteText"/>
        <w:jc w:val="both"/>
        <w:rPr>
          <w:rFonts w:asciiTheme="majorHAnsi" w:hAnsiTheme="majorHAnsi" w:cstheme="majorHAnsi"/>
          <w:color w:val="FF0000"/>
        </w:rPr>
      </w:pPr>
      <w:r w:rsidRPr="00DE57AB">
        <w:rPr>
          <w:rStyle w:val="FootnoteReference"/>
          <w:rFonts w:asciiTheme="majorHAnsi" w:hAnsiTheme="majorHAnsi" w:cstheme="majorHAnsi"/>
        </w:rPr>
        <w:footnoteRef/>
      </w:r>
      <w:r w:rsidRPr="00DE57AB">
        <w:rPr>
          <w:rFonts w:asciiTheme="majorHAnsi" w:hAnsiTheme="majorHAnsi" w:cstheme="majorHAnsi"/>
        </w:rPr>
        <w:t xml:space="preserve"> T</w:t>
      </w:r>
      <w:r w:rsidRPr="00DE57AB">
        <w:rPr>
          <w:rFonts w:asciiTheme="majorHAnsi" w:hAnsiTheme="majorHAnsi" w:cstheme="majorHAnsi"/>
          <w:shd w:val="clear" w:color="auto" w:fill="FFFFFF"/>
        </w:rPr>
        <w:t>ỷ lệ sinh con thứ 3 là 13</w:t>
      </w:r>
      <w:proofErr w:type="gramStart"/>
      <w:r w:rsidRPr="00DE57AB">
        <w:rPr>
          <w:rFonts w:asciiTheme="majorHAnsi" w:hAnsiTheme="majorHAnsi" w:cstheme="majorHAnsi"/>
          <w:shd w:val="clear" w:color="auto" w:fill="FFFFFF"/>
        </w:rPr>
        <w:t>,6</w:t>
      </w:r>
      <w:proofErr w:type="gramEnd"/>
      <w:r w:rsidRPr="00DE57AB">
        <w:rPr>
          <w:rFonts w:asciiTheme="majorHAnsi" w:hAnsiTheme="majorHAnsi" w:cstheme="majorHAnsi"/>
          <w:shd w:val="clear" w:color="auto" w:fill="FFFFFF"/>
        </w:rPr>
        <w:t>% (</w:t>
      </w:r>
      <w:r w:rsidRPr="00DE57AB">
        <w:rPr>
          <w:rFonts w:asciiTheme="majorHAnsi" w:hAnsiTheme="majorHAnsi" w:cstheme="majorHAnsi"/>
          <w:i/>
          <w:shd w:val="clear" w:color="auto" w:fill="FFFFFF"/>
        </w:rPr>
        <w:t>cùng kỳ năm trước là 13,9%</w:t>
      </w:r>
      <w:r w:rsidRPr="00DE57AB">
        <w:rPr>
          <w:rFonts w:asciiTheme="majorHAnsi" w:hAnsiTheme="majorHAnsi" w:cstheme="majorHAnsi"/>
          <w:shd w:val="clear" w:color="auto" w:fill="FFFFFF"/>
        </w:rPr>
        <w:t>), tỷ số giới tính khi sinh 108,3 trẻ em nam/100 trẻ em gái sinh ra sống (</w:t>
      </w:r>
      <w:r w:rsidRPr="00DE57AB">
        <w:rPr>
          <w:rFonts w:asciiTheme="majorHAnsi" w:hAnsiTheme="majorHAnsi" w:cstheme="majorHAnsi"/>
          <w:i/>
          <w:shd w:val="clear" w:color="auto" w:fill="FFFFFF"/>
        </w:rPr>
        <w:t>cùng kỳ năm trước là 104,2</w:t>
      </w:r>
      <w:r w:rsidRPr="00DE57AB">
        <w:rPr>
          <w:rFonts w:asciiTheme="majorHAnsi" w:hAnsiTheme="majorHAnsi" w:cstheme="majorHAnsi"/>
          <w:shd w:val="clear" w:color="auto" w:fill="FFFFFF"/>
        </w:rPr>
        <w:t>). Tỷ lệ áp dụng biện pháp tránh thai chung 61</w:t>
      </w:r>
      <w:proofErr w:type="gramStart"/>
      <w:r w:rsidRPr="00DE57AB">
        <w:rPr>
          <w:rFonts w:asciiTheme="majorHAnsi" w:hAnsiTheme="majorHAnsi" w:cstheme="majorHAnsi"/>
          <w:shd w:val="clear" w:color="auto" w:fill="FFFFFF"/>
        </w:rPr>
        <w:t>,6</w:t>
      </w:r>
      <w:proofErr w:type="gramEnd"/>
      <w:r w:rsidRPr="00DE57AB">
        <w:rPr>
          <w:rFonts w:asciiTheme="majorHAnsi" w:hAnsiTheme="majorHAnsi" w:cstheme="majorHAnsi"/>
          <w:shd w:val="clear" w:color="auto" w:fill="FFFFFF"/>
        </w:rPr>
        <w:t>%; tỷ lệ áp dụng biện pháp tránh thai hiện đại 60,5%.</w:t>
      </w:r>
    </w:p>
  </w:footnote>
  <w:footnote w:id="35">
    <w:p w14:paraId="40AFD1B1" w14:textId="532BB7B1" w:rsidR="007807CD" w:rsidRPr="00B42DC5" w:rsidRDefault="007807CD" w:rsidP="00B42DC5">
      <w:pPr>
        <w:tabs>
          <w:tab w:val="left" w:pos="0"/>
        </w:tabs>
        <w:jc w:val="both"/>
        <w:rPr>
          <w:rFonts w:asciiTheme="majorHAnsi" w:hAnsiTheme="majorHAnsi" w:cstheme="majorHAnsi"/>
          <w:sz w:val="20"/>
          <w:szCs w:val="20"/>
          <w:lang w:val="pl-PL"/>
        </w:rPr>
      </w:pPr>
      <w:r w:rsidRPr="00B42DC5">
        <w:rPr>
          <w:rStyle w:val="FootnoteReference"/>
          <w:rFonts w:asciiTheme="majorHAnsi" w:hAnsiTheme="majorHAnsi" w:cstheme="majorHAnsi"/>
          <w:sz w:val="20"/>
          <w:szCs w:val="20"/>
        </w:rPr>
        <w:footnoteRef/>
      </w:r>
      <w:r w:rsidRPr="00B42DC5">
        <w:rPr>
          <w:rFonts w:asciiTheme="majorHAnsi" w:hAnsiTheme="majorHAnsi" w:cstheme="majorHAnsi"/>
          <w:sz w:val="20"/>
          <w:szCs w:val="20"/>
        </w:rPr>
        <w:t xml:space="preserve"> </w:t>
      </w:r>
      <w:r w:rsidRPr="00B42DC5">
        <w:rPr>
          <w:rFonts w:asciiTheme="majorHAnsi" w:hAnsiTheme="majorHAnsi" w:cstheme="majorHAnsi"/>
          <w:sz w:val="20"/>
          <w:szCs w:val="20"/>
          <w:shd w:val="clear" w:color="auto" w:fill="FFFFFF"/>
        </w:rPr>
        <w:t>Trong dịp Tết Nguyên đán Quý Mão 2023 và ngày Thương binh - Liệt sĩ (27/7/2023) đã tặng 19.266 suất quà cho người có công. Trong đó: quà của Chủ tịch nước 9.165 suất, kinh phí 2.763.900.000 đồng; quà của tỉnh: 200 suất, kinh phí 300.000.000 đồng; quà của các huyện/TP 4.743 suất, kinh phí1.481.860.000 đồng; quà của xã/phường 3.224 suất, kinh phí 499.160.000 đồng; Quà của cá nhân, doanh nghiệp 1.934 suất.</w:t>
      </w:r>
      <w:r w:rsidRPr="00B42DC5">
        <w:rPr>
          <w:rFonts w:asciiTheme="majorHAnsi" w:hAnsiTheme="majorHAnsi" w:cstheme="majorHAnsi"/>
          <w:sz w:val="20"/>
          <w:szCs w:val="20"/>
          <w:lang w:val="pl-PL"/>
        </w:rPr>
        <w:t>.</w:t>
      </w:r>
    </w:p>
  </w:footnote>
  <w:footnote w:id="36">
    <w:p w14:paraId="3395C014" w14:textId="7D5732F5" w:rsidR="007807CD" w:rsidRPr="00B42DC5" w:rsidRDefault="007807CD" w:rsidP="00B42DC5">
      <w:pPr>
        <w:pStyle w:val="FootnoteText"/>
        <w:tabs>
          <w:tab w:val="left" w:pos="0"/>
        </w:tabs>
        <w:jc w:val="both"/>
        <w:rPr>
          <w:rFonts w:asciiTheme="majorHAnsi" w:hAnsiTheme="majorHAnsi" w:cstheme="majorHAnsi"/>
        </w:rPr>
      </w:pPr>
      <w:r w:rsidRPr="00B42DC5">
        <w:rPr>
          <w:rStyle w:val="FootnoteReference"/>
          <w:rFonts w:asciiTheme="majorHAnsi" w:hAnsiTheme="majorHAnsi" w:cstheme="majorHAnsi"/>
        </w:rPr>
        <w:footnoteRef/>
      </w:r>
      <w:r w:rsidRPr="00B42DC5">
        <w:rPr>
          <w:rFonts w:asciiTheme="majorHAnsi" w:hAnsiTheme="majorHAnsi" w:cstheme="majorHAnsi"/>
        </w:rPr>
        <w:t xml:space="preserve"> </w:t>
      </w:r>
      <w:r w:rsidRPr="00B42DC5">
        <w:rPr>
          <w:rFonts w:asciiTheme="majorHAnsi" w:hAnsiTheme="majorHAnsi" w:cstheme="majorHAnsi"/>
          <w:shd w:val="clear" w:color="auto" w:fill="FFFFFF"/>
        </w:rPr>
        <w:t>Trong đó quy tập tại Lào: 06 hài cốt liệt sĩ, Campuchia 07 hài cốt liệt sĩ, Đội quy tập mộ liệt sĩ Quân đoàn 3 quy tập được 10 hài cốt liệt sĩ về an táng tại Nghĩa trang Liệt sĩ huyện Ngọc Hồi; Ban Chỉ huy Quân sự thành phố Kon Tum đã quy tập 01 liệt sĩ tại khu vực xã Đăk Blà, thành phố Kon Tum; Ban Chỉ huy Quân sự huyện Kon Plông: quy tập 03 hài cốt liệt sĩ; giải quyết thủ tục di chuyển 05 mộ về an táng tại quê hương của liệt sĩ.</w:t>
      </w:r>
    </w:p>
  </w:footnote>
  <w:footnote w:id="37">
    <w:p w14:paraId="55C2DB47" w14:textId="77777777" w:rsidR="007807CD" w:rsidRPr="00B42DC5" w:rsidRDefault="007807CD" w:rsidP="00B42DC5">
      <w:pPr>
        <w:pStyle w:val="FootnoteText"/>
        <w:jc w:val="both"/>
        <w:rPr>
          <w:rFonts w:asciiTheme="majorHAnsi" w:hAnsiTheme="majorHAnsi" w:cstheme="majorHAnsi"/>
          <w:lang w:val="pl-PL"/>
        </w:rPr>
      </w:pPr>
      <w:r w:rsidRPr="00B42DC5">
        <w:rPr>
          <w:rStyle w:val="FootnoteReference"/>
          <w:rFonts w:asciiTheme="majorHAnsi" w:hAnsiTheme="majorHAnsi" w:cstheme="majorHAnsi"/>
        </w:rPr>
        <w:footnoteRef/>
      </w:r>
      <w:r w:rsidRPr="00B42DC5">
        <w:rPr>
          <w:rFonts w:asciiTheme="majorHAnsi" w:hAnsiTheme="majorHAnsi" w:cstheme="majorHAnsi"/>
        </w:rPr>
        <w:t xml:space="preserve"> </w:t>
      </w:r>
      <w:r w:rsidRPr="00B42DC5">
        <w:rPr>
          <w:rFonts w:asciiTheme="majorHAnsi" w:hAnsiTheme="majorHAnsi" w:cstheme="majorHAnsi"/>
          <w:lang w:val="pl-PL"/>
        </w:rPr>
        <w:t>C</w:t>
      </w:r>
      <w:r w:rsidRPr="00B42DC5">
        <w:rPr>
          <w:rFonts w:asciiTheme="majorHAnsi" w:hAnsiTheme="majorHAnsi" w:cstheme="majorHAnsi"/>
          <w:shd w:val="clear" w:color="auto" w:fill="FFFFFF"/>
        </w:rPr>
        <w:t>ấp 60.321</w:t>
      </w:r>
      <w:r w:rsidRPr="00B42DC5">
        <w:rPr>
          <w:rFonts w:asciiTheme="majorHAnsi" w:hAnsiTheme="majorHAnsi" w:cstheme="majorHAnsi"/>
          <w:shd w:val="clear" w:color="auto" w:fill="FFFFFF"/>
          <w:lang w:val="pl-PL"/>
        </w:rPr>
        <w:t xml:space="preserve"> </w:t>
      </w:r>
      <w:r w:rsidRPr="00B42DC5">
        <w:rPr>
          <w:rFonts w:asciiTheme="majorHAnsi" w:hAnsiTheme="majorHAnsi" w:cstheme="majorHAnsi"/>
          <w:shd w:val="clear" w:color="auto" w:fill="FFFFFF"/>
        </w:rPr>
        <w:t>thẻ</w:t>
      </w:r>
      <w:r w:rsidRPr="00B42DC5">
        <w:rPr>
          <w:rFonts w:asciiTheme="majorHAnsi" w:hAnsiTheme="majorHAnsi" w:cstheme="majorHAnsi"/>
          <w:shd w:val="clear" w:color="auto" w:fill="FFFFFF"/>
          <w:lang w:val="pl-PL"/>
        </w:rPr>
        <w:t xml:space="preserve"> bảo hiểm y tế</w:t>
      </w:r>
      <w:r w:rsidRPr="00B42DC5">
        <w:rPr>
          <w:rFonts w:asciiTheme="majorHAnsi" w:hAnsiTheme="majorHAnsi" w:cstheme="majorHAnsi"/>
          <w:shd w:val="clear" w:color="auto" w:fill="FFFFFF"/>
        </w:rPr>
        <w:t xml:space="preserve"> cho hộ</w:t>
      </w:r>
      <w:r w:rsidRPr="00B42DC5">
        <w:rPr>
          <w:rFonts w:asciiTheme="majorHAnsi" w:hAnsiTheme="majorHAnsi" w:cstheme="majorHAnsi"/>
          <w:shd w:val="clear" w:color="auto" w:fill="FFFFFF"/>
          <w:lang w:val="pl-PL"/>
        </w:rPr>
        <w:t xml:space="preserve"> </w:t>
      </w:r>
      <w:r w:rsidRPr="00B42DC5">
        <w:rPr>
          <w:rFonts w:asciiTheme="majorHAnsi" w:hAnsiTheme="majorHAnsi" w:cstheme="majorHAnsi"/>
          <w:shd w:val="clear" w:color="auto" w:fill="FFFFFF"/>
        </w:rPr>
        <w:t>nghèo, cận nghèo</w:t>
      </w:r>
      <w:r w:rsidRPr="00B42DC5">
        <w:rPr>
          <w:rFonts w:asciiTheme="majorHAnsi" w:hAnsiTheme="majorHAnsi" w:cstheme="majorHAnsi"/>
          <w:shd w:val="clear" w:color="auto" w:fill="FFFFFF"/>
          <w:lang w:val="pl-PL"/>
        </w:rPr>
        <w:t xml:space="preserve"> </w:t>
      </w:r>
      <w:r w:rsidRPr="00B42DC5">
        <w:rPr>
          <w:rFonts w:asciiTheme="majorHAnsi" w:hAnsiTheme="majorHAnsi" w:cstheme="majorHAnsi"/>
          <w:shd w:val="clear" w:color="auto" w:fill="FFFFFF"/>
        </w:rPr>
        <w:t>(trong đó hộ</w:t>
      </w:r>
      <w:r w:rsidRPr="00B42DC5">
        <w:rPr>
          <w:rFonts w:asciiTheme="majorHAnsi" w:hAnsiTheme="majorHAnsi" w:cstheme="majorHAnsi"/>
          <w:shd w:val="clear" w:color="auto" w:fill="FFFFFF"/>
          <w:lang w:val="pl-PL"/>
        </w:rPr>
        <w:t xml:space="preserve"> </w:t>
      </w:r>
      <w:r w:rsidRPr="00B42DC5">
        <w:rPr>
          <w:rFonts w:asciiTheme="majorHAnsi" w:hAnsiTheme="majorHAnsi" w:cstheme="majorHAnsi"/>
          <w:shd w:val="clear" w:color="auto" w:fill="FFFFFF"/>
        </w:rPr>
        <w:t>nghèo là 52.578 thẻ; hộ</w:t>
      </w:r>
      <w:r w:rsidRPr="00B42DC5">
        <w:rPr>
          <w:rFonts w:asciiTheme="majorHAnsi" w:hAnsiTheme="majorHAnsi" w:cstheme="majorHAnsi"/>
          <w:shd w:val="clear" w:color="auto" w:fill="FFFFFF"/>
          <w:lang w:val="pl-PL"/>
        </w:rPr>
        <w:t xml:space="preserve"> </w:t>
      </w:r>
      <w:r w:rsidRPr="00B42DC5">
        <w:rPr>
          <w:rFonts w:asciiTheme="majorHAnsi" w:hAnsiTheme="majorHAnsi" w:cstheme="majorHAnsi"/>
          <w:shd w:val="clear" w:color="auto" w:fill="FFFFFF"/>
        </w:rPr>
        <w:t>cận nghèo là 7.743 thẻ); hỗ</w:t>
      </w:r>
      <w:r w:rsidRPr="00B42DC5">
        <w:rPr>
          <w:rFonts w:asciiTheme="majorHAnsi" w:hAnsiTheme="majorHAnsi" w:cstheme="majorHAnsi"/>
          <w:shd w:val="clear" w:color="auto" w:fill="FFFFFF"/>
          <w:lang w:val="pl-PL"/>
        </w:rPr>
        <w:t xml:space="preserve"> </w:t>
      </w:r>
      <w:r w:rsidRPr="00B42DC5">
        <w:rPr>
          <w:rFonts w:asciiTheme="majorHAnsi" w:hAnsiTheme="majorHAnsi" w:cstheme="majorHAnsi"/>
          <w:shd w:val="clear" w:color="auto" w:fill="FFFFFF"/>
        </w:rPr>
        <w:t>trợ</w:t>
      </w:r>
      <w:r w:rsidRPr="00B42DC5">
        <w:rPr>
          <w:rFonts w:asciiTheme="majorHAnsi" w:hAnsiTheme="majorHAnsi" w:cstheme="majorHAnsi"/>
          <w:shd w:val="clear" w:color="auto" w:fill="FFFFFF"/>
          <w:lang w:val="pl-PL"/>
        </w:rPr>
        <w:t xml:space="preserve"> </w:t>
      </w:r>
      <w:r w:rsidRPr="00B42DC5">
        <w:rPr>
          <w:rFonts w:asciiTheme="majorHAnsi" w:hAnsiTheme="majorHAnsi" w:cstheme="majorHAnsi"/>
          <w:shd w:val="clear" w:color="auto" w:fill="FFFFFF"/>
        </w:rPr>
        <w:t>kinh phí tiền điện cho 21.988 hộ</w:t>
      </w:r>
      <w:r w:rsidRPr="00B42DC5">
        <w:rPr>
          <w:rFonts w:asciiTheme="majorHAnsi" w:hAnsiTheme="majorHAnsi" w:cstheme="majorHAnsi"/>
          <w:shd w:val="clear" w:color="auto" w:fill="FFFFFF"/>
          <w:lang w:val="pl-PL"/>
        </w:rPr>
        <w:t xml:space="preserve"> </w:t>
      </w:r>
      <w:r w:rsidRPr="00B42DC5">
        <w:rPr>
          <w:rFonts w:asciiTheme="majorHAnsi" w:hAnsiTheme="majorHAnsi" w:cstheme="majorHAnsi"/>
          <w:shd w:val="clear" w:color="auto" w:fill="FFFFFF"/>
        </w:rPr>
        <w:t>nghèo, hộ</w:t>
      </w:r>
      <w:r w:rsidRPr="00B42DC5">
        <w:rPr>
          <w:rFonts w:asciiTheme="majorHAnsi" w:hAnsiTheme="majorHAnsi" w:cstheme="majorHAnsi"/>
          <w:shd w:val="clear" w:color="auto" w:fill="FFFFFF"/>
          <w:lang w:val="pl-PL"/>
        </w:rPr>
        <w:t xml:space="preserve"> </w:t>
      </w:r>
      <w:r w:rsidRPr="00B42DC5">
        <w:rPr>
          <w:rFonts w:asciiTheme="majorHAnsi" w:hAnsiTheme="majorHAnsi" w:cstheme="majorHAnsi"/>
          <w:shd w:val="clear" w:color="auto" w:fill="FFFFFF"/>
        </w:rPr>
        <w:t>chính sách xã hội (15.943 hộ</w:t>
      </w:r>
      <w:r w:rsidRPr="00B42DC5">
        <w:rPr>
          <w:rFonts w:asciiTheme="majorHAnsi" w:hAnsiTheme="majorHAnsi" w:cstheme="majorHAnsi"/>
          <w:shd w:val="clear" w:color="auto" w:fill="FFFFFF"/>
          <w:lang w:val="pl-PL"/>
        </w:rPr>
        <w:t xml:space="preserve"> </w:t>
      </w:r>
      <w:r w:rsidRPr="00B42DC5">
        <w:rPr>
          <w:rFonts w:asciiTheme="majorHAnsi" w:hAnsiTheme="majorHAnsi" w:cstheme="majorHAnsi"/>
          <w:shd w:val="clear" w:color="auto" w:fill="FFFFFF"/>
        </w:rPr>
        <w:t>nghèo;  6.045 hộ</w:t>
      </w:r>
      <w:r w:rsidRPr="00B42DC5">
        <w:rPr>
          <w:rFonts w:asciiTheme="majorHAnsi" w:hAnsiTheme="majorHAnsi" w:cstheme="majorHAnsi"/>
          <w:shd w:val="clear" w:color="auto" w:fill="FFFFFF"/>
          <w:lang w:val="pl-PL"/>
        </w:rPr>
        <w:t xml:space="preserve"> chính sách xã hội</w:t>
      </w:r>
      <w:r w:rsidRPr="00B42DC5">
        <w:rPr>
          <w:rFonts w:asciiTheme="majorHAnsi" w:hAnsiTheme="majorHAnsi" w:cstheme="majorHAnsi"/>
          <w:shd w:val="clear" w:color="auto" w:fill="FFFFFF"/>
        </w:rPr>
        <w:t>)</w:t>
      </w:r>
      <w:r w:rsidRPr="00B42DC5">
        <w:rPr>
          <w:rFonts w:asciiTheme="majorHAnsi" w:hAnsiTheme="majorHAnsi" w:cstheme="majorHAnsi"/>
          <w:shd w:val="clear" w:color="auto" w:fill="FFFFFF"/>
          <w:lang w:val="pl-PL"/>
        </w:rPr>
        <w:t xml:space="preserve"> </w:t>
      </w:r>
      <w:r w:rsidRPr="00B42DC5">
        <w:rPr>
          <w:rFonts w:asciiTheme="majorHAnsi" w:hAnsiTheme="majorHAnsi" w:cstheme="majorHAnsi"/>
          <w:shd w:val="clear" w:color="auto" w:fill="FFFFFF"/>
        </w:rPr>
        <w:t xml:space="preserve">với  kinh  phí  thực  hiện  là  8.428,5 triệu đồng.  </w:t>
      </w:r>
    </w:p>
  </w:footnote>
  <w:footnote w:id="38">
    <w:p w14:paraId="17E3B532" w14:textId="5D7ECB5B" w:rsidR="007807CD" w:rsidRPr="00B42DC5" w:rsidRDefault="007807CD" w:rsidP="00B42DC5">
      <w:pPr>
        <w:tabs>
          <w:tab w:val="left" w:pos="0"/>
        </w:tabs>
        <w:jc w:val="both"/>
        <w:rPr>
          <w:rFonts w:asciiTheme="majorHAnsi" w:hAnsiTheme="majorHAnsi" w:cstheme="majorHAnsi"/>
          <w:sz w:val="20"/>
          <w:szCs w:val="20"/>
          <w:lang w:val="nl-NL"/>
        </w:rPr>
      </w:pPr>
      <w:r w:rsidRPr="00B42DC5">
        <w:rPr>
          <w:rStyle w:val="FootnoteReference"/>
          <w:rFonts w:asciiTheme="majorHAnsi" w:hAnsiTheme="majorHAnsi" w:cstheme="majorHAnsi"/>
          <w:sz w:val="20"/>
          <w:szCs w:val="20"/>
        </w:rPr>
        <w:footnoteRef/>
      </w:r>
      <w:r w:rsidRPr="00B42DC5">
        <w:rPr>
          <w:rFonts w:asciiTheme="majorHAnsi" w:hAnsiTheme="majorHAnsi" w:cstheme="majorHAnsi"/>
          <w:sz w:val="20"/>
          <w:szCs w:val="20"/>
          <w:shd w:val="clear" w:color="auto" w:fill="FFFFFF"/>
          <w:lang w:val="nl-NL"/>
        </w:rPr>
        <w:t xml:space="preserve"> Tổ chức các hoạt động mừng Đảng, mừng xuân Quý Mão năm 2023, tổ chức Hội Báo xuân; hỗ trợ chương trình văn nghệ gây quỹ nhân dịp Tết Nguyên đán Xuân Quý Mão 2023, Lễ kỷ niệm 110 năm Ngày thành lập tỉnh Kon Tum (09/02/1913- 09/02/2023) và các hoạt động trong chuỗi sự kiện...</w:t>
      </w:r>
    </w:p>
  </w:footnote>
  <w:footnote w:id="39">
    <w:p w14:paraId="15AB04ED" w14:textId="361EDE6D" w:rsidR="007807CD" w:rsidRPr="00B42DC5" w:rsidRDefault="007807CD" w:rsidP="00B42DC5">
      <w:pPr>
        <w:pStyle w:val="FootnoteText"/>
        <w:tabs>
          <w:tab w:val="left" w:pos="0"/>
        </w:tabs>
        <w:jc w:val="both"/>
        <w:rPr>
          <w:rFonts w:asciiTheme="majorHAnsi" w:hAnsiTheme="majorHAnsi" w:cstheme="majorHAnsi"/>
        </w:rPr>
      </w:pPr>
      <w:r w:rsidRPr="00B42DC5">
        <w:rPr>
          <w:rStyle w:val="FootnoteReference"/>
          <w:rFonts w:asciiTheme="majorHAnsi" w:hAnsiTheme="majorHAnsi" w:cstheme="majorHAnsi"/>
        </w:rPr>
        <w:footnoteRef/>
      </w:r>
      <w:r w:rsidRPr="00B42DC5">
        <w:rPr>
          <w:rFonts w:asciiTheme="majorHAnsi" w:hAnsiTheme="majorHAnsi" w:cstheme="majorHAnsi"/>
        </w:rPr>
        <w:t xml:space="preserve"> </w:t>
      </w:r>
      <w:r w:rsidRPr="00B42DC5">
        <w:rPr>
          <w:rFonts w:asciiTheme="majorHAnsi" w:hAnsiTheme="majorHAnsi" w:cstheme="majorHAnsi"/>
          <w:lang w:val="sv-SE"/>
        </w:rPr>
        <w:t>Đã  tổ chức 02 lớp truyền dạy cồng chiêng, xoang trong cộng đồng dân tộc Xơ Đăng (nhóm Xơ Teng) trên địa bàn các huyện Đăk Glei, Tu Mơ Rông; mở 02 lớp tập huấn kiểm kê di sản văn hóa phi vật thể trên địa bàn huyện Ngọc Hồi và thành phố Kon Tum. Tổ chức nghiên cứu, phục dựng, bảo tồn lễ mừng nước giọt của dân tộc Ba Na (nhóm Rơ Ngao) huyện Đăk Hà và phục dựng “Nghề rèn thủ công truyền thống” của dân tộc Xơ Đăng tại xã Đăk Ui, huyện Đăk Hà; bảo tồn, phát huy trang phục truyền thống và lập hồ sơ khoa học di sản văn hóa phi vật thể “Nghề dệt thủ công truyền thống của dân tộc Gia Rai”. Triển khai thực hiện Kế hoạch bảo tồn, phát huy trang phục truyền thống, nghề dệt thủ công truyền thống của các dân tộc thiểu số trên địa bàn tỉnh Kon Tum.</w:t>
      </w:r>
    </w:p>
  </w:footnote>
  <w:footnote w:id="40">
    <w:p w14:paraId="16D33F44" w14:textId="77777777" w:rsidR="007807CD" w:rsidRPr="00B42DC5" w:rsidRDefault="007807CD" w:rsidP="00B42DC5">
      <w:pPr>
        <w:pStyle w:val="FootnoteText"/>
        <w:tabs>
          <w:tab w:val="left" w:pos="0"/>
        </w:tabs>
        <w:jc w:val="both"/>
        <w:rPr>
          <w:rFonts w:asciiTheme="majorHAnsi" w:hAnsiTheme="majorHAnsi" w:cstheme="majorHAnsi"/>
        </w:rPr>
      </w:pPr>
      <w:r w:rsidRPr="00B42DC5">
        <w:rPr>
          <w:rStyle w:val="FootnoteReference"/>
          <w:rFonts w:asciiTheme="majorHAnsi" w:hAnsiTheme="majorHAnsi" w:cstheme="majorHAnsi"/>
        </w:rPr>
        <w:footnoteRef/>
      </w:r>
      <w:r w:rsidRPr="00B42DC5">
        <w:rPr>
          <w:rFonts w:asciiTheme="majorHAnsi" w:hAnsiTheme="majorHAnsi" w:cstheme="majorHAnsi"/>
        </w:rPr>
        <w:t xml:space="preserve"> Tổ chức </w:t>
      </w:r>
      <w:r w:rsidRPr="00B42DC5">
        <w:rPr>
          <w:rFonts w:asciiTheme="majorHAnsi" w:hAnsiTheme="majorHAnsi" w:cstheme="majorHAnsi"/>
          <w:lang w:val="nl-NL"/>
        </w:rPr>
        <w:t>Ngày chạy Olympic vì sức khỏe toàn dân năm 2023</w:t>
      </w:r>
      <w:r w:rsidRPr="00B42DC5">
        <w:rPr>
          <w:rFonts w:asciiTheme="majorHAnsi" w:hAnsiTheme="majorHAnsi" w:cstheme="majorHAnsi"/>
        </w:rPr>
        <w:t xml:space="preserve">; </w:t>
      </w:r>
      <w:r w:rsidRPr="00B42DC5">
        <w:rPr>
          <w:rFonts w:asciiTheme="majorHAnsi" w:hAnsiTheme="majorHAnsi" w:cstheme="majorHAnsi"/>
          <w:shd w:val="clear" w:color="auto" w:fill="FFFFFF"/>
        </w:rPr>
        <w:t xml:space="preserve">Tuyên truyền Cuộc vận động “Toàn dân rèn luyện thân thể theo gương Bác Hồ vĩ đại” và “Toàn dân tập luyện TDTT nâng cao sức khỏe, phát triển tầm vóc, thể lực, phòng, chống bệnh tật” 2023. </w:t>
      </w:r>
    </w:p>
  </w:footnote>
  <w:footnote w:id="41">
    <w:p w14:paraId="412ECEE6" w14:textId="77777777" w:rsidR="007807CD" w:rsidRPr="00B42DC5" w:rsidRDefault="007807CD" w:rsidP="00B42DC5">
      <w:pPr>
        <w:jc w:val="both"/>
        <w:rPr>
          <w:rFonts w:asciiTheme="majorHAnsi" w:hAnsiTheme="majorHAnsi" w:cstheme="majorHAnsi"/>
          <w:bCs/>
          <w:sz w:val="20"/>
          <w:szCs w:val="20"/>
          <w:lang w:val="nl-NL" w:bidi="en-US"/>
        </w:rPr>
      </w:pPr>
      <w:r w:rsidRPr="00B42DC5">
        <w:rPr>
          <w:rStyle w:val="FootnoteReference"/>
          <w:rFonts w:asciiTheme="majorHAnsi" w:hAnsiTheme="majorHAnsi" w:cstheme="majorHAnsi"/>
          <w:sz w:val="20"/>
          <w:szCs w:val="20"/>
        </w:rPr>
        <w:footnoteRef/>
      </w:r>
      <w:r w:rsidRPr="00B42DC5">
        <w:rPr>
          <w:rFonts w:asciiTheme="majorHAnsi" w:hAnsiTheme="majorHAnsi" w:cstheme="majorHAnsi"/>
          <w:sz w:val="20"/>
          <w:szCs w:val="20"/>
        </w:rPr>
        <w:t xml:space="preserve"> </w:t>
      </w:r>
      <w:r w:rsidRPr="00B42DC5">
        <w:rPr>
          <w:rFonts w:asciiTheme="majorHAnsi" w:hAnsiTheme="majorHAnsi" w:cstheme="majorHAnsi"/>
          <w:sz w:val="20"/>
          <w:szCs w:val="20"/>
          <w:lang w:val="nl-NL"/>
        </w:rPr>
        <w:t>Đăng cai tổ chức giải vô địch Karate Miền Trung - Tây Nguyên lần thứ VIII năm 2023. Tổ chức Hội thao kỷ niệm 77 năm ngày thành lập Ngành Thể thao Việt Nam (27/3/1946 -27/3/20223); giải Bóng chuyền nam, nữ truyền thống tỉnh Kon Tum lần thứ VI năm 2023; Hội thi thể thao các dân tộc thiểu số tỉnh Kon Tum lần thứ III năm 2023; Giải vô địch Cầu lông các nhóm tuổi tỉnh Kon Tum mở rộng năm 2023; Giải vô địch Bóng bàn các nhóm tuổi tỉnh Kon Tum năm 2023. Tham gia thi đấu các giải thể thao khu vực và toàn quốc: Giải Bóng chuyền hạng A toàn quốc; giải Điền kinh Cúp tốc độ thống nhất TP Hồ Chí Minh;...</w:t>
      </w:r>
    </w:p>
  </w:footnote>
  <w:footnote w:id="42">
    <w:p w14:paraId="6E88CD35" w14:textId="3281877B" w:rsidR="007807CD" w:rsidRPr="00B42DC5" w:rsidRDefault="007807CD" w:rsidP="00B42DC5">
      <w:pPr>
        <w:pStyle w:val="BodyText2"/>
        <w:spacing w:before="0" w:line="240" w:lineRule="auto"/>
        <w:ind w:firstLine="0"/>
        <w:rPr>
          <w:rFonts w:asciiTheme="majorHAnsi" w:hAnsiTheme="majorHAnsi" w:cstheme="majorHAnsi"/>
          <w:color w:val="auto"/>
          <w:sz w:val="20"/>
          <w:szCs w:val="20"/>
          <w:shd w:val="clear" w:color="auto" w:fill="FFFFFF"/>
          <w:lang w:val="it-IT"/>
        </w:rPr>
      </w:pPr>
      <w:r w:rsidRPr="00B42DC5">
        <w:rPr>
          <w:rStyle w:val="FootnoteReference"/>
          <w:rFonts w:asciiTheme="majorHAnsi" w:hAnsiTheme="majorHAnsi" w:cstheme="majorHAnsi"/>
          <w:color w:val="auto"/>
          <w:sz w:val="20"/>
          <w:szCs w:val="20"/>
        </w:rPr>
        <w:footnoteRef/>
      </w:r>
      <w:r w:rsidRPr="00B42DC5">
        <w:rPr>
          <w:rFonts w:asciiTheme="majorHAnsi" w:hAnsiTheme="majorHAnsi" w:cstheme="majorHAnsi"/>
          <w:color w:val="auto"/>
          <w:sz w:val="20"/>
          <w:szCs w:val="20"/>
          <w:lang w:val="it-IT"/>
        </w:rPr>
        <w:t xml:space="preserve"> Về kinh tế số: Đến nay tỉnh Kon Tum có 2.651 sản phẩm trên sàn thương mại điện tử, đứng thứ 25 toàn quốc; có 15.383 giao dịch trên sàn thương mại điện tử; số hộ sản xuất nông nghiệp được đào tạo kỹ năng số là 143.472 hộ. </w:t>
      </w:r>
      <w:r w:rsidRPr="00B42DC5">
        <w:rPr>
          <w:rFonts w:asciiTheme="majorHAnsi" w:hAnsiTheme="majorHAnsi" w:cstheme="majorHAnsi"/>
          <w:color w:val="auto"/>
          <w:sz w:val="20"/>
          <w:szCs w:val="20"/>
          <w:shd w:val="clear" w:color="auto" w:fill="FFFFFF"/>
          <w:lang w:val="it-IT"/>
        </w:rPr>
        <w:t xml:space="preserve">Về xã hội số: Ứng dụng công nghệ thông tin trong các hoạt động tiếp đón bệnh nhân, thanh toán chi phí khám bệnh, chữa bệnh; 100% trường trung học và cơ sở giáo dục phổ thông sử dụng có hiệu quả hệ thống quản lý trường học, phần mềm Quản lý nhà trường SMAS. Tỉnh đã triển khai hệ thống tiếp nhận và giải quyết phản ánh, kiến nghị, phản ánh hiện trường của người dân trên nhiều lĩnh vực và qua nhiều hình thức trực tuyến như: kênh zalo, Cổng thông tin điện tử tỉnh, </w:t>
      </w:r>
      <w:r w:rsidRPr="00B42DC5">
        <w:rPr>
          <w:rFonts w:asciiTheme="majorHAnsi" w:hAnsiTheme="majorHAnsi" w:cstheme="majorHAnsi"/>
          <w:color w:val="auto"/>
          <w:sz w:val="20"/>
          <w:szCs w:val="20"/>
          <w:lang w:val="it-IT"/>
        </w:rPr>
        <w:t>hệ thống phản ánh kiến nghị</w:t>
      </w:r>
      <w:r w:rsidRPr="00B42DC5">
        <w:rPr>
          <w:rFonts w:asciiTheme="majorHAnsi" w:hAnsiTheme="majorHAnsi" w:cstheme="majorHAnsi"/>
          <w:color w:val="auto"/>
          <w:sz w:val="20"/>
          <w:szCs w:val="20"/>
          <w:shd w:val="clear" w:color="auto" w:fill="FFFFFF"/>
          <w:lang w:val="it-IT"/>
        </w:rPr>
        <w:t xml:space="preserve"> (https://pakn.kontum.gov.vn/)...  góp phần hỗ trợ, thúc đẩy sự tham gia của người dân trong việc giải quyết các vấn đề của địa phương.</w:t>
      </w:r>
    </w:p>
  </w:footnote>
  <w:footnote w:id="43">
    <w:p w14:paraId="11354E36" w14:textId="5AC2223B" w:rsidR="007807CD" w:rsidRPr="00B42DC5" w:rsidRDefault="007807CD" w:rsidP="00B42DC5">
      <w:pPr>
        <w:pStyle w:val="FootnoteText"/>
        <w:tabs>
          <w:tab w:val="left" w:pos="0"/>
        </w:tabs>
        <w:jc w:val="both"/>
        <w:rPr>
          <w:rFonts w:asciiTheme="majorHAnsi" w:hAnsiTheme="majorHAnsi" w:cstheme="majorHAnsi"/>
          <w:lang w:val="de-DE"/>
        </w:rPr>
      </w:pPr>
      <w:r w:rsidRPr="00B42DC5">
        <w:rPr>
          <w:rStyle w:val="FootnoteReference"/>
          <w:rFonts w:asciiTheme="majorHAnsi" w:hAnsiTheme="majorHAnsi" w:cstheme="majorHAnsi"/>
        </w:rPr>
        <w:footnoteRef/>
      </w:r>
      <w:r w:rsidRPr="00B42DC5">
        <w:rPr>
          <w:rFonts w:asciiTheme="majorHAnsi" w:hAnsiTheme="majorHAnsi" w:cstheme="majorHAnsi"/>
          <w:vertAlign w:val="superscript"/>
          <w:lang w:val="de-DE"/>
        </w:rPr>
        <w:t xml:space="preserve"> </w:t>
      </w:r>
      <w:r w:rsidRPr="00B42DC5">
        <w:rPr>
          <w:rFonts w:asciiTheme="majorHAnsi" w:hAnsiTheme="majorHAnsi" w:cstheme="majorHAnsi"/>
          <w:lang w:val="de-DE"/>
        </w:rPr>
        <w:t xml:space="preserve">100% cơ quan, địa phương được đầu tư trang thiết bị </w:t>
      </w:r>
      <w:r w:rsidRPr="00B42DC5">
        <w:rPr>
          <w:rFonts w:asciiTheme="majorHAnsi" w:hAnsiTheme="majorHAnsi" w:cstheme="majorHAnsi"/>
          <w:lang w:val="sv-SE"/>
        </w:rPr>
        <w:t>công nghệ thông tin</w:t>
      </w:r>
      <w:r w:rsidRPr="00B42DC5">
        <w:rPr>
          <w:rFonts w:asciiTheme="majorHAnsi" w:hAnsiTheme="majorHAnsi" w:cstheme="majorHAnsi"/>
          <w:lang w:val="de-DE"/>
        </w:rPr>
        <w:t>, lắp đặt hệ thống mạng LAN, kết nối Internet tốc độ cao; 100% cán bộ, công chức có máy tính kết nối Internet phục vụ công tác chuyên môn; tỷ lệ văn bản trao đổi giữa các cơ quan nhà nước của toàn tỉnh hoàn toàn dưới dạng điện tử đạt 99%; 100% cơ quan hành chính nhà nước từ cấp tỉnh đến xã triển khai phần mềm Cổng dịch vụ công và Hệ thống thông tin một cửa điện tử của tỉnh...</w:t>
      </w:r>
    </w:p>
  </w:footnote>
  <w:footnote w:id="44">
    <w:p w14:paraId="45062CEE" w14:textId="30818EF2" w:rsidR="007807CD" w:rsidRPr="00B42DC5" w:rsidRDefault="007807CD" w:rsidP="00B42DC5">
      <w:pPr>
        <w:pStyle w:val="FootnoteText"/>
        <w:jc w:val="both"/>
        <w:rPr>
          <w:rFonts w:asciiTheme="majorHAnsi" w:hAnsiTheme="majorHAnsi" w:cstheme="majorHAnsi"/>
          <w:lang w:val="de-DE"/>
        </w:rPr>
      </w:pPr>
      <w:r w:rsidRPr="00B42DC5">
        <w:rPr>
          <w:rStyle w:val="FootnoteReference"/>
          <w:rFonts w:asciiTheme="majorHAnsi" w:hAnsiTheme="majorHAnsi" w:cstheme="majorHAnsi"/>
        </w:rPr>
        <w:footnoteRef/>
      </w:r>
      <w:r w:rsidRPr="00B42DC5">
        <w:rPr>
          <w:rFonts w:asciiTheme="majorHAnsi" w:hAnsiTheme="majorHAnsi" w:cstheme="majorHAnsi"/>
        </w:rPr>
        <w:t xml:space="preserve"> </w:t>
      </w:r>
      <w:r w:rsidR="00A15681">
        <w:rPr>
          <w:rFonts w:asciiTheme="majorHAnsi" w:hAnsiTheme="majorHAnsi" w:cstheme="majorHAnsi"/>
        </w:rPr>
        <w:t>V</w:t>
      </w:r>
      <w:r w:rsidRPr="00B42DC5">
        <w:rPr>
          <w:rFonts w:asciiTheme="majorHAnsi" w:hAnsiTheme="majorHAnsi" w:cstheme="majorHAnsi"/>
          <w:lang w:val="nl-NL"/>
        </w:rPr>
        <w:t>ới chuỗi sự kiện: Lễ phát động, Hội nghị với chủ đề Năm dữ liệu số; triển lãm công nghệ số.</w:t>
      </w:r>
    </w:p>
  </w:footnote>
  <w:footnote w:id="45">
    <w:p w14:paraId="18F692F6" w14:textId="77777777" w:rsidR="007807CD" w:rsidRPr="00B42DC5" w:rsidRDefault="007807CD" w:rsidP="00B42DC5">
      <w:pPr>
        <w:pStyle w:val="FootnoteText"/>
        <w:jc w:val="both"/>
        <w:rPr>
          <w:rFonts w:asciiTheme="majorHAnsi" w:hAnsiTheme="majorHAnsi" w:cstheme="majorHAnsi"/>
        </w:rPr>
      </w:pPr>
      <w:r w:rsidRPr="00B42DC5">
        <w:rPr>
          <w:rStyle w:val="FootnoteReference"/>
          <w:rFonts w:asciiTheme="majorHAnsi" w:hAnsiTheme="majorHAnsi" w:cstheme="majorHAnsi"/>
        </w:rPr>
        <w:footnoteRef/>
      </w:r>
      <w:r w:rsidRPr="00B42DC5">
        <w:rPr>
          <w:rFonts w:asciiTheme="majorHAnsi" w:hAnsiTheme="majorHAnsi" w:cstheme="majorHAnsi"/>
        </w:rPr>
        <w:t xml:space="preserve"> </w:t>
      </w:r>
      <w:r w:rsidRPr="00A15681">
        <w:rPr>
          <w:rFonts w:asciiTheme="majorHAnsi" w:hAnsiTheme="majorHAnsi" w:cstheme="majorHAnsi"/>
          <w:b/>
          <w:i/>
        </w:rPr>
        <w:t>(1)</w:t>
      </w:r>
      <w:r w:rsidRPr="00B42DC5">
        <w:rPr>
          <w:rFonts w:asciiTheme="majorHAnsi" w:hAnsiTheme="majorHAnsi" w:cstheme="majorHAnsi"/>
          <w:lang w:val="nl-NL"/>
        </w:rPr>
        <w:t xml:space="preserve"> "Trồng thực nghiệm Sâm cau (Curculigo orchioides Gaertn) dưới tán rừng trên một số tiểu vùng sinh thái của tỉnh Kon Tum”</w:t>
      </w:r>
      <w:r w:rsidRPr="00B42DC5">
        <w:rPr>
          <w:rStyle w:val="FootnoteReference"/>
          <w:rFonts w:asciiTheme="majorHAnsi" w:hAnsiTheme="majorHAnsi" w:cstheme="majorHAnsi"/>
          <w:lang w:val="nl-NL"/>
        </w:rPr>
        <w:footnoteRef/>
      </w:r>
      <w:r w:rsidRPr="00B42DC5">
        <w:rPr>
          <w:rFonts w:asciiTheme="majorHAnsi" w:hAnsiTheme="majorHAnsi" w:cstheme="majorHAnsi"/>
          <w:lang w:val="nl-NL"/>
        </w:rPr>
        <w:t xml:space="preserve"> </w:t>
      </w:r>
      <w:r w:rsidRPr="00B42DC5">
        <w:rPr>
          <w:rFonts w:asciiTheme="majorHAnsi" w:hAnsiTheme="majorHAnsi" w:cstheme="majorHAnsi"/>
          <w:bCs/>
          <w:lang w:val="nl-NL"/>
        </w:rPr>
        <w:t xml:space="preserve">để chuyển giao ứng dụng trong thực tiễn sản xuất, </w:t>
      </w:r>
      <w:r w:rsidRPr="00A15681">
        <w:rPr>
          <w:rFonts w:asciiTheme="majorHAnsi" w:hAnsiTheme="majorHAnsi" w:cstheme="majorHAnsi"/>
          <w:b/>
          <w:bCs/>
          <w:i/>
          <w:lang w:val="nl-NL"/>
        </w:rPr>
        <w:t>(2)</w:t>
      </w:r>
      <w:r w:rsidRPr="00B42DC5">
        <w:rPr>
          <w:rFonts w:asciiTheme="majorHAnsi" w:hAnsiTheme="majorHAnsi" w:cstheme="majorHAnsi"/>
          <w:bCs/>
          <w:lang w:val="nl-NL"/>
        </w:rPr>
        <w:t xml:space="preserve"> dự án “Hoàn thiện quy trình sản xuất một số sản phẩm từ Sâm Ngọc Linh”; </w:t>
      </w:r>
      <w:r w:rsidRPr="00A15681">
        <w:rPr>
          <w:rFonts w:asciiTheme="majorHAnsi" w:hAnsiTheme="majorHAnsi" w:cstheme="majorHAnsi"/>
          <w:b/>
          <w:bCs/>
          <w:i/>
          <w:lang w:val="nl-NL"/>
        </w:rPr>
        <w:t>(3)</w:t>
      </w:r>
      <w:r w:rsidRPr="00B42DC5">
        <w:rPr>
          <w:rFonts w:asciiTheme="majorHAnsi" w:hAnsiTheme="majorHAnsi" w:cstheme="majorHAnsi"/>
          <w:bCs/>
          <w:lang w:val="nl-NL"/>
        </w:rPr>
        <w:t xml:space="preserve"> Đề tài: </w:t>
      </w:r>
      <w:r w:rsidRPr="00B42DC5">
        <w:rPr>
          <w:rFonts w:asciiTheme="majorHAnsi" w:hAnsiTheme="majorHAnsi" w:cstheme="majorHAnsi"/>
          <w:lang w:val="nl-NL"/>
        </w:rPr>
        <w:t>‘Xây dựng quy trình bảo quản tươi dược liệu dạng củ (Sâm Ngọc Linh) trên địa bàn tỉnh Kon Tum”.</w:t>
      </w:r>
    </w:p>
  </w:footnote>
  <w:footnote w:id="46">
    <w:p w14:paraId="1F3AD324" w14:textId="66ADB83E" w:rsidR="007807CD" w:rsidRPr="00B42DC5" w:rsidRDefault="007807CD" w:rsidP="00B42DC5">
      <w:pPr>
        <w:jc w:val="both"/>
        <w:rPr>
          <w:rFonts w:asciiTheme="majorHAnsi" w:hAnsiTheme="majorHAnsi" w:cstheme="majorHAnsi"/>
          <w:sz w:val="20"/>
          <w:szCs w:val="20"/>
        </w:rPr>
      </w:pPr>
      <w:r w:rsidRPr="00B42DC5">
        <w:rPr>
          <w:rFonts w:asciiTheme="majorHAnsi" w:hAnsiTheme="majorHAnsi" w:cstheme="majorHAnsi"/>
          <w:sz w:val="20"/>
          <w:szCs w:val="20"/>
          <w:vertAlign w:val="superscript"/>
        </w:rPr>
        <w:footnoteRef/>
      </w:r>
      <w:r w:rsidRPr="00B42DC5">
        <w:rPr>
          <w:rFonts w:asciiTheme="majorHAnsi" w:hAnsiTheme="majorHAnsi" w:cstheme="majorHAnsi"/>
          <w:sz w:val="20"/>
          <w:szCs w:val="20"/>
          <w:vertAlign w:val="superscript"/>
        </w:rPr>
        <w:t xml:space="preserve"> </w:t>
      </w:r>
      <w:r w:rsidRPr="00B42DC5">
        <w:rPr>
          <w:rFonts w:asciiTheme="majorHAnsi" w:hAnsiTheme="majorHAnsi" w:cstheme="majorHAnsi"/>
          <w:sz w:val="20"/>
          <w:szCs w:val="20"/>
        </w:rPr>
        <w:t xml:space="preserve">Ban hành Kế hoạch triển khai Bản ghi nhớ về hợp tác giai đoạn 2022-2027 giữa tỉnh Kon Tum và các tỉnh Ắt-ta-pư, Sê Kông, Sa-la-van của nước bạn Lào và tỉnh Stung Treng, Vương quốc Campuchia. </w:t>
      </w:r>
      <w:proofErr w:type="gramStart"/>
      <w:r w:rsidRPr="00B42DC5">
        <w:rPr>
          <w:rFonts w:asciiTheme="majorHAnsi" w:hAnsiTheme="majorHAnsi" w:cstheme="majorHAnsi"/>
          <w:sz w:val="20"/>
          <w:szCs w:val="20"/>
          <w:lang w:bidi="km-KH"/>
        </w:rPr>
        <w:t>Ký kết Bản ghi nhớ về hợp tác giữa tỉnh Kon Tum với tỉnh Chămpasắc (Lào) và tỉnh Ratanakiri (Campuchia).</w:t>
      </w:r>
      <w:proofErr w:type="gramEnd"/>
      <w:r w:rsidRPr="00B42DC5">
        <w:rPr>
          <w:rFonts w:asciiTheme="majorHAnsi" w:hAnsiTheme="majorHAnsi" w:cstheme="majorHAnsi"/>
          <w:sz w:val="20"/>
          <w:szCs w:val="20"/>
        </w:rPr>
        <w:t xml:space="preserve"> Tham dự Chương trình kết nối thúc đẩy hợp tác đầu tư, thương mại, du lịch Việt Nam - Lào - Thái </w:t>
      </w:r>
      <w:proofErr w:type="gramStart"/>
      <w:r w:rsidRPr="00B42DC5">
        <w:rPr>
          <w:rFonts w:asciiTheme="majorHAnsi" w:hAnsiTheme="majorHAnsi" w:cstheme="majorHAnsi"/>
          <w:sz w:val="20"/>
          <w:szCs w:val="20"/>
        </w:rPr>
        <w:t>Lan</w:t>
      </w:r>
      <w:proofErr w:type="gramEnd"/>
      <w:r w:rsidRPr="00B42DC5">
        <w:rPr>
          <w:rFonts w:asciiTheme="majorHAnsi" w:hAnsiTheme="majorHAnsi" w:cstheme="majorHAnsi"/>
          <w:sz w:val="20"/>
          <w:szCs w:val="20"/>
        </w:rPr>
        <w:t xml:space="preserve"> tại tỉnh Chăm-pa-sắc, Lào. Tham dự buổi làm việc với Đoàn khảo sát của Ủy ban Đối ngoại của Quốc hội ba nước CLV tại tỉnh Gia Lai</w:t>
      </w:r>
      <w:r w:rsidRPr="00B42DC5">
        <w:rPr>
          <w:rFonts w:asciiTheme="majorHAnsi" w:hAnsiTheme="majorHAnsi" w:cstheme="majorHAnsi"/>
          <w:sz w:val="20"/>
          <w:szCs w:val="20"/>
          <w:lang w:bidi="km-KH"/>
        </w:rPr>
        <w:t>.</w:t>
      </w:r>
    </w:p>
  </w:footnote>
  <w:footnote w:id="47">
    <w:p w14:paraId="2EC2C4F3" w14:textId="77777777" w:rsidR="007807CD" w:rsidRPr="00B42DC5" w:rsidRDefault="007807CD" w:rsidP="00B42DC5">
      <w:pPr>
        <w:jc w:val="both"/>
        <w:rPr>
          <w:rFonts w:asciiTheme="majorHAnsi" w:hAnsiTheme="majorHAnsi" w:cstheme="majorHAnsi"/>
          <w:sz w:val="20"/>
          <w:szCs w:val="20"/>
        </w:rPr>
      </w:pPr>
      <w:r w:rsidRPr="00B42DC5">
        <w:rPr>
          <w:rFonts w:asciiTheme="majorHAnsi" w:hAnsiTheme="majorHAnsi" w:cstheme="majorHAnsi"/>
          <w:sz w:val="20"/>
          <w:szCs w:val="20"/>
          <w:vertAlign w:val="superscript"/>
        </w:rPr>
        <w:footnoteRef/>
      </w:r>
      <w:r w:rsidRPr="00B42DC5">
        <w:rPr>
          <w:rFonts w:asciiTheme="majorHAnsi" w:hAnsiTheme="majorHAnsi" w:cstheme="majorHAnsi"/>
          <w:sz w:val="20"/>
          <w:szCs w:val="20"/>
        </w:rPr>
        <w:t xml:space="preserve"> Hội nghị hợp tác và phát triển các tỉnh biên giới Việt Nam-Campuchia lần thứ 12 tại tỉnh Tây Ninh; Hội nghị hợp tác giữa các địa phương Việt Nam và Pháp lần thứ 12 tại Thủ đô Hà Nội; Hội nghị Hợp tác kinh doanh và Đầu tư giữa tỉnh Lâm Đồng và Ấn Độ.</w:t>
      </w:r>
    </w:p>
  </w:footnote>
  <w:footnote w:id="48">
    <w:p w14:paraId="119899BA" w14:textId="77777777" w:rsidR="007807CD" w:rsidRPr="00B42DC5" w:rsidRDefault="007807CD" w:rsidP="00B42DC5">
      <w:pPr>
        <w:pStyle w:val="FootnoteText"/>
        <w:jc w:val="both"/>
        <w:rPr>
          <w:rFonts w:asciiTheme="majorHAnsi" w:hAnsiTheme="majorHAnsi" w:cstheme="majorHAnsi"/>
        </w:rPr>
      </w:pPr>
      <w:r w:rsidRPr="00B42DC5">
        <w:rPr>
          <w:rStyle w:val="FootnoteReference"/>
          <w:rFonts w:asciiTheme="majorHAnsi" w:hAnsiTheme="majorHAnsi" w:cstheme="majorHAnsi"/>
        </w:rPr>
        <w:footnoteRef/>
      </w:r>
      <w:r w:rsidRPr="00B42DC5">
        <w:rPr>
          <w:rFonts w:asciiTheme="majorHAnsi" w:hAnsiTheme="majorHAnsi" w:cstheme="majorHAnsi"/>
        </w:rPr>
        <w:t xml:space="preserve"> Học tập và làm theo tư tưởng, đạo đức, phong cách Hồ Chí Minh về tận tâm, tận tụy, góp phần xây dựng tỉnh Kon Tum phát triển nhanh và bền vững.</w:t>
      </w:r>
    </w:p>
  </w:footnote>
  <w:footnote w:id="49">
    <w:p w14:paraId="264E25A6" w14:textId="77777777" w:rsidR="007807CD" w:rsidRPr="00B42DC5" w:rsidRDefault="007807CD" w:rsidP="00B42DC5">
      <w:pPr>
        <w:pStyle w:val="FootnoteText"/>
        <w:jc w:val="both"/>
        <w:rPr>
          <w:rFonts w:asciiTheme="majorHAnsi" w:hAnsiTheme="majorHAnsi" w:cstheme="majorHAnsi"/>
        </w:rPr>
      </w:pPr>
      <w:r w:rsidRPr="00B42DC5">
        <w:rPr>
          <w:rStyle w:val="FootnoteReference"/>
          <w:rFonts w:asciiTheme="majorHAnsi" w:hAnsiTheme="majorHAnsi" w:cstheme="majorHAnsi"/>
        </w:rPr>
        <w:footnoteRef/>
      </w:r>
      <w:r w:rsidRPr="00B42DC5">
        <w:rPr>
          <w:rFonts w:asciiTheme="majorHAnsi" w:hAnsiTheme="majorHAnsi" w:cstheme="majorHAnsi"/>
        </w:rPr>
        <w:t xml:space="preserve"> </w:t>
      </w:r>
      <w:proofErr w:type="gramStart"/>
      <w:r w:rsidRPr="00B42DC5">
        <w:rPr>
          <w:rFonts w:asciiTheme="majorHAnsi" w:hAnsiTheme="majorHAnsi" w:cstheme="majorHAnsi"/>
        </w:rPr>
        <w:t>Về kiên quyết, kiên trì đấu tranh phòng, chống tham nhũng, tiêu cực, góp phần xây dựng Đảng và Nhà nước ta ngày càng trong sạch, vững mạnh.</w:t>
      </w:r>
      <w:proofErr w:type="gramEnd"/>
    </w:p>
  </w:footnote>
  <w:footnote w:id="50">
    <w:p w14:paraId="1F072A2C" w14:textId="0C0737CC" w:rsidR="007807CD" w:rsidRPr="00B42DC5" w:rsidRDefault="007807CD" w:rsidP="00B42DC5">
      <w:pPr>
        <w:pStyle w:val="FootnoteText"/>
        <w:jc w:val="both"/>
        <w:rPr>
          <w:rFonts w:asciiTheme="majorHAnsi" w:hAnsiTheme="majorHAnsi" w:cstheme="majorHAnsi"/>
        </w:rPr>
      </w:pPr>
      <w:r w:rsidRPr="00B42DC5">
        <w:rPr>
          <w:rStyle w:val="FootnoteReference"/>
          <w:rFonts w:asciiTheme="majorHAnsi" w:hAnsiTheme="majorHAnsi" w:cstheme="majorHAnsi"/>
        </w:rPr>
        <w:footnoteRef/>
      </w:r>
      <w:r w:rsidRPr="00B42DC5">
        <w:rPr>
          <w:rFonts w:asciiTheme="majorHAnsi" w:hAnsiTheme="majorHAnsi" w:cstheme="majorHAnsi"/>
        </w:rPr>
        <w:t xml:space="preserve"> </w:t>
      </w:r>
      <w:proofErr w:type="gramStart"/>
      <w:r w:rsidRPr="00B42DC5">
        <w:rPr>
          <w:rFonts w:asciiTheme="majorHAnsi" w:hAnsiTheme="majorHAnsi" w:cstheme="majorHAnsi"/>
        </w:rPr>
        <w:t>Kế hoạch số 81-KH/TU, ngày 06-02-2023</w:t>
      </w:r>
      <w:r w:rsidRPr="00B42DC5">
        <w:rPr>
          <w:rFonts w:asciiTheme="majorHAnsi" w:hAnsiTheme="majorHAnsi" w:cstheme="majorHAnsi"/>
          <w:lang w:val="vi-VN"/>
        </w:rPr>
        <w:t xml:space="preserve"> của Ban Thường vụ Tỉnh ủy</w:t>
      </w:r>
      <w:r w:rsidRPr="00B42DC5">
        <w:rPr>
          <w:rFonts w:asciiTheme="majorHAnsi" w:hAnsiTheme="majorHAnsi" w:cstheme="majorHAnsi"/>
        </w:rPr>
        <w:t>.</w:t>
      </w:r>
      <w:proofErr w:type="gramEnd"/>
    </w:p>
  </w:footnote>
  <w:footnote w:id="51">
    <w:p w14:paraId="70E99DCB" w14:textId="77777777" w:rsidR="007807CD" w:rsidRPr="00B42DC5" w:rsidRDefault="007807CD" w:rsidP="00B42DC5">
      <w:pPr>
        <w:pStyle w:val="FootnoteText"/>
        <w:jc w:val="both"/>
        <w:rPr>
          <w:rFonts w:asciiTheme="majorHAnsi" w:hAnsiTheme="majorHAnsi" w:cstheme="majorHAnsi"/>
        </w:rPr>
      </w:pPr>
      <w:r w:rsidRPr="00B42DC5">
        <w:rPr>
          <w:rStyle w:val="FootnoteReference"/>
          <w:rFonts w:asciiTheme="majorHAnsi" w:hAnsiTheme="majorHAnsi" w:cstheme="majorHAnsi"/>
        </w:rPr>
        <w:footnoteRef/>
      </w:r>
      <w:r w:rsidRPr="00B42DC5">
        <w:rPr>
          <w:rFonts w:asciiTheme="majorHAnsi" w:hAnsiTheme="majorHAnsi" w:cstheme="majorHAnsi"/>
        </w:rPr>
        <w:t xml:space="preserve"> Gồm: Ủy ban Kiểm tra Tỉnh ủy, Ban Tuyên giáo Tỉnh ủy, Ban Nội chính Tỉnh ủy, Đảng ủy Quân sự tỉnh, Đảng ủy Công an tỉnh, Đảng ủy Bộ đội Biên phòng tỉnh, Sở Ngoại vụ, Thanh tra tỉnh.</w:t>
      </w:r>
    </w:p>
  </w:footnote>
  <w:footnote w:id="52">
    <w:p w14:paraId="4D575D58" w14:textId="5951697E" w:rsidR="007807CD" w:rsidRPr="00B42DC5" w:rsidRDefault="007807CD" w:rsidP="00B42DC5">
      <w:pPr>
        <w:pStyle w:val="FootnoteText"/>
        <w:jc w:val="both"/>
        <w:rPr>
          <w:rFonts w:asciiTheme="majorHAnsi" w:hAnsiTheme="majorHAnsi" w:cstheme="majorHAnsi"/>
          <w:lang w:val="af-ZA"/>
        </w:rPr>
      </w:pPr>
      <w:r w:rsidRPr="00B42DC5">
        <w:rPr>
          <w:rStyle w:val="FootnoteReference"/>
          <w:rFonts w:asciiTheme="majorHAnsi" w:hAnsiTheme="majorHAnsi" w:cstheme="majorHAnsi"/>
        </w:rPr>
        <w:footnoteRef/>
      </w:r>
      <w:r w:rsidRPr="00B42DC5">
        <w:rPr>
          <w:rFonts w:asciiTheme="majorHAnsi" w:hAnsiTheme="majorHAnsi" w:cstheme="majorHAnsi"/>
          <w:lang w:val="af-ZA"/>
        </w:rPr>
        <w:t xml:space="preserve"> Thống nhất chủ trương thành lập Hội và nhân sự tham gia Ban vận động thành lập Hội Du lịch Măng Đen; </w:t>
      </w:r>
      <w:r w:rsidRPr="00B42DC5">
        <w:rPr>
          <w:rFonts w:asciiTheme="majorHAnsi" w:hAnsiTheme="majorHAnsi" w:cstheme="majorHAnsi"/>
        </w:rPr>
        <w:t xml:space="preserve">Chi hội Kiến trúc sư tỉnh Kon Tum trực thuộc Hội Kiến trúc sư Việt Nam; các Hội Khuyến học cấp xã trên địa bàn tỉnh và nhân sự tham gia Ban Vận động thành lập 07 Hội Khuyến học cấp xã trên địa bàn huyện Đăk Tô; </w:t>
      </w:r>
      <w:r w:rsidRPr="00B42DC5">
        <w:rPr>
          <w:rFonts w:asciiTheme="majorHAnsi" w:hAnsiTheme="majorHAnsi" w:cstheme="majorHAnsi"/>
          <w:lang w:val="af-ZA"/>
        </w:rPr>
        <w:t>điều chỉnh tổ chức bộ máy của Phòng Công tác Quốc hội thuộc Văn phòng Đoàn Đại biểu Quốc hội và Hội đồng nhân dân tỉnh; tổ chức lại một số cơ quan chuyên trách, tham mưu, giúp việc Huyện ủy và cơ quan chuyên môn thuộc UBND huyện Ia H'Drai; tổ chức lại Trường Cao đẳng Cộng đồng Kon Tum (nay là Trường Cao đẳng Kon Tum); thành lập và kiện toàn Ban Chỉ đạo xây dựng và triển khai Đề án "</w:t>
      </w:r>
      <w:r w:rsidRPr="00B42DC5">
        <w:rPr>
          <w:rFonts w:asciiTheme="majorHAnsi" w:hAnsiTheme="majorHAnsi" w:cstheme="majorHAnsi"/>
          <w:i/>
          <w:lang w:val="af-ZA"/>
        </w:rPr>
        <w:t>Đẩy mạnh xây dựng Công an tỉnh Kon Tum thật sự trong sạch, vững mạnh, chính quy, tinh nhuệ, hiện đại, đáp ứng yêu cầu, nhiệm vụ trong tình hình mới</w:t>
      </w:r>
      <w:r w:rsidRPr="00B42DC5">
        <w:rPr>
          <w:rFonts w:asciiTheme="majorHAnsi" w:hAnsiTheme="majorHAnsi" w:cstheme="majorHAnsi"/>
          <w:lang w:val="af-ZA"/>
        </w:rPr>
        <w:t>". K</w:t>
      </w:r>
      <w:r w:rsidRPr="00B42DC5">
        <w:rPr>
          <w:rFonts w:asciiTheme="majorHAnsi" w:eastAsia="Calibri" w:hAnsiTheme="majorHAnsi" w:cstheme="majorHAnsi"/>
        </w:rPr>
        <w:t xml:space="preserve">iện toàn </w:t>
      </w:r>
      <w:r w:rsidRPr="00B42DC5">
        <w:rPr>
          <w:rFonts w:asciiTheme="majorHAnsi" w:hAnsiTheme="majorHAnsi" w:cstheme="majorHAnsi"/>
          <w:bCs/>
        </w:rPr>
        <w:t xml:space="preserve">Ban chỉ đạo tôn giáo tỉnh; </w:t>
      </w:r>
      <w:r w:rsidRPr="00B42DC5">
        <w:rPr>
          <w:rFonts w:asciiTheme="majorHAnsi" w:eastAsia="Calibri" w:hAnsiTheme="majorHAnsi" w:cstheme="majorHAnsi"/>
        </w:rPr>
        <w:t>nhân sự Hội Người cao tuổi tỉnh khóa VI, nhiệm kỳ 2021- 2026, Hội Bảo vệ quyền trẻ em và bảo trợ người khuyết tật tỉnh khóa IV, nhiệm kỳ 2021-2026</w:t>
      </w:r>
      <w:r w:rsidRPr="00B42DC5">
        <w:rPr>
          <w:rFonts w:asciiTheme="majorHAnsi" w:hAnsiTheme="majorHAnsi" w:cstheme="majorHAnsi"/>
        </w:rPr>
        <w:t xml:space="preserve">. </w:t>
      </w:r>
      <w:r w:rsidRPr="00B42DC5">
        <w:rPr>
          <w:rFonts w:asciiTheme="majorHAnsi" w:eastAsia="Calibri" w:hAnsiTheme="majorHAnsi" w:cstheme="majorHAnsi"/>
        </w:rPr>
        <w:t xml:space="preserve">Giải thể </w:t>
      </w:r>
      <w:r w:rsidRPr="00B42DC5">
        <w:rPr>
          <w:rFonts w:asciiTheme="majorHAnsi" w:hAnsiTheme="majorHAnsi" w:cstheme="majorHAnsi"/>
        </w:rPr>
        <w:t xml:space="preserve">Ban Chỉ đạo chuyên mục Diễn đàn cử tri trên Đài Phát thanh và Truyền hình tỉnh và Báo Kon Tum, </w:t>
      </w:r>
      <w:r w:rsidRPr="00B42DC5">
        <w:rPr>
          <w:rFonts w:asciiTheme="majorHAnsi" w:eastAsia="Calibri" w:hAnsiTheme="majorHAnsi" w:cstheme="majorHAnsi"/>
        </w:rPr>
        <w:t>các Hội: Kiến trúc sư tỉnh Kon Tum, Hội Tem tỉnh Kon Tum và Liên đoàn Quần vợt tỉ</w:t>
      </w:r>
      <w:r w:rsidRPr="00B42DC5">
        <w:rPr>
          <w:rFonts w:asciiTheme="majorHAnsi" w:hAnsiTheme="majorHAnsi" w:cstheme="majorHAnsi"/>
        </w:rPr>
        <w:t xml:space="preserve">nh Kon Tum. Ban hành Quy định về chức năng, nhiệm vụ, quyền hạn, tổ chức bộ máy của Ban Nội chính Tỉnh ủy. </w:t>
      </w:r>
      <w:r w:rsidRPr="00B42DC5">
        <w:rPr>
          <w:rFonts w:asciiTheme="majorHAnsi" w:eastAsia="Calibri" w:hAnsiTheme="majorHAnsi" w:cstheme="majorHAnsi"/>
        </w:rPr>
        <w:t>Đề án nhân sự Đại hội đại biểu Công đoàn, Hội Nông dân tỉnh nhiệm kỳ 2023 - 2028</w:t>
      </w:r>
      <w:r w:rsidRPr="00B42DC5">
        <w:rPr>
          <w:rFonts w:asciiTheme="majorHAnsi" w:hAnsiTheme="majorHAnsi" w:cstheme="majorHAnsi"/>
        </w:rPr>
        <w:t>;</w:t>
      </w:r>
      <w:r w:rsidRPr="00B42DC5">
        <w:rPr>
          <w:rFonts w:asciiTheme="majorHAnsi" w:eastAsia="Calibri" w:hAnsiTheme="majorHAnsi" w:cstheme="majorHAnsi"/>
        </w:rPr>
        <w:t xml:space="preserve"> </w:t>
      </w:r>
      <w:r w:rsidRPr="00B42DC5">
        <w:rPr>
          <w:rFonts w:asciiTheme="majorHAnsi" w:hAnsiTheme="majorHAnsi" w:cstheme="majorHAnsi"/>
          <w:bCs/>
        </w:rPr>
        <w:t>p</w:t>
      </w:r>
      <w:r w:rsidRPr="00B42DC5">
        <w:rPr>
          <w:rFonts w:asciiTheme="majorHAnsi" w:hAnsiTheme="majorHAnsi" w:cstheme="majorHAnsi"/>
        </w:rPr>
        <w:t xml:space="preserve">hương án </w:t>
      </w:r>
      <w:r w:rsidRPr="00B42DC5">
        <w:rPr>
          <w:rFonts w:asciiTheme="majorHAnsi" w:hAnsiTheme="majorHAnsi" w:cstheme="majorHAnsi"/>
          <w:lang w:val="nl-NL"/>
        </w:rPr>
        <w:t>tổ chức lại Trung tâm Xúc tiến đầu tư và Hỗ trợ khởi nghiệp, Trung tâm Khuyến công - Xúc tiến thương mại, Trung tâm Thông tin xúc tiến du lịch thành Trung tâm Xúc tiến Đầu tư, Thương mại và Du lịch tỉnh Kon Tum.</w:t>
      </w:r>
    </w:p>
  </w:footnote>
  <w:footnote w:id="53">
    <w:p w14:paraId="2BA4E8B0" w14:textId="77777777" w:rsidR="007807CD" w:rsidRPr="00B42DC5" w:rsidRDefault="007807CD" w:rsidP="00B42DC5">
      <w:pPr>
        <w:pStyle w:val="FootnoteText"/>
        <w:jc w:val="both"/>
        <w:rPr>
          <w:rFonts w:asciiTheme="majorHAnsi" w:hAnsiTheme="majorHAnsi" w:cstheme="majorHAnsi"/>
        </w:rPr>
      </w:pPr>
      <w:r w:rsidRPr="00B42DC5">
        <w:rPr>
          <w:rStyle w:val="FootnoteReference"/>
          <w:rFonts w:asciiTheme="majorHAnsi" w:hAnsiTheme="majorHAnsi" w:cstheme="majorHAnsi"/>
        </w:rPr>
        <w:footnoteRef/>
      </w:r>
      <w:r w:rsidRPr="00B42DC5">
        <w:rPr>
          <w:rFonts w:asciiTheme="majorHAnsi" w:hAnsiTheme="majorHAnsi" w:cstheme="majorHAnsi"/>
        </w:rPr>
        <w:t xml:space="preserve"> </w:t>
      </w:r>
      <w:r w:rsidRPr="00B42DC5">
        <w:rPr>
          <w:rFonts w:asciiTheme="majorHAnsi" w:hAnsiTheme="majorHAnsi" w:cstheme="majorHAnsi"/>
          <w:lang w:val="af-ZA"/>
        </w:rPr>
        <w:t xml:space="preserve">Giao biên chế năm 2023 và biên chế giai đoạn 2023-2026 của các cơ quan, đơn vị sự nghiệp Đảng, Mặt trận Tổ quốc và các tổ chức chính trị-xã hội cấp tỉnh, cấp huyện và biên chế chính quyền địa phương cấp tỉnh, cấp huyện; đơn vị sự nghiệp công lập, hội quần chúng được Đảng, Nhà nước giao nhiệm vụ. Toàn tỉnh đã tinh giản biên chế đối với 76 trường hợp (74 trường hợp thuộc khối hành chính nhà nước và 02 trường hợp thuộc khối Đảng, đoàn thể). </w:t>
      </w:r>
    </w:p>
  </w:footnote>
  <w:footnote w:id="54">
    <w:p w14:paraId="707F7B1B" w14:textId="3618340B" w:rsidR="007807CD" w:rsidRPr="00B42DC5" w:rsidRDefault="007807CD" w:rsidP="00B42DC5">
      <w:pPr>
        <w:pBdr>
          <w:top w:val="dotted" w:sz="4" w:space="0" w:color="FFFFFF"/>
          <w:left w:val="dotted" w:sz="4" w:space="0" w:color="FFFFFF"/>
          <w:bottom w:val="dotted" w:sz="4" w:space="0" w:color="FFFFFF"/>
          <w:right w:val="dotted" w:sz="4" w:space="0" w:color="FFFFFF"/>
        </w:pBdr>
        <w:shd w:val="clear" w:color="auto" w:fill="FFFFFF"/>
        <w:jc w:val="both"/>
        <w:rPr>
          <w:rFonts w:asciiTheme="majorHAnsi" w:hAnsiTheme="majorHAnsi" w:cstheme="majorHAnsi"/>
          <w:sz w:val="20"/>
          <w:szCs w:val="20"/>
          <w:lang w:val="nl-NL"/>
        </w:rPr>
      </w:pPr>
      <w:r w:rsidRPr="00B42DC5">
        <w:rPr>
          <w:rStyle w:val="FootnoteReference"/>
          <w:rFonts w:asciiTheme="majorHAnsi" w:hAnsiTheme="majorHAnsi" w:cstheme="majorHAnsi"/>
          <w:sz w:val="20"/>
          <w:szCs w:val="20"/>
        </w:rPr>
        <w:footnoteRef/>
      </w:r>
      <w:r w:rsidRPr="00B42DC5">
        <w:rPr>
          <w:rFonts w:asciiTheme="majorHAnsi" w:hAnsiTheme="majorHAnsi" w:cstheme="majorHAnsi"/>
          <w:sz w:val="20"/>
          <w:szCs w:val="20"/>
        </w:rPr>
        <w:t xml:space="preserve"> </w:t>
      </w:r>
      <w:r w:rsidR="00D43A8C" w:rsidRPr="00D43A8C">
        <w:rPr>
          <w:rFonts w:asciiTheme="majorHAnsi" w:hAnsiTheme="majorHAnsi" w:cstheme="majorHAnsi"/>
          <w:sz w:val="20"/>
          <w:szCs w:val="20"/>
        </w:rPr>
        <w:t>Điều động, luân chuyển và phân công 07 đồng chí, bổ nhiệm 09 đồng chí, bổ nhiệm lại 12 đồng chí, hiệp y bổ nhiệm 05 đồng chí, hiệp y bổ nhiệm lại 07 đồng chí, kéo dài thời hạn giữ chức vụ 03 đồng chí, giới thiệu ứng cử 30 lượt cán bộ; kéo thường thời gian gữa chức vụ 3 đồng chí</w:t>
      </w:r>
      <w:r w:rsidRPr="00B42DC5">
        <w:rPr>
          <w:rFonts w:asciiTheme="majorHAnsi" w:eastAsia="Calibri" w:hAnsiTheme="majorHAnsi" w:cstheme="majorHAnsi"/>
          <w:sz w:val="20"/>
          <w:szCs w:val="20"/>
          <w:lang w:val="en" w:eastAsia="en-GB"/>
        </w:rPr>
        <w:t xml:space="preserve">. </w:t>
      </w:r>
      <w:r w:rsidRPr="00B42DC5">
        <w:rPr>
          <w:rFonts w:asciiTheme="majorHAnsi" w:hAnsiTheme="majorHAnsi" w:cstheme="majorHAnsi"/>
          <w:bCs/>
          <w:sz w:val="20"/>
          <w:szCs w:val="20"/>
        </w:rPr>
        <w:t xml:space="preserve">Đồng thời, thống nhất </w:t>
      </w:r>
      <w:r w:rsidRPr="00B42DC5">
        <w:rPr>
          <w:rFonts w:asciiTheme="majorHAnsi" w:eastAsia="Calibri" w:hAnsiTheme="majorHAnsi" w:cstheme="majorHAnsi"/>
          <w:bCs/>
          <w:sz w:val="20"/>
          <w:szCs w:val="20"/>
        </w:rPr>
        <w:t>chủ trương c</w:t>
      </w:r>
      <w:r w:rsidRPr="00B42DC5">
        <w:rPr>
          <w:rFonts w:asciiTheme="majorHAnsi" w:eastAsia="Calibri" w:hAnsiTheme="majorHAnsi" w:cstheme="majorHAnsi"/>
          <w:sz w:val="20"/>
          <w:szCs w:val="20"/>
        </w:rPr>
        <w:t>ho thực hiện quy trình giới thiệu nhân sự để bầu, quy hoạch, điều động, kiện toàn một số cấp ủy, tổ chức hội để cấp ủy, tổ chức đảng có thẩm quyền thực hiện công tác cán bộ theo đúng quy trình, quy định</w:t>
      </w:r>
      <w:r w:rsidRPr="00B42DC5">
        <w:rPr>
          <w:rFonts w:asciiTheme="majorHAnsi" w:eastAsia="Calibri" w:hAnsiTheme="majorHAnsi" w:cstheme="majorHAnsi"/>
          <w:i/>
          <w:sz w:val="20"/>
          <w:szCs w:val="20"/>
          <w:lang w:val="nl-NL"/>
        </w:rPr>
        <w:t>.</w:t>
      </w:r>
      <w:r w:rsidRPr="00B42DC5">
        <w:rPr>
          <w:rFonts w:asciiTheme="majorHAnsi" w:hAnsiTheme="majorHAnsi" w:cstheme="majorHAnsi"/>
          <w:i/>
          <w:sz w:val="20"/>
          <w:szCs w:val="20"/>
          <w:lang w:val="nl-NL"/>
        </w:rPr>
        <w:t xml:space="preserve"> </w:t>
      </w:r>
      <w:r w:rsidRPr="00B42DC5">
        <w:rPr>
          <w:rFonts w:asciiTheme="majorHAnsi" w:hAnsiTheme="majorHAnsi" w:cstheme="majorHAnsi"/>
          <w:sz w:val="20"/>
          <w:szCs w:val="20"/>
          <w:lang w:val="nl-NL"/>
        </w:rPr>
        <w:t xml:space="preserve">Thống nhất: Nâng bậc lương thường xuyên đối với 48 đồng chí; nâng bậc lương trước thời hạn đối với 03 đồng chí; cho hưởng phụ cấp thâm niên vượt khung đối với 17 đồng chí; nâng lương trước thời hạn do có thông báo nghỉ hưu đối với 01 đồng chí; chuyển ngạch lương đối với 21 đồng chí; xếp lượng doanh nghiệp đối với 01 đồng chí; thông báo nghỉ hưu hưởng chế độ bảo hiểm xã hội đối với 06 đồng chí.  </w:t>
      </w:r>
    </w:p>
  </w:footnote>
  <w:footnote w:id="55">
    <w:p w14:paraId="65A2AC79" w14:textId="77777777" w:rsidR="007807CD" w:rsidRPr="00B42DC5" w:rsidRDefault="007807CD" w:rsidP="00B42DC5">
      <w:pPr>
        <w:pBdr>
          <w:top w:val="dotted" w:sz="4" w:space="0" w:color="FFFFFF"/>
          <w:left w:val="dotted" w:sz="4" w:space="0" w:color="FFFFFF"/>
          <w:bottom w:val="dotted" w:sz="4" w:space="0" w:color="FFFFFF"/>
          <w:right w:val="dotted" w:sz="4" w:space="0" w:color="FFFFFF"/>
        </w:pBdr>
        <w:shd w:val="clear" w:color="auto" w:fill="FFFFFF"/>
        <w:jc w:val="both"/>
        <w:rPr>
          <w:rFonts w:asciiTheme="majorHAnsi" w:hAnsiTheme="majorHAnsi" w:cstheme="majorHAnsi"/>
          <w:sz w:val="20"/>
          <w:szCs w:val="20"/>
          <w:lang w:val="nl-NL"/>
        </w:rPr>
      </w:pPr>
      <w:r w:rsidRPr="00B42DC5">
        <w:rPr>
          <w:rStyle w:val="FootnoteReference"/>
          <w:rFonts w:asciiTheme="majorHAnsi" w:hAnsiTheme="majorHAnsi" w:cstheme="majorHAnsi"/>
          <w:sz w:val="20"/>
          <w:szCs w:val="20"/>
        </w:rPr>
        <w:footnoteRef/>
      </w:r>
      <w:r w:rsidRPr="00B42DC5">
        <w:rPr>
          <w:rFonts w:asciiTheme="majorHAnsi" w:hAnsiTheme="majorHAnsi" w:cstheme="majorHAnsi"/>
          <w:sz w:val="20"/>
          <w:szCs w:val="20"/>
        </w:rPr>
        <w:t xml:space="preserve"> Cử 07 đồng chí tham gia các lớp bồi dưỡng ngắn hạn tại nước ngoài; 21 đồng chí tham gia các lớp bồi dưỡng trong nước; 123 đồng chí đào tạo cao cấp lý luận chính trị</w:t>
      </w:r>
      <w:r w:rsidRPr="00B42DC5">
        <w:rPr>
          <w:rFonts w:asciiTheme="majorHAnsi" w:eastAsia="Calibri" w:hAnsiTheme="majorHAnsi" w:cstheme="majorHAnsi"/>
          <w:sz w:val="20"/>
          <w:szCs w:val="20"/>
        </w:rPr>
        <w:t>. Phối hợp với Trường Chính trị tỉnh tổ chức mở lớp tập huấn công tác tổ chức xây dựng Đảng năm 2023 cho 79 đồng chí là cán bộ các sở, ban, ngành tỉnh và các cấp ủy trực thuộc Tỉnh ủy</w:t>
      </w:r>
      <w:r w:rsidRPr="00B42DC5">
        <w:rPr>
          <w:rFonts w:asciiTheme="majorHAnsi" w:eastAsia="Calibri" w:hAnsiTheme="majorHAnsi" w:cstheme="majorHAnsi"/>
          <w:sz w:val="20"/>
          <w:szCs w:val="20"/>
          <w:lang w:val="nl-NL"/>
        </w:rPr>
        <w:t>.</w:t>
      </w:r>
    </w:p>
  </w:footnote>
  <w:footnote w:id="56">
    <w:p w14:paraId="5590407C" w14:textId="77777777" w:rsidR="00232C1F" w:rsidRPr="00B42DC5" w:rsidRDefault="00232C1F" w:rsidP="00232C1F">
      <w:pPr>
        <w:pStyle w:val="FootnoteText"/>
        <w:jc w:val="both"/>
        <w:rPr>
          <w:rFonts w:asciiTheme="majorHAnsi" w:hAnsiTheme="majorHAnsi" w:cstheme="majorHAnsi"/>
        </w:rPr>
      </w:pPr>
      <w:r w:rsidRPr="00B42DC5">
        <w:rPr>
          <w:rStyle w:val="FootnoteReference"/>
          <w:rFonts w:asciiTheme="majorHAnsi" w:hAnsiTheme="majorHAnsi" w:cstheme="majorHAnsi"/>
        </w:rPr>
        <w:footnoteRef/>
      </w:r>
      <w:r w:rsidRPr="00B42DC5">
        <w:rPr>
          <w:rFonts w:asciiTheme="majorHAnsi" w:hAnsiTheme="majorHAnsi" w:cstheme="majorHAnsi"/>
        </w:rPr>
        <w:t xml:space="preserve"> Đã tiếp nhận 1.230 đơn khiếu nại, tố cáo, kiến nghị, phản ánh của công dân, giảm 276 đơn so với cùng kỳ. Trong đó, số đơn thuộc thẩm quyền xem xét, giải quyết là 614/1.230 đơn, chiếm tỷ lệ 49,9%, đã được giải quyết xong 610/614 đơn, chiếm tỷ lệ 99,3%, số đơn còn lại đang trong thời gian giải quyết..</w:t>
      </w:r>
    </w:p>
  </w:footnote>
  <w:footnote w:id="57">
    <w:p w14:paraId="1A06B449" w14:textId="77777777" w:rsidR="00232C1F" w:rsidRPr="00B42DC5" w:rsidRDefault="00232C1F" w:rsidP="00232C1F">
      <w:pPr>
        <w:jc w:val="both"/>
        <w:rPr>
          <w:rFonts w:asciiTheme="majorHAnsi" w:hAnsiTheme="majorHAnsi" w:cstheme="majorHAnsi"/>
          <w:spacing w:val="-4"/>
          <w:sz w:val="20"/>
          <w:szCs w:val="20"/>
        </w:rPr>
      </w:pPr>
      <w:r w:rsidRPr="00B42DC5">
        <w:rPr>
          <w:rStyle w:val="FootnoteReference"/>
          <w:rFonts w:asciiTheme="majorHAnsi" w:hAnsiTheme="majorHAnsi" w:cstheme="majorHAnsi"/>
          <w:sz w:val="20"/>
          <w:szCs w:val="20"/>
        </w:rPr>
        <w:footnoteRef/>
      </w:r>
      <w:r w:rsidRPr="00B42DC5">
        <w:rPr>
          <w:rFonts w:asciiTheme="majorHAnsi" w:hAnsiTheme="majorHAnsi" w:cstheme="majorHAnsi"/>
          <w:sz w:val="20"/>
          <w:szCs w:val="20"/>
        </w:rPr>
        <w:t xml:space="preserve"> Gồm: </w:t>
      </w:r>
      <w:r w:rsidRPr="00B42DC5">
        <w:rPr>
          <w:rFonts w:asciiTheme="majorHAnsi" w:hAnsiTheme="majorHAnsi" w:cstheme="majorHAnsi"/>
          <w:b/>
          <w:i/>
          <w:sz w:val="20"/>
          <w:szCs w:val="20"/>
        </w:rPr>
        <w:t>(1)</w:t>
      </w:r>
      <w:r w:rsidRPr="00B42DC5">
        <w:rPr>
          <w:rFonts w:asciiTheme="majorHAnsi" w:hAnsiTheme="majorHAnsi" w:cstheme="majorHAnsi"/>
          <w:sz w:val="20"/>
          <w:szCs w:val="20"/>
        </w:rPr>
        <w:t xml:space="preserve"> </w:t>
      </w:r>
      <w:r w:rsidRPr="00B42DC5">
        <w:rPr>
          <w:rFonts w:asciiTheme="majorHAnsi" w:hAnsiTheme="majorHAnsi" w:cstheme="majorHAnsi"/>
          <w:bCs/>
          <w:spacing w:val="-4"/>
          <w:sz w:val="20"/>
          <w:szCs w:val="20"/>
        </w:rPr>
        <w:t xml:space="preserve">Xử lý về kinh tế: Đã kiến nghị thu hồi nộp NSNN 2.266,8 triệu đồng; đến nay, đã nộp NSNN 1.806,5 triệu đồng; số còn lại chưa nộp chủ yếu đến từ các cuộc thanh tra mới kết thúc; </w:t>
      </w:r>
      <w:r w:rsidRPr="00B42DC5">
        <w:rPr>
          <w:rFonts w:asciiTheme="majorHAnsi" w:hAnsiTheme="majorHAnsi" w:cstheme="majorHAnsi"/>
          <w:b/>
          <w:bCs/>
          <w:i/>
          <w:spacing w:val="-4"/>
          <w:sz w:val="20"/>
          <w:szCs w:val="20"/>
        </w:rPr>
        <w:t>(2)</w:t>
      </w:r>
      <w:r w:rsidRPr="00B42DC5">
        <w:rPr>
          <w:rFonts w:asciiTheme="majorHAnsi" w:hAnsiTheme="majorHAnsi" w:cstheme="majorHAnsi"/>
          <w:spacing w:val="-4"/>
          <w:sz w:val="20"/>
          <w:szCs w:val="20"/>
        </w:rPr>
        <w:t xml:space="preserve"> Xử lý kỷ luật hành chính: </w:t>
      </w:r>
      <w:r w:rsidRPr="00B42DC5">
        <w:rPr>
          <w:rFonts w:asciiTheme="majorHAnsi" w:hAnsiTheme="majorHAnsi" w:cstheme="majorHAnsi"/>
          <w:bCs/>
          <w:spacing w:val="-4"/>
          <w:sz w:val="20"/>
          <w:szCs w:val="20"/>
        </w:rPr>
        <w:t>Tổ chức kiểm điểm rút kinh nghiệm 56 tập thể và 227 cá nhân</w:t>
      </w:r>
      <w:r w:rsidRPr="00B42DC5">
        <w:rPr>
          <w:rFonts w:asciiTheme="majorHAnsi" w:hAnsiTheme="majorHAnsi" w:cstheme="majorHAnsi"/>
          <w:spacing w:val="-4"/>
          <w:sz w:val="20"/>
          <w:szCs w:val="20"/>
        </w:rPr>
        <w:t xml:space="preserve">; </w:t>
      </w:r>
      <w:r w:rsidRPr="00B42DC5">
        <w:rPr>
          <w:rFonts w:asciiTheme="majorHAnsi" w:hAnsiTheme="majorHAnsi" w:cstheme="majorHAnsi"/>
          <w:b/>
          <w:i/>
          <w:spacing w:val="-4"/>
          <w:sz w:val="20"/>
          <w:szCs w:val="20"/>
        </w:rPr>
        <w:t>(3)</w:t>
      </w:r>
      <w:r w:rsidRPr="00B42DC5">
        <w:rPr>
          <w:rFonts w:asciiTheme="majorHAnsi" w:hAnsiTheme="majorHAnsi" w:cstheme="majorHAnsi"/>
          <w:bCs/>
          <w:spacing w:val="-4"/>
          <w:sz w:val="20"/>
          <w:szCs w:val="20"/>
        </w:rPr>
        <w:t xml:space="preserve"> Xử lý hình sự: </w:t>
      </w:r>
      <w:r w:rsidRPr="00B42DC5">
        <w:rPr>
          <w:rFonts w:asciiTheme="majorHAnsi" w:hAnsiTheme="majorHAnsi" w:cstheme="majorHAnsi"/>
          <w:spacing w:val="-4"/>
          <w:sz w:val="20"/>
          <w:szCs w:val="20"/>
        </w:rPr>
        <w:t>Đã chuyển hồ sơ, tài liệu sang cơ quan Cảnh sát điều tra để điều tra, làm rõ 02 vụ việc.</w:t>
      </w:r>
    </w:p>
  </w:footnote>
  <w:footnote w:id="58">
    <w:p w14:paraId="6A2037A2" w14:textId="156A0FB6" w:rsidR="007807CD" w:rsidRPr="00B42DC5" w:rsidRDefault="007807CD" w:rsidP="00B42DC5">
      <w:pPr>
        <w:pStyle w:val="FootnoteText"/>
        <w:jc w:val="both"/>
        <w:rPr>
          <w:rFonts w:asciiTheme="majorHAnsi" w:hAnsiTheme="majorHAnsi" w:cstheme="majorHAnsi"/>
          <w:lang w:val="vi-VN"/>
        </w:rPr>
      </w:pPr>
      <w:r w:rsidRPr="00B42DC5">
        <w:rPr>
          <w:rStyle w:val="FootnoteReference"/>
          <w:rFonts w:asciiTheme="majorHAnsi" w:hAnsiTheme="majorHAnsi" w:cstheme="majorHAnsi"/>
        </w:rPr>
        <w:footnoteRef/>
      </w:r>
      <w:r w:rsidRPr="00B42DC5">
        <w:rPr>
          <w:rFonts w:asciiTheme="majorHAnsi" w:hAnsiTheme="majorHAnsi" w:cstheme="majorHAnsi"/>
        </w:rPr>
        <w:t xml:space="preserve"> Trong đó, Ủy ban Kiểm tra Tỉnh ủy quyết định xác minh đối với 16/390 đảng viên có nghĩa vụ kê khai tài sản thu nhập; ủy ban kiểm tra cấp huyện đang tiến hành xác minh theo Kế hoạch đối với 1.387 đảng viên có nghĩa vụ kê khai tài sản thu nhập</w:t>
      </w:r>
    </w:p>
  </w:footnote>
  <w:footnote w:id="59">
    <w:p w14:paraId="4B8E3A50" w14:textId="77777777" w:rsidR="007807CD" w:rsidRPr="00B42DC5" w:rsidRDefault="007807CD" w:rsidP="00B42DC5">
      <w:pPr>
        <w:pStyle w:val="FootnoteText"/>
        <w:jc w:val="both"/>
        <w:rPr>
          <w:rFonts w:asciiTheme="majorHAnsi" w:hAnsiTheme="majorHAnsi" w:cstheme="majorHAnsi"/>
        </w:rPr>
      </w:pPr>
      <w:r w:rsidRPr="00B42DC5">
        <w:rPr>
          <w:rStyle w:val="FootnoteReference"/>
          <w:rFonts w:asciiTheme="majorHAnsi" w:hAnsiTheme="majorHAnsi" w:cstheme="majorHAnsi"/>
        </w:rPr>
        <w:footnoteRef/>
      </w:r>
      <w:r w:rsidRPr="00B42DC5">
        <w:rPr>
          <w:rFonts w:asciiTheme="majorHAnsi" w:hAnsiTheme="majorHAnsi" w:cstheme="majorHAnsi"/>
        </w:rPr>
        <w:t xml:space="preserve"> Trong đó, kiểm tra khi có dấu hiệu vi phạm đối với 13 đảng viên và 04 tổ chức đảng; kiểm tra việc thực hiện nhiệm vụ kiểm tra, giám sát của 162 tổ chức đảng và ủy ban kiểm tra cấp dưới.</w:t>
      </w:r>
    </w:p>
  </w:footnote>
  <w:footnote w:id="60">
    <w:p w14:paraId="2A5FDD37" w14:textId="77777777" w:rsidR="007807CD" w:rsidRPr="00B42DC5" w:rsidRDefault="007807CD" w:rsidP="00B42DC5">
      <w:pPr>
        <w:jc w:val="both"/>
        <w:rPr>
          <w:rFonts w:asciiTheme="majorHAnsi" w:hAnsiTheme="majorHAnsi" w:cstheme="majorHAnsi"/>
          <w:sz w:val="20"/>
          <w:szCs w:val="20"/>
        </w:rPr>
      </w:pPr>
      <w:r w:rsidRPr="00B42DC5">
        <w:rPr>
          <w:rStyle w:val="FootnoteReference"/>
          <w:rFonts w:asciiTheme="majorHAnsi" w:hAnsiTheme="majorHAnsi" w:cstheme="majorHAnsi"/>
          <w:sz w:val="20"/>
          <w:szCs w:val="20"/>
        </w:rPr>
        <w:footnoteRef/>
      </w:r>
      <w:r w:rsidRPr="00B42DC5">
        <w:rPr>
          <w:rFonts w:asciiTheme="majorHAnsi" w:hAnsiTheme="majorHAnsi" w:cstheme="majorHAnsi"/>
          <w:sz w:val="20"/>
          <w:szCs w:val="20"/>
        </w:rPr>
        <w:t xml:space="preserve"> Khiển trách: 124, cảnh cáo: 31, cách chức: 04, khai trừ: 21.</w:t>
      </w:r>
    </w:p>
  </w:footnote>
  <w:footnote w:id="61">
    <w:p w14:paraId="3AB64BC4" w14:textId="77777777" w:rsidR="007807CD" w:rsidRPr="00B42DC5" w:rsidRDefault="007807CD" w:rsidP="00B42DC5">
      <w:pPr>
        <w:pStyle w:val="FootnoteText"/>
        <w:jc w:val="both"/>
        <w:rPr>
          <w:rFonts w:asciiTheme="majorHAnsi" w:hAnsiTheme="majorHAnsi" w:cstheme="majorHAnsi"/>
          <w:lang w:val="es-CR"/>
        </w:rPr>
      </w:pPr>
      <w:r w:rsidRPr="00B42DC5">
        <w:rPr>
          <w:rStyle w:val="FootnoteReference"/>
          <w:rFonts w:asciiTheme="majorHAnsi" w:hAnsiTheme="majorHAnsi" w:cstheme="majorHAnsi"/>
        </w:rPr>
        <w:footnoteRef/>
      </w:r>
      <w:r w:rsidRPr="00B42DC5">
        <w:rPr>
          <w:rFonts w:asciiTheme="majorHAnsi" w:hAnsiTheme="majorHAnsi" w:cstheme="majorHAnsi"/>
          <w:lang w:val="es-CR"/>
        </w:rPr>
        <w:t xml:space="preserve"> </w:t>
      </w:r>
      <w:r w:rsidRPr="00B42DC5">
        <w:rPr>
          <w:rFonts w:asciiTheme="majorHAnsi" w:hAnsiTheme="majorHAnsi" w:cstheme="majorHAnsi"/>
          <w:bCs/>
          <w:lang w:val="nl-NL"/>
        </w:rPr>
        <w:t>Bằng hình thức Khiển trách</w:t>
      </w:r>
      <w:r w:rsidRPr="00B42DC5">
        <w:rPr>
          <w:rFonts w:asciiTheme="majorHAnsi" w:hAnsiTheme="majorHAnsi" w:cstheme="majorHAnsi"/>
          <w:lang w:val="sv-SE"/>
        </w:rPr>
        <w:t>.</w:t>
      </w:r>
    </w:p>
  </w:footnote>
  <w:footnote w:id="62">
    <w:p w14:paraId="40CFF13C" w14:textId="77777777" w:rsidR="007807CD" w:rsidRPr="00B42DC5" w:rsidRDefault="007807CD" w:rsidP="00B42DC5">
      <w:pPr>
        <w:pStyle w:val="FootnoteText"/>
        <w:jc w:val="both"/>
        <w:rPr>
          <w:rFonts w:asciiTheme="majorHAnsi" w:hAnsiTheme="majorHAnsi" w:cstheme="majorHAnsi"/>
        </w:rPr>
      </w:pPr>
      <w:r w:rsidRPr="00B42DC5">
        <w:rPr>
          <w:rStyle w:val="FootnoteReference"/>
          <w:rFonts w:asciiTheme="majorHAnsi" w:hAnsiTheme="majorHAnsi" w:cstheme="majorHAnsi"/>
        </w:rPr>
        <w:footnoteRef/>
      </w:r>
      <w:r w:rsidRPr="00B42DC5">
        <w:rPr>
          <w:rFonts w:asciiTheme="majorHAnsi" w:hAnsiTheme="majorHAnsi" w:cstheme="majorHAnsi"/>
        </w:rPr>
        <w:t xml:space="preserve"> 01/04 cuộc giám sát có gắn giám sát trách nhiệm người đứng đầu.</w:t>
      </w:r>
    </w:p>
  </w:footnote>
  <w:footnote w:id="63">
    <w:p w14:paraId="4FBAA853" w14:textId="77777777" w:rsidR="00456428" w:rsidRPr="00B42DC5" w:rsidRDefault="00456428" w:rsidP="00B42DC5">
      <w:pPr>
        <w:pStyle w:val="FootnoteText"/>
        <w:jc w:val="both"/>
        <w:rPr>
          <w:rFonts w:asciiTheme="majorHAnsi" w:hAnsiTheme="majorHAnsi" w:cstheme="majorHAnsi"/>
        </w:rPr>
      </w:pPr>
      <w:r w:rsidRPr="00B42DC5">
        <w:rPr>
          <w:rStyle w:val="FootnoteReference"/>
          <w:rFonts w:asciiTheme="majorHAnsi" w:hAnsiTheme="majorHAnsi" w:cstheme="majorHAnsi"/>
        </w:rPr>
        <w:footnoteRef/>
      </w:r>
      <w:r w:rsidRPr="00B42DC5">
        <w:rPr>
          <w:rFonts w:asciiTheme="majorHAnsi" w:hAnsiTheme="majorHAnsi" w:cstheme="majorHAnsi"/>
        </w:rPr>
        <w:t xml:space="preserve"> </w:t>
      </w:r>
      <w:r w:rsidRPr="00B42DC5">
        <w:rPr>
          <w:rFonts w:asciiTheme="majorHAnsi" w:hAnsiTheme="majorHAnsi" w:cstheme="majorHAnsi"/>
          <w:iCs/>
          <w:spacing w:val="2"/>
        </w:rPr>
        <w:t xml:space="preserve">Đề án </w:t>
      </w:r>
      <w:r w:rsidRPr="00B42DC5">
        <w:rPr>
          <w:rFonts w:asciiTheme="majorHAnsi" w:hAnsiTheme="majorHAnsi" w:cstheme="majorHAnsi"/>
        </w:rPr>
        <w:t xml:space="preserve">tiếp tục nâng cao chất lượng giáo dục đối với học sinh dân tộc thiểu số đến năm 2025, </w:t>
      </w:r>
      <w:r w:rsidRPr="00B42DC5">
        <w:rPr>
          <w:rFonts w:asciiTheme="majorHAnsi" w:hAnsiTheme="majorHAnsi" w:cstheme="majorHAnsi"/>
          <w:spacing w:val="-2"/>
        </w:rPr>
        <w:t>Đề án “Dạy và học ngoại ngữ trong hệ thống giáo dục quốc dân” trên địa bàn tỉnh Kon Tum, giai đoạn 2019-2025</w:t>
      </w:r>
      <w:r w:rsidRPr="00B42DC5">
        <w:rPr>
          <w:rFonts w:asciiTheme="majorHAnsi" w:hAnsiTheme="majorHAnsi" w:cstheme="majorHAnsi"/>
        </w:rPr>
        <w:t>; Đề án "Tăng cường tiếng Việt cho trẻ em mầm non, học sinh tiểu học vùng dân tộc thiểu số giai đoạn 2016-2020, định hướng đến 2025"</w:t>
      </w:r>
      <w:r w:rsidRPr="00B42DC5">
        <w:rPr>
          <w:rFonts w:asciiTheme="majorHAnsi" w:hAnsiTheme="majorHAnsi" w:cstheme="majorHAnsi"/>
          <w:bCs/>
        </w:rPr>
        <w:t xml:space="preserve">; </w:t>
      </w:r>
      <w:r w:rsidRPr="00B42DC5">
        <w:rPr>
          <w:rFonts w:asciiTheme="majorHAnsi" w:hAnsiTheme="majorHAnsi" w:cstheme="majorHAnsi"/>
        </w:rPr>
        <w:t>Đề án Phát triển nguồn nhân lực tỉnh Kon Tum đến năm 2030, tầm nhìn đến năm 2050.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61667" w14:textId="77777777" w:rsidR="007807CD" w:rsidRDefault="007807CD" w:rsidP="0069220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964DDB" w14:textId="77777777" w:rsidR="007807CD" w:rsidRDefault="007807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0A013" w14:textId="77777777" w:rsidR="007807CD" w:rsidRPr="00043546" w:rsidRDefault="007807CD" w:rsidP="0069220C">
    <w:pPr>
      <w:pStyle w:val="Header"/>
      <w:framePr w:wrap="around" w:vAnchor="text" w:hAnchor="margin" w:xAlign="center" w:y="1"/>
      <w:rPr>
        <w:rStyle w:val="PageNumber"/>
        <w:sz w:val="28"/>
        <w:szCs w:val="28"/>
      </w:rPr>
    </w:pPr>
    <w:r w:rsidRPr="00043546">
      <w:rPr>
        <w:rStyle w:val="PageNumber"/>
        <w:sz w:val="28"/>
        <w:szCs w:val="28"/>
      </w:rPr>
      <w:fldChar w:fldCharType="begin"/>
    </w:r>
    <w:r w:rsidRPr="00043546">
      <w:rPr>
        <w:rStyle w:val="PageNumber"/>
        <w:sz w:val="28"/>
        <w:szCs w:val="28"/>
      </w:rPr>
      <w:instrText xml:space="preserve">PAGE  </w:instrText>
    </w:r>
    <w:r w:rsidRPr="00043546">
      <w:rPr>
        <w:rStyle w:val="PageNumber"/>
        <w:sz w:val="28"/>
        <w:szCs w:val="28"/>
      </w:rPr>
      <w:fldChar w:fldCharType="separate"/>
    </w:r>
    <w:r w:rsidR="00B47E5F">
      <w:rPr>
        <w:rStyle w:val="PageNumber"/>
        <w:noProof/>
        <w:sz w:val="28"/>
        <w:szCs w:val="28"/>
      </w:rPr>
      <w:t>24</w:t>
    </w:r>
    <w:r w:rsidRPr="00043546">
      <w:rPr>
        <w:rStyle w:val="PageNumber"/>
        <w:sz w:val="28"/>
        <w:szCs w:val="28"/>
      </w:rPr>
      <w:fldChar w:fldCharType="end"/>
    </w:r>
  </w:p>
  <w:p w14:paraId="6369C1BB" w14:textId="4300DCCD" w:rsidR="007807CD" w:rsidRPr="00043546" w:rsidRDefault="007807CD" w:rsidP="005D6F2D">
    <w:pPr>
      <w:pStyle w:val="Header"/>
      <w:tabs>
        <w:tab w:val="clear" w:pos="4153"/>
        <w:tab w:val="clear" w:pos="8306"/>
        <w:tab w:val="left" w:pos="5201"/>
      </w:tabs>
      <w:rPr>
        <w:sz w:val="16"/>
        <w:szCs w:val="16"/>
      </w:rPr>
    </w:pPr>
    <w:r>
      <w:rPr>
        <w:sz w:val="16"/>
        <w:szCs w:val="16"/>
      </w:rPr>
      <w:t>VPTU</w:t>
    </w:r>
    <w:r w:rsidRPr="00043546">
      <w:rPr>
        <w:sz w:val="16"/>
        <w:szCs w:val="16"/>
        <w:lang w:val="vi-VN"/>
      </w:rPr>
      <w:t>.BC.</w:t>
    </w:r>
    <w:r w:rsidR="000822BB">
      <w:rPr>
        <w:sz w:val="16"/>
        <w:szCs w:val="16"/>
      </w:rPr>
      <w:t>466</w:t>
    </w:r>
    <w:r w:rsidRPr="00043546">
      <w:rPr>
        <w:sz w:val="16"/>
        <w:szCs w:val="16"/>
        <w:lang w:val="vi-VN"/>
      </w:rPr>
      <w:t>.TU</w:t>
    </w:r>
    <w:r>
      <w:rPr>
        <w:sz w:val="16"/>
        <w:szCs w:val="16"/>
      </w:rPr>
      <w:t>-</w:t>
    </w:r>
    <w:r w:rsidR="000822BB">
      <w:rPr>
        <w:sz w:val="16"/>
        <w:szCs w:val="16"/>
      </w:rPr>
      <w:t>120</w:t>
    </w:r>
    <w:r>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2EEA"/>
    <w:multiLevelType w:val="hybridMultilevel"/>
    <w:tmpl w:val="FC38A0E0"/>
    <w:lvl w:ilvl="0" w:tplc="2B968EE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66620E06"/>
    <w:multiLevelType w:val="hybridMultilevel"/>
    <w:tmpl w:val="BDF87A90"/>
    <w:lvl w:ilvl="0" w:tplc="6736092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mirrorMargin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876"/>
    <w:rsid w:val="00001CAF"/>
    <w:rsid w:val="00001F29"/>
    <w:rsid w:val="000033B9"/>
    <w:rsid w:val="00004025"/>
    <w:rsid w:val="000047BF"/>
    <w:rsid w:val="00005530"/>
    <w:rsid w:val="000060C9"/>
    <w:rsid w:val="00006DDA"/>
    <w:rsid w:val="000074E2"/>
    <w:rsid w:val="000112BA"/>
    <w:rsid w:val="00011784"/>
    <w:rsid w:val="00011806"/>
    <w:rsid w:val="0001181D"/>
    <w:rsid w:val="00012E25"/>
    <w:rsid w:val="00013B14"/>
    <w:rsid w:val="0001428B"/>
    <w:rsid w:val="00014760"/>
    <w:rsid w:val="00015087"/>
    <w:rsid w:val="0001579C"/>
    <w:rsid w:val="00015D34"/>
    <w:rsid w:val="00016A0E"/>
    <w:rsid w:val="00016D27"/>
    <w:rsid w:val="00017265"/>
    <w:rsid w:val="00022622"/>
    <w:rsid w:val="000233E9"/>
    <w:rsid w:val="0002432A"/>
    <w:rsid w:val="00024AC0"/>
    <w:rsid w:val="00024D06"/>
    <w:rsid w:val="0002536F"/>
    <w:rsid w:val="00025622"/>
    <w:rsid w:val="00026385"/>
    <w:rsid w:val="00027391"/>
    <w:rsid w:val="00027D1D"/>
    <w:rsid w:val="0003016C"/>
    <w:rsid w:val="00030739"/>
    <w:rsid w:val="00032151"/>
    <w:rsid w:val="000326EB"/>
    <w:rsid w:val="00034513"/>
    <w:rsid w:val="0003525B"/>
    <w:rsid w:val="000356D2"/>
    <w:rsid w:val="000366E5"/>
    <w:rsid w:val="00037129"/>
    <w:rsid w:val="0004041A"/>
    <w:rsid w:val="000404C5"/>
    <w:rsid w:val="00040C91"/>
    <w:rsid w:val="00041683"/>
    <w:rsid w:val="00041B04"/>
    <w:rsid w:val="00042739"/>
    <w:rsid w:val="00042A9C"/>
    <w:rsid w:val="00043546"/>
    <w:rsid w:val="000442CA"/>
    <w:rsid w:val="00044627"/>
    <w:rsid w:val="00045097"/>
    <w:rsid w:val="00046BD8"/>
    <w:rsid w:val="000471F9"/>
    <w:rsid w:val="00050630"/>
    <w:rsid w:val="000515FF"/>
    <w:rsid w:val="00051643"/>
    <w:rsid w:val="0005167C"/>
    <w:rsid w:val="00052260"/>
    <w:rsid w:val="000524D1"/>
    <w:rsid w:val="0005262B"/>
    <w:rsid w:val="000530F8"/>
    <w:rsid w:val="00053656"/>
    <w:rsid w:val="00053856"/>
    <w:rsid w:val="00054360"/>
    <w:rsid w:val="0005539E"/>
    <w:rsid w:val="000557DE"/>
    <w:rsid w:val="0005653F"/>
    <w:rsid w:val="0005751C"/>
    <w:rsid w:val="000605CF"/>
    <w:rsid w:val="0006117D"/>
    <w:rsid w:val="000612AF"/>
    <w:rsid w:val="00061BAE"/>
    <w:rsid w:val="00062526"/>
    <w:rsid w:val="00062AC5"/>
    <w:rsid w:val="000631B1"/>
    <w:rsid w:val="000636ED"/>
    <w:rsid w:val="00063C0A"/>
    <w:rsid w:val="00063CE6"/>
    <w:rsid w:val="00064187"/>
    <w:rsid w:val="00064F4F"/>
    <w:rsid w:val="00067088"/>
    <w:rsid w:val="00067BD7"/>
    <w:rsid w:val="00070B11"/>
    <w:rsid w:val="00070DEC"/>
    <w:rsid w:val="00070E4C"/>
    <w:rsid w:val="00071A6C"/>
    <w:rsid w:val="00071F47"/>
    <w:rsid w:val="00072BDE"/>
    <w:rsid w:val="00074484"/>
    <w:rsid w:val="00074AD9"/>
    <w:rsid w:val="0007500C"/>
    <w:rsid w:val="000762E3"/>
    <w:rsid w:val="0007703F"/>
    <w:rsid w:val="000772BD"/>
    <w:rsid w:val="0007790A"/>
    <w:rsid w:val="00081765"/>
    <w:rsid w:val="00081942"/>
    <w:rsid w:val="00081995"/>
    <w:rsid w:val="00081C19"/>
    <w:rsid w:val="000822BB"/>
    <w:rsid w:val="000825F8"/>
    <w:rsid w:val="00082CDF"/>
    <w:rsid w:val="00083DAA"/>
    <w:rsid w:val="000841AA"/>
    <w:rsid w:val="00084511"/>
    <w:rsid w:val="00084EBC"/>
    <w:rsid w:val="00085D80"/>
    <w:rsid w:val="000861A5"/>
    <w:rsid w:val="00087E3E"/>
    <w:rsid w:val="00090B47"/>
    <w:rsid w:val="00090F33"/>
    <w:rsid w:val="000919D9"/>
    <w:rsid w:val="00091E7C"/>
    <w:rsid w:val="00092F51"/>
    <w:rsid w:val="000935E8"/>
    <w:rsid w:val="000948C3"/>
    <w:rsid w:val="00094F3A"/>
    <w:rsid w:val="00097335"/>
    <w:rsid w:val="00097DD8"/>
    <w:rsid w:val="000A0F9C"/>
    <w:rsid w:val="000A2492"/>
    <w:rsid w:val="000A36A4"/>
    <w:rsid w:val="000A3B9A"/>
    <w:rsid w:val="000A4692"/>
    <w:rsid w:val="000A61F2"/>
    <w:rsid w:val="000A681A"/>
    <w:rsid w:val="000A7BF6"/>
    <w:rsid w:val="000B073E"/>
    <w:rsid w:val="000B1CEB"/>
    <w:rsid w:val="000B2D2E"/>
    <w:rsid w:val="000B3371"/>
    <w:rsid w:val="000B356C"/>
    <w:rsid w:val="000B36ED"/>
    <w:rsid w:val="000B47B3"/>
    <w:rsid w:val="000B4900"/>
    <w:rsid w:val="000B4933"/>
    <w:rsid w:val="000B4D3C"/>
    <w:rsid w:val="000B543B"/>
    <w:rsid w:val="000C0097"/>
    <w:rsid w:val="000C05BC"/>
    <w:rsid w:val="000C065E"/>
    <w:rsid w:val="000C1181"/>
    <w:rsid w:val="000C57F3"/>
    <w:rsid w:val="000C6541"/>
    <w:rsid w:val="000C7670"/>
    <w:rsid w:val="000D046C"/>
    <w:rsid w:val="000D0B12"/>
    <w:rsid w:val="000D0BB6"/>
    <w:rsid w:val="000D2CF7"/>
    <w:rsid w:val="000D4808"/>
    <w:rsid w:val="000D4AB4"/>
    <w:rsid w:val="000D4AE8"/>
    <w:rsid w:val="000D4E7D"/>
    <w:rsid w:val="000D5D7E"/>
    <w:rsid w:val="000D6664"/>
    <w:rsid w:val="000D68DC"/>
    <w:rsid w:val="000D6FFA"/>
    <w:rsid w:val="000D76DD"/>
    <w:rsid w:val="000E0964"/>
    <w:rsid w:val="000E09CF"/>
    <w:rsid w:val="000E13E1"/>
    <w:rsid w:val="000E2440"/>
    <w:rsid w:val="000E24A8"/>
    <w:rsid w:val="000E4335"/>
    <w:rsid w:val="000E4EBD"/>
    <w:rsid w:val="000E51E7"/>
    <w:rsid w:val="000E6F89"/>
    <w:rsid w:val="000F0074"/>
    <w:rsid w:val="000F101C"/>
    <w:rsid w:val="000F43A8"/>
    <w:rsid w:val="000F4A6A"/>
    <w:rsid w:val="000F5334"/>
    <w:rsid w:val="000F5577"/>
    <w:rsid w:val="000F589C"/>
    <w:rsid w:val="000F5C9D"/>
    <w:rsid w:val="000F676D"/>
    <w:rsid w:val="000F6868"/>
    <w:rsid w:val="000F7FA2"/>
    <w:rsid w:val="00101A69"/>
    <w:rsid w:val="00102A86"/>
    <w:rsid w:val="0010427C"/>
    <w:rsid w:val="00104BC0"/>
    <w:rsid w:val="00104C47"/>
    <w:rsid w:val="0010593F"/>
    <w:rsid w:val="00105B23"/>
    <w:rsid w:val="00105D5E"/>
    <w:rsid w:val="00105F96"/>
    <w:rsid w:val="001101AC"/>
    <w:rsid w:val="0011089E"/>
    <w:rsid w:val="001111AA"/>
    <w:rsid w:val="00111625"/>
    <w:rsid w:val="00112BBC"/>
    <w:rsid w:val="00112DFE"/>
    <w:rsid w:val="00115255"/>
    <w:rsid w:val="001207B4"/>
    <w:rsid w:val="00120C3B"/>
    <w:rsid w:val="00120C63"/>
    <w:rsid w:val="00121432"/>
    <w:rsid w:val="0012364B"/>
    <w:rsid w:val="00123F1C"/>
    <w:rsid w:val="001244D9"/>
    <w:rsid w:val="00124DEE"/>
    <w:rsid w:val="00125AE2"/>
    <w:rsid w:val="001266A1"/>
    <w:rsid w:val="0012751D"/>
    <w:rsid w:val="0012788E"/>
    <w:rsid w:val="001279D3"/>
    <w:rsid w:val="00130D77"/>
    <w:rsid w:val="001320E6"/>
    <w:rsid w:val="00132859"/>
    <w:rsid w:val="00133182"/>
    <w:rsid w:val="00133DA7"/>
    <w:rsid w:val="001346D4"/>
    <w:rsid w:val="0013587A"/>
    <w:rsid w:val="00135AC2"/>
    <w:rsid w:val="001360F0"/>
    <w:rsid w:val="00136A5B"/>
    <w:rsid w:val="001376B6"/>
    <w:rsid w:val="00140179"/>
    <w:rsid w:val="0014073C"/>
    <w:rsid w:val="001410AC"/>
    <w:rsid w:val="00141BE6"/>
    <w:rsid w:val="0014285D"/>
    <w:rsid w:val="00143398"/>
    <w:rsid w:val="00143712"/>
    <w:rsid w:val="00144424"/>
    <w:rsid w:val="00144A45"/>
    <w:rsid w:val="001451A8"/>
    <w:rsid w:val="00147327"/>
    <w:rsid w:val="00147556"/>
    <w:rsid w:val="00150389"/>
    <w:rsid w:val="001504CE"/>
    <w:rsid w:val="0015085C"/>
    <w:rsid w:val="00151CCE"/>
    <w:rsid w:val="00152D9D"/>
    <w:rsid w:val="001536BA"/>
    <w:rsid w:val="00153B36"/>
    <w:rsid w:val="0015417F"/>
    <w:rsid w:val="001545D8"/>
    <w:rsid w:val="001563E7"/>
    <w:rsid w:val="00156E46"/>
    <w:rsid w:val="00156F4C"/>
    <w:rsid w:val="00160484"/>
    <w:rsid w:val="00160901"/>
    <w:rsid w:val="00162F2C"/>
    <w:rsid w:val="00163B19"/>
    <w:rsid w:val="00164905"/>
    <w:rsid w:val="00164EC6"/>
    <w:rsid w:val="00165009"/>
    <w:rsid w:val="001650EA"/>
    <w:rsid w:val="001655E5"/>
    <w:rsid w:val="00166701"/>
    <w:rsid w:val="0016732C"/>
    <w:rsid w:val="00167EB2"/>
    <w:rsid w:val="00170704"/>
    <w:rsid w:val="001708F1"/>
    <w:rsid w:val="001711C3"/>
    <w:rsid w:val="00171340"/>
    <w:rsid w:val="00171D67"/>
    <w:rsid w:val="0017258B"/>
    <w:rsid w:val="00172C3B"/>
    <w:rsid w:val="00175C23"/>
    <w:rsid w:val="001762F5"/>
    <w:rsid w:val="001764E1"/>
    <w:rsid w:val="00176B34"/>
    <w:rsid w:val="00176D14"/>
    <w:rsid w:val="001772D3"/>
    <w:rsid w:val="0017789B"/>
    <w:rsid w:val="001822B5"/>
    <w:rsid w:val="00182BE3"/>
    <w:rsid w:val="001836AC"/>
    <w:rsid w:val="001842D4"/>
    <w:rsid w:val="00184D4F"/>
    <w:rsid w:val="00184D64"/>
    <w:rsid w:val="00186611"/>
    <w:rsid w:val="00187FC3"/>
    <w:rsid w:val="00190524"/>
    <w:rsid w:val="0019060D"/>
    <w:rsid w:val="001915CE"/>
    <w:rsid w:val="001923EA"/>
    <w:rsid w:val="00192BAC"/>
    <w:rsid w:val="00192D2C"/>
    <w:rsid w:val="00192E83"/>
    <w:rsid w:val="00193052"/>
    <w:rsid w:val="00193053"/>
    <w:rsid w:val="00193A2A"/>
    <w:rsid w:val="0019433C"/>
    <w:rsid w:val="001950B9"/>
    <w:rsid w:val="001957DE"/>
    <w:rsid w:val="00195EEC"/>
    <w:rsid w:val="00195F49"/>
    <w:rsid w:val="001A0988"/>
    <w:rsid w:val="001A0A1B"/>
    <w:rsid w:val="001A0A8A"/>
    <w:rsid w:val="001A1035"/>
    <w:rsid w:val="001A199E"/>
    <w:rsid w:val="001A204A"/>
    <w:rsid w:val="001A2313"/>
    <w:rsid w:val="001A2D56"/>
    <w:rsid w:val="001A3EE0"/>
    <w:rsid w:val="001A40B1"/>
    <w:rsid w:val="001A42AB"/>
    <w:rsid w:val="001A4432"/>
    <w:rsid w:val="001A4ED0"/>
    <w:rsid w:val="001A55DC"/>
    <w:rsid w:val="001A6312"/>
    <w:rsid w:val="001A6E96"/>
    <w:rsid w:val="001A6FD7"/>
    <w:rsid w:val="001B020B"/>
    <w:rsid w:val="001B0445"/>
    <w:rsid w:val="001B19D7"/>
    <w:rsid w:val="001B1B19"/>
    <w:rsid w:val="001B32E2"/>
    <w:rsid w:val="001B4076"/>
    <w:rsid w:val="001B4343"/>
    <w:rsid w:val="001B5415"/>
    <w:rsid w:val="001B5BFE"/>
    <w:rsid w:val="001B639A"/>
    <w:rsid w:val="001B6412"/>
    <w:rsid w:val="001B6DD7"/>
    <w:rsid w:val="001B739C"/>
    <w:rsid w:val="001B7798"/>
    <w:rsid w:val="001B7FB3"/>
    <w:rsid w:val="001C0785"/>
    <w:rsid w:val="001C3DEA"/>
    <w:rsid w:val="001C4169"/>
    <w:rsid w:val="001C42B7"/>
    <w:rsid w:val="001C4D51"/>
    <w:rsid w:val="001C5080"/>
    <w:rsid w:val="001C6624"/>
    <w:rsid w:val="001C67BD"/>
    <w:rsid w:val="001D127B"/>
    <w:rsid w:val="001D1DB9"/>
    <w:rsid w:val="001D25B3"/>
    <w:rsid w:val="001D2E39"/>
    <w:rsid w:val="001D30CB"/>
    <w:rsid w:val="001D39EC"/>
    <w:rsid w:val="001D3CD9"/>
    <w:rsid w:val="001D3DBE"/>
    <w:rsid w:val="001D4957"/>
    <w:rsid w:val="001D4AFC"/>
    <w:rsid w:val="001D4E01"/>
    <w:rsid w:val="001D594C"/>
    <w:rsid w:val="001D5B27"/>
    <w:rsid w:val="001E0554"/>
    <w:rsid w:val="001E097D"/>
    <w:rsid w:val="001E0F50"/>
    <w:rsid w:val="001E14AA"/>
    <w:rsid w:val="001E1FAA"/>
    <w:rsid w:val="001E2384"/>
    <w:rsid w:val="001E295B"/>
    <w:rsid w:val="001E2C16"/>
    <w:rsid w:val="001E300C"/>
    <w:rsid w:val="001E3D4F"/>
    <w:rsid w:val="001E3D84"/>
    <w:rsid w:val="001E58AA"/>
    <w:rsid w:val="001E5DA9"/>
    <w:rsid w:val="001E6701"/>
    <w:rsid w:val="001E6AFB"/>
    <w:rsid w:val="001F0086"/>
    <w:rsid w:val="001F16FF"/>
    <w:rsid w:val="001F18CB"/>
    <w:rsid w:val="001F2772"/>
    <w:rsid w:val="001F3924"/>
    <w:rsid w:val="001F3CE1"/>
    <w:rsid w:val="001F44D0"/>
    <w:rsid w:val="001F7182"/>
    <w:rsid w:val="002011D7"/>
    <w:rsid w:val="002013F6"/>
    <w:rsid w:val="00202A39"/>
    <w:rsid w:val="002034BD"/>
    <w:rsid w:val="002034D2"/>
    <w:rsid w:val="00203D35"/>
    <w:rsid w:val="00204232"/>
    <w:rsid w:val="00204B3B"/>
    <w:rsid w:val="0020616B"/>
    <w:rsid w:val="00207142"/>
    <w:rsid w:val="00207596"/>
    <w:rsid w:val="00210DEC"/>
    <w:rsid w:val="00211826"/>
    <w:rsid w:val="00211F7B"/>
    <w:rsid w:val="00212774"/>
    <w:rsid w:val="0021325A"/>
    <w:rsid w:val="00213DCB"/>
    <w:rsid w:val="00213E87"/>
    <w:rsid w:val="002146B6"/>
    <w:rsid w:val="00215E83"/>
    <w:rsid w:val="002209EA"/>
    <w:rsid w:val="00221254"/>
    <w:rsid w:val="00221711"/>
    <w:rsid w:val="0022238D"/>
    <w:rsid w:val="002227AD"/>
    <w:rsid w:val="00222CAC"/>
    <w:rsid w:val="0022584C"/>
    <w:rsid w:val="002259A8"/>
    <w:rsid w:val="002261D2"/>
    <w:rsid w:val="00226A6F"/>
    <w:rsid w:val="00227A3E"/>
    <w:rsid w:val="00230B2B"/>
    <w:rsid w:val="00232C1F"/>
    <w:rsid w:val="00233370"/>
    <w:rsid w:val="002346F2"/>
    <w:rsid w:val="00234D89"/>
    <w:rsid w:val="00235B34"/>
    <w:rsid w:val="0023669A"/>
    <w:rsid w:val="002372E6"/>
    <w:rsid w:val="00240A6D"/>
    <w:rsid w:val="00241AA0"/>
    <w:rsid w:val="0024379C"/>
    <w:rsid w:val="00245EF3"/>
    <w:rsid w:val="00246091"/>
    <w:rsid w:val="00247895"/>
    <w:rsid w:val="00247CE8"/>
    <w:rsid w:val="00250B09"/>
    <w:rsid w:val="002510DC"/>
    <w:rsid w:val="002511B7"/>
    <w:rsid w:val="0025158F"/>
    <w:rsid w:val="00251AF1"/>
    <w:rsid w:val="00252006"/>
    <w:rsid w:val="00252D77"/>
    <w:rsid w:val="002561F8"/>
    <w:rsid w:val="002573BE"/>
    <w:rsid w:val="0025796E"/>
    <w:rsid w:val="00257BD7"/>
    <w:rsid w:val="00257C43"/>
    <w:rsid w:val="00257D31"/>
    <w:rsid w:val="0026136A"/>
    <w:rsid w:val="0026204A"/>
    <w:rsid w:val="00262C86"/>
    <w:rsid w:val="002630C0"/>
    <w:rsid w:val="00264EBE"/>
    <w:rsid w:val="002678D2"/>
    <w:rsid w:val="00270F76"/>
    <w:rsid w:val="002713A2"/>
    <w:rsid w:val="00271AE1"/>
    <w:rsid w:val="002723E6"/>
    <w:rsid w:val="00275169"/>
    <w:rsid w:val="00276D39"/>
    <w:rsid w:val="002773FF"/>
    <w:rsid w:val="00277BEA"/>
    <w:rsid w:val="00280782"/>
    <w:rsid w:val="002814BB"/>
    <w:rsid w:val="0028231D"/>
    <w:rsid w:val="0028297A"/>
    <w:rsid w:val="00282AB3"/>
    <w:rsid w:val="0028356A"/>
    <w:rsid w:val="00283A2C"/>
    <w:rsid w:val="002841EA"/>
    <w:rsid w:val="002849F6"/>
    <w:rsid w:val="00284C13"/>
    <w:rsid w:val="0028549F"/>
    <w:rsid w:val="0028578B"/>
    <w:rsid w:val="00285B56"/>
    <w:rsid w:val="00286111"/>
    <w:rsid w:val="00286A37"/>
    <w:rsid w:val="00287CD1"/>
    <w:rsid w:val="00290F7F"/>
    <w:rsid w:val="00291EC6"/>
    <w:rsid w:val="00292324"/>
    <w:rsid w:val="0029238F"/>
    <w:rsid w:val="002927F7"/>
    <w:rsid w:val="00292B39"/>
    <w:rsid w:val="00293530"/>
    <w:rsid w:val="00294DFD"/>
    <w:rsid w:val="0029564D"/>
    <w:rsid w:val="002959C1"/>
    <w:rsid w:val="00296FEC"/>
    <w:rsid w:val="00297B84"/>
    <w:rsid w:val="002A06A5"/>
    <w:rsid w:val="002A0941"/>
    <w:rsid w:val="002A0D73"/>
    <w:rsid w:val="002A0E6B"/>
    <w:rsid w:val="002A0FD3"/>
    <w:rsid w:val="002A1079"/>
    <w:rsid w:val="002A132E"/>
    <w:rsid w:val="002A1A98"/>
    <w:rsid w:val="002A21DC"/>
    <w:rsid w:val="002A3012"/>
    <w:rsid w:val="002A306B"/>
    <w:rsid w:val="002A3AEF"/>
    <w:rsid w:val="002A5011"/>
    <w:rsid w:val="002A6DF9"/>
    <w:rsid w:val="002A7D68"/>
    <w:rsid w:val="002B0201"/>
    <w:rsid w:val="002B03A4"/>
    <w:rsid w:val="002B16FF"/>
    <w:rsid w:val="002B188D"/>
    <w:rsid w:val="002B18AB"/>
    <w:rsid w:val="002B1CEE"/>
    <w:rsid w:val="002B26A9"/>
    <w:rsid w:val="002B396D"/>
    <w:rsid w:val="002B3B15"/>
    <w:rsid w:val="002B404D"/>
    <w:rsid w:val="002B4400"/>
    <w:rsid w:val="002B569F"/>
    <w:rsid w:val="002B5E1F"/>
    <w:rsid w:val="002B6CDD"/>
    <w:rsid w:val="002C1719"/>
    <w:rsid w:val="002C1F08"/>
    <w:rsid w:val="002C38EA"/>
    <w:rsid w:val="002C414B"/>
    <w:rsid w:val="002C4639"/>
    <w:rsid w:val="002C4DDC"/>
    <w:rsid w:val="002C54A3"/>
    <w:rsid w:val="002C592D"/>
    <w:rsid w:val="002C5FC2"/>
    <w:rsid w:val="002C615B"/>
    <w:rsid w:val="002C6A16"/>
    <w:rsid w:val="002C7C23"/>
    <w:rsid w:val="002C7D9B"/>
    <w:rsid w:val="002D1A5C"/>
    <w:rsid w:val="002D25AE"/>
    <w:rsid w:val="002D2636"/>
    <w:rsid w:val="002D268D"/>
    <w:rsid w:val="002D3747"/>
    <w:rsid w:val="002D4C27"/>
    <w:rsid w:val="002D6F37"/>
    <w:rsid w:val="002D72C3"/>
    <w:rsid w:val="002D73AB"/>
    <w:rsid w:val="002D7A66"/>
    <w:rsid w:val="002E2425"/>
    <w:rsid w:val="002E2B80"/>
    <w:rsid w:val="002E308B"/>
    <w:rsid w:val="002E3139"/>
    <w:rsid w:val="002E368B"/>
    <w:rsid w:val="002E3DB9"/>
    <w:rsid w:val="002E4B2B"/>
    <w:rsid w:val="002E537F"/>
    <w:rsid w:val="002E7276"/>
    <w:rsid w:val="002F1268"/>
    <w:rsid w:val="002F2466"/>
    <w:rsid w:val="002F24CA"/>
    <w:rsid w:val="002F276A"/>
    <w:rsid w:val="002F2FFA"/>
    <w:rsid w:val="002F42FC"/>
    <w:rsid w:val="002F5BC5"/>
    <w:rsid w:val="002F5CC0"/>
    <w:rsid w:val="002F6BFD"/>
    <w:rsid w:val="002F6F1E"/>
    <w:rsid w:val="00300451"/>
    <w:rsid w:val="00300999"/>
    <w:rsid w:val="00300A2D"/>
    <w:rsid w:val="00300B6C"/>
    <w:rsid w:val="00300C9F"/>
    <w:rsid w:val="00300F07"/>
    <w:rsid w:val="00302113"/>
    <w:rsid w:val="0030300F"/>
    <w:rsid w:val="00303D22"/>
    <w:rsid w:val="00305416"/>
    <w:rsid w:val="003055BC"/>
    <w:rsid w:val="003056C2"/>
    <w:rsid w:val="00305874"/>
    <w:rsid w:val="00305CB0"/>
    <w:rsid w:val="00306573"/>
    <w:rsid w:val="003070B0"/>
    <w:rsid w:val="00307B6D"/>
    <w:rsid w:val="00311658"/>
    <w:rsid w:val="00311B00"/>
    <w:rsid w:val="00312DC6"/>
    <w:rsid w:val="00313630"/>
    <w:rsid w:val="0031516F"/>
    <w:rsid w:val="00315934"/>
    <w:rsid w:val="00315B26"/>
    <w:rsid w:val="00316F8C"/>
    <w:rsid w:val="0032064B"/>
    <w:rsid w:val="0032094D"/>
    <w:rsid w:val="0032228D"/>
    <w:rsid w:val="00322DEB"/>
    <w:rsid w:val="00323086"/>
    <w:rsid w:val="003235BE"/>
    <w:rsid w:val="00323EDD"/>
    <w:rsid w:val="00325156"/>
    <w:rsid w:val="00327B5E"/>
    <w:rsid w:val="003309A1"/>
    <w:rsid w:val="00330EF6"/>
    <w:rsid w:val="00331B7F"/>
    <w:rsid w:val="00332EDF"/>
    <w:rsid w:val="003332EF"/>
    <w:rsid w:val="00334BDE"/>
    <w:rsid w:val="00334F2F"/>
    <w:rsid w:val="00334F97"/>
    <w:rsid w:val="00335716"/>
    <w:rsid w:val="0033596F"/>
    <w:rsid w:val="0033650C"/>
    <w:rsid w:val="0033671C"/>
    <w:rsid w:val="00336B56"/>
    <w:rsid w:val="003374E8"/>
    <w:rsid w:val="00337684"/>
    <w:rsid w:val="00337FB8"/>
    <w:rsid w:val="00342EBA"/>
    <w:rsid w:val="003433F7"/>
    <w:rsid w:val="003440DD"/>
    <w:rsid w:val="00344331"/>
    <w:rsid w:val="00344A90"/>
    <w:rsid w:val="00345C5D"/>
    <w:rsid w:val="0034632F"/>
    <w:rsid w:val="00346A5C"/>
    <w:rsid w:val="00347C70"/>
    <w:rsid w:val="00350822"/>
    <w:rsid w:val="003508FF"/>
    <w:rsid w:val="003524AC"/>
    <w:rsid w:val="00353DAC"/>
    <w:rsid w:val="0035506C"/>
    <w:rsid w:val="003553CA"/>
    <w:rsid w:val="00355FB8"/>
    <w:rsid w:val="003565B5"/>
    <w:rsid w:val="00360786"/>
    <w:rsid w:val="00361355"/>
    <w:rsid w:val="00362923"/>
    <w:rsid w:val="00362DF7"/>
    <w:rsid w:val="0036357F"/>
    <w:rsid w:val="003641C0"/>
    <w:rsid w:val="00366387"/>
    <w:rsid w:val="003702B9"/>
    <w:rsid w:val="00372F84"/>
    <w:rsid w:val="00373E85"/>
    <w:rsid w:val="003742A1"/>
    <w:rsid w:val="003752D3"/>
    <w:rsid w:val="00375314"/>
    <w:rsid w:val="003755E8"/>
    <w:rsid w:val="00376173"/>
    <w:rsid w:val="003776B7"/>
    <w:rsid w:val="00377803"/>
    <w:rsid w:val="003800FD"/>
    <w:rsid w:val="00380176"/>
    <w:rsid w:val="003810D9"/>
    <w:rsid w:val="003815B0"/>
    <w:rsid w:val="00382ACA"/>
    <w:rsid w:val="00384BFF"/>
    <w:rsid w:val="0038677A"/>
    <w:rsid w:val="003875C3"/>
    <w:rsid w:val="00387938"/>
    <w:rsid w:val="00387BA2"/>
    <w:rsid w:val="00387BCF"/>
    <w:rsid w:val="00387EB6"/>
    <w:rsid w:val="00390463"/>
    <w:rsid w:val="003913DE"/>
    <w:rsid w:val="00392B05"/>
    <w:rsid w:val="00393853"/>
    <w:rsid w:val="00395EBC"/>
    <w:rsid w:val="003962D0"/>
    <w:rsid w:val="00396A48"/>
    <w:rsid w:val="00396AEB"/>
    <w:rsid w:val="003970BE"/>
    <w:rsid w:val="00397E6D"/>
    <w:rsid w:val="003A006B"/>
    <w:rsid w:val="003A1CC1"/>
    <w:rsid w:val="003A2E9B"/>
    <w:rsid w:val="003A37F1"/>
    <w:rsid w:val="003A3CB9"/>
    <w:rsid w:val="003A44E3"/>
    <w:rsid w:val="003A4BDD"/>
    <w:rsid w:val="003A4C42"/>
    <w:rsid w:val="003A594F"/>
    <w:rsid w:val="003A5BBD"/>
    <w:rsid w:val="003A612A"/>
    <w:rsid w:val="003A673E"/>
    <w:rsid w:val="003A71C8"/>
    <w:rsid w:val="003A74F4"/>
    <w:rsid w:val="003B1102"/>
    <w:rsid w:val="003B166B"/>
    <w:rsid w:val="003B16FB"/>
    <w:rsid w:val="003B19AE"/>
    <w:rsid w:val="003B2912"/>
    <w:rsid w:val="003B2B0E"/>
    <w:rsid w:val="003B4260"/>
    <w:rsid w:val="003B4468"/>
    <w:rsid w:val="003B4BA0"/>
    <w:rsid w:val="003B5E61"/>
    <w:rsid w:val="003B697D"/>
    <w:rsid w:val="003C0C15"/>
    <w:rsid w:val="003C1106"/>
    <w:rsid w:val="003C1113"/>
    <w:rsid w:val="003C1436"/>
    <w:rsid w:val="003C14E3"/>
    <w:rsid w:val="003C1709"/>
    <w:rsid w:val="003C1A62"/>
    <w:rsid w:val="003C4443"/>
    <w:rsid w:val="003C4AF2"/>
    <w:rsid w:val="003C7725"/>
    <w:rsid w:val="003D027A"/>
    <w:rsid w:val="003D0597"/>
    <w:rsid w:val="003D1092"/>
    <w:rsid w:val="003D110F"/>
    <w:rsid w:val="003D16E8"/>
    <w:rsid w:val="003D18A5"/>
    <w:rsid w:val="003D21DA"/>
    <w:rsid w:val="003D2442"/>
    <w:rsid w:val="003D3219"/>
    <w:rsid w:val="003D3848"/>
    <w:rsid w:val="003D38B6"/>
    <w:rsid w:val="003D4A33"/>
    <w:rsid w:val="003D55AD"/>
    <w:rsid w:val="003D7517"/>
    <w:rsid w:val="003E039D"/>
    <w:rsid w:val="003E0E70"/>
    <w:rsid w:val="003E132B"/>
    <w:rsid w:val="003E2EFF"/>
    <w:rsid w:val="003E4601"/>
    <w:rsid w:val="003E4935"/>
    <w:rsid w:val="003E496A"/>
    <w:rsid w:val="003E4A6A"/>
    <w:rsid w:val="003E4B74"/>
    <w:rsid w:val="003E51F7"/>
    <w:rsid w:val="003E615E"/>
    <w:rsid w:val="003E7186"/>
    <w:rsid w:val="003F02B1"/>
    <w:rsid w:val="003F040B"/>
    <w:rsid w:val="003F0C12"/>
    <w:rsid w:val="003F0D13"/>
    <w:rsid w:val="003F30E1"/>
    <w:rsid w:val="003F336A"/>
    <w:rsid w:val="003F3E85"/>
    <w:rsid w:val="003F4BBF"/>
    <w:rsid w:val="003F5243"/>
    <w:rsid w:val="003F6FB6"/>
    <w:rsid w:val="003F785D"/>
    <w:rsid w:val="003F7B40"/>
    <w:rsid w:val="004012C3"/>
    <w:rsid w:val="00401FA7"/>
    <w:rsid w:val="0040226A"/>
    <w:rsid w:val="00402D8F"/>
    <w:rsid w:val="00403012"/>
    <w:rsid w:val="004034E8"/>
    <w:rsid w:val="00403529"/>
    <w:rsid w:val="004042CD"/>
    <w:rsid w:val="004045B5"/>
    <w:rsid w:val="004053EE"/>
    <w:rsid w:val="004057FA"/>
    <w:rsid w:val="004100C4"/>
    <w:rsid w:val="0041106F"/>
    <w:rsid w:val="0041155F"/>
    <w:rsid w:val="00411973"/>
    <w:rsid w:val="0041283D"/>
    <w:rsid w:val="00412EC3"/>
    <w:rsid w:val="00413433"/>
    <w:rsid w:val="004137BF"/>
    <w:rsid w:val="00413A7E"/>
    <w:rsid w:val="00414185"/>
    <w:rsid w:val="00414601"/>
    <w:rsid w:val="004150AA"/>
    <w:rsid w:val="00415AA9"/>
    <w:rsid w:val="00416A9E"/>
    <w:rsid w:val="00416CC7"/>
    <w:rsid w:val="00417B1B"/>
    <w:rsid w:val="00421046"/>
    <w:rsid w:val="00421A8E"/>
    <w:rsid w:val="0042507B"/>
    <w:rsid w:val="004253B4"/>
    <w:rsid w:val="00426533"/>
    <w:rsid w:val="00427819"/>
    <w:rsid w:val="004302F4"/>
    <w:rsid w:val="004306B5"/>
    <w:rsid w:val="00433394"/>
    <w:rsid w:val="00433911"/>
    <w:rsid w:val="00434866"/>
    <w:rsid w:val="00434DD6"/>
    <w:rsid w:val="0043581F"/>
    <w:rsid w:val="00435D88"/>
    <w:rsid w:val="0043765F"/>
    <w:rsid w:val="00437704"/>
    <w:rsid w:val="00437759"/>
    <w:rsid w:val="004423FD"/>
    <w:rsid w:val="00442C9D"/>
    <w:rsid w:val="004442ED"/>
    <w:rsid w:val="00444D23"/>
    <w:rsid w:val="004457DD"/>
    <w:rsid w:val="00445A8D"/>
    <w:rsid w:val="00445E81"/>
    <w:rsid w:val="004466E0"/>
    <w:rsid w:val="004471EE"/>
    <w:rsid w:val="004472B2"/>
    <w:rsid w:val="00447956"/>
    <w:rsid w:val="004505DC"/>
    <w:rsid w:val="00450ED7"/>
    <w:rsid w:val="00451C94"/>
    <w:rsid w:val="004527BC"/>
    <w:rsid w:val="00452991"/>
    <w:rsid w:val="00452ED6"/>
    <w:rsid w:val="004533BC"/>
    <w:rsid w:val="00453507"/>
    <w:rsid w:val="004537D2"/>
    <w:rsid w:val="00454468"/>
    <w:rsid w:val="00454480"/>
    <w:rsid w:val="00455511"/>
    <w:rsid w:val="00455C40"/>
    <w:rsid w:val="00456010"/>
    <w:rsid w:val="004562F7"/>
    <w:rsid w:val="00456359"/>
    <w:rsid w:val="00456428"/>
    <w:rsid w:val="00456935"/>
    <w:rsid w:val="00456D3E"/>
    <w:rsid w:val="00456E26"/>
    <w:rsid w:val="00456F3C"/>
    <w:rsid w:val="00457DC1"/>
    <w:rsid w:val="0046046B"/>
    <w:rsid w:val="004609F5"/>
    <w:rsid w:val="00460FDE"/>
    <w:rsid w:val="00462E67"/>
    <w:rsid w:val="004636EB"/>
    <w:rsid w:val="00463BAD"/>
    <w:rsid w:val="00467655"/>
    <w:rsid w:val="00467A59"/>
    <w:rsid w:val="00470EB2"/>
    <w:rsid w:val="004717F0"/>
    <w:rsid w:val="00471B18"/>
    <w:rsid w:val="00472CBF"/>
    <w:rsid w:val="00474DCC"/>
    <w:rsid w:val="0047591F"/>
    <w:rsid w:val="004806A0"/>
    <w:rsid w:val="00482CDF"/>
    <w:rsid w:val="004834E5"/>
    <w:rsid w:val="004846D6"/>
    <w:rsid w:val="004857CE"/>
    <w:rsid w:val="004858EF"/>
    <w:rsid w:val="00485B66"/>
    <w:rsid w:val="0048684F"/>
    <w:rsid w:val="00486A70"/>
    <w:rsid w:val="0048793D"/>
    <w:rsid w:val="004879FE"/>
    <w:rsid w:val="00487EC8"/>
    <w:rsid w:val="004901C7"/>
    <w:rsid w:val="00490EF8"/>
    <w:rsid w:val="0049213F"/>
    <w:rsid w:val="00492E1D"/>
    <w:rsid w:val="00493FA9"/>
    <w:rsid w:val="00495708"/>
    <w:rsid w:val="00496CF7"/>
    <w:rsid w:val="00497225"/>
    <w:rsid w:val="004A031E"/>
    <w:rsid w:val="004A06FE"/>
    <w:rsid w:val="004A0BFF"/>
    <w:rsid w:val="004A1C87"/>
    <w:rsid w:val="004A1CCC"/>
    <w:rsid w:val="004A2324"/>
    <w:rsid w:val="004A309E"/>
    <w:rsid w:val="004A34C4"/>
    <w:rsid w:val="004A3ECC"/>
    <w:rsid w:val="004A4BA7"/>
    <w:rsid w:val="004A563D"/>
    <w:rsid w:val="004A65F7"/>
    <w:rsid w:val="004A6A1B"/>
    <w:rsid w:val="004B11FE"/>
    <w:rsid w:val="004B1360"/>
    <w:rsid w:val="004B1A1E"/>
    <w:rsid w:val="004B22E7"/>
    <w:rsid w:val="004B2C9C"/>
    <w:rsid w:val="004B2E6F"/>
    <w:rsid w:val="004B40C2"/>
    <w:rsid w:val="004B41D2"/>
    <w:rsid w:val="004B52FB"/>
    <w:rsid w:val="004B5ED6"/>
    <w:rsid w:val="004B6769"/>
    <w:rsid w:val="004B6D39"/>
    <w:rsid w:val="004B6DE6"/>
    <w:rsid w:val="004B74E0"/>
    <w:rsid w:val="004B7E9F"/>
    <w:rsid w:val="004C0401"/>
    <w:rsid w:val="004C0C03"/>
    <w:rsid w:val="004C1136"/>
    <w:rsid w:val="004C1FC1"/>
    <w:rsid w:val="004C2441"/>
    <w:rsid w:val="004C2593"/>
    <w:rsid w:val="004C2927"/>
    <w:rsid w:val="004C3947"/>
    <w:rsid w:val="004C3DBF"/>
    <w:rsid w:val="004C461C"/>
    <w:rsid w:val="004C4D5E"/>
    <w:rsid w:val="004C53A1"/>
    <w:rsid w:val="004C59A0"/>
    <w:rsid w:val="004C5AAE"/>
    <w:rsid w:val="004C6AE5"/>
    <w:rsid w:val="004D0780"/>
    <w:rsid w:val="004D1E81"/>
    <w:rsid w:val="004D21DE"/>
    <w:rsid w:val="004D6AF4"/>
    <w:rsid w:val="004D7861"/>
    <w:rsid w:val="004D7F1C"/>
    <w:rsid w:val="004E0941"/>
    <w:rsid w:val="004E0ADD"/>
    <w:rsid w:val="004E0C99"/>
    <w:rsid w:val="004E1A45"/>
    <w:rsid w:val="004E1EBD"/>
    <w:rsid w:val="004E38D9"/>
    <w:rsid w:val="004E3905"/>
    <w:rsid w:val="004E3E6F"/>
    <w:rsid w:val="004E40EC"/>
    <w:rsid w:val="004E4A52"/>
    <w:rsid w:val="004E4BE5"/>
    <w:rsid w:val="004E7A1A"/>
    <w:rsid w:val="004F0DCA"/>
    <w:rsid w:val="004F105E"/>
    <w:rsid w:val="004F1ABC"/>
    <w:rsid w:val="004F2631"/>
    <w:rsid w:val="004F282F"/>
    <w:rsid w:val="004F2856"/>
    <w:rsid w:val="004F2B48"/>
    <w:rsid w:val="004F3302"/>
    <w:rsid w:val="004F38D1"/>
    <w:rsid w:val="004F3B29"/>
    <w:rsid w:val="004F3C05"/>
    <w:rsid w:val="004F4124"/>
    <w:rsid w:val="004F464C"/>
    <w:rsid w:val="004F4863"/>
    <w:rsid w:val="004F5101"/>
    <w:rsid w:val="004F52F2"/>
    <w:rsid w:val="004F5778"/>
    <w:rsid w:val="004F5949"/>
    <w:rsid w:val="004F5B47"/>
    <w:rsid w:val="004F60B6"/>
    <w:rsid w:val="004F6D72"/>
    <w:rsid w:val="004F73EF"/>
    <w:rsid w:val="005012E2"/>
    <w:rsid w:val="0050180F"/>
    <w:rsid w:val="005021DF"/>
    <w:rsid w:val="00502565"/>
    <w:rsid w:val="00502AAF"/>
    <w:rsid w:val="00504F40"/>
    <w:rsid w:val="00505B6D"/>
    <w:rsid w:val="00506632"/>
    <w:rsid w:val="005066D6"/>
    <w:rsid w:val="00507419"/>
    <w:rsid w:val="00507971"/>
    <w:rsid w:val="00507DB5"/>
    <w:rsid w:val="005109CB"/>
    <w:rsid w:val="005110BB"/>
    <w:rsid w:val="00511669"/>
    <w:rsid w:val="00511987"/>
    <w:rsid w:val="005132E2"/>
    <w:rsid w:val="0051348F"/>
    <w:rsid w:val="00513C55"/>
    <w:rsid w:val="00514960"/>
    <w:rsid w:val="00517289"/>
    <w:rsid w:val="00520B51"/>
    <w:rsid w:val="00520C8A"/>
    <w:rsid w:val="0052215C"/>
    <w:rsid w:val="00527D2E"/>
    <w:rsid w:val="00530997"/>
    <w:rsid w:val="005317AB"/>
    <w:rsid w:val="005327C2"/>
    <w:rsid w:val="005333E2"/>
    <w:rsid w:val="005338D8"/>
    <w:rsid w:val="0053390B"/>
    <w:rsid w:val="00533955"/>
    <w:rsid w:val="00536F9B"/>
    <w:rsid w:val="005401B6"/>
    <w:rsid w:val="0054121F"/>
    <w:rsid w:val="005412EC"/>
    <w:rsid w:val="00541398"/>
    <w:rsid w:val="00541581"/>
    <w:rsid w:val="00541735"/>
    <w:rsid w:val="005420D0"/>
    <w:rsid w:val="0054434B"/>
    <w:rsid w:val="005463FE"/>
    <w:rsid w:val="005507B9"/>
    <w:rsid w:val="00550E95"/>
    <w:rsid w:val="00551306"/>
    <w:rsid w:val="00551ADF"/>
    <w:rsid w:val="0055256C"/>
    <w:rsid w:val="005529D2"/>
    <w:rsid w:val="00553C87"/>
    <w:rsid w:val="00553F5A"/>
    <w:rsid w:val="00554F3E"/>
    <w:rsid w:val="00555F6C"/>
    <w:rsid w:val="00556B45"/>
    <w:rsid w:val="00557DD3"/>
    <w:rsid w:val="0056049A"/>
    <w:rsid w:val="00560A2D"/>
    <w:rsid w:val="00561340"/>
    <w:rsid w:val="005619E4"/>
    <w:rsid w:val="00561E35"/>
    <w:rsid w:val="00561E3B"/>
    <w:rsid w:val="0056235B"/>
    <w:rsid w:val="00565E06"/>
    <w:rsid w:val="00566CE8"/>
    <w:rsid w:val="00567727"/>
    <w:rsid w:val="00570C28"/>
    <w:rsid w:val="0057183F"/>
    <w:rsid w:val="00571C9D"/>
    <w:rsid w:val="0057297B"/>
    <w:rsid w:val="00574A4D"/>
    <w:rsid w:val="00575619"/>
    <w:rsid w:val="00576589"/>
    <w:rsid w:val="00576A0C"/>
    <w:rsid w:val="00576C68"/>
    <w:rsid w:val="00577A2E"/>
    <w:rsid w:val="00577F75"/>
    <w:rsid w:val="005807A9"/>
    <w:rsid w:val="005808BC"/>
    <w:rsid w:val="00580A15"/>
    <w:rsid w:val="005810B6"/>
    <w:rsid w:val="005819EF"/>
    <w:rsid w:val="00582D08"/>
    <w:rsid w:val="00583B0F"/>
    <w:rsid w:val="00583B76"/>
    <w:rsid w:val="00583E6C"/>
    <w:rsid w:val="00585301"/>
    <w:rsid w:val="005873F0"/>
    <w:rsid w:val="00587B4D"/>
    <w:rsid w:val="00587BBB"/>
    <w:rsid w:val="00590163"/>
    <w:rsid w:val="0059123C"/>
    <w:rsid w:val="00593532"/>
    <w:rsid w:val="00593A8D"/>
    <w:rsid w:val="005950E2"/>
    <w:rsid w:val="0059545F"/>
    <w:rsid w:val="0059635D"/>
    <w:rsid w:val="005970BD"/>
    <w:rsid w:val="0059729B"/>
    <w:rsid w:val="00597EC5"/>
    <w:rsid w:val="005A129D"/>
    <w:rsid w:val="005A18EE"/>
    <w:rsid w:val="005A3095"/>
    <w:rsid w:val="005A473C"/>
    <w:rsid w:val="005A4FB9"/>
    <w:rsid w:val="005A520B"/>
    <w:rsid w:val="005A660D"/>
    <w:rsid w:val="005A6978"/>
    <w:rsid w:val="005A7064"/>
    <w:rsid w:val="005B1182"/>
    <w:rsid w:val="005B1F95"/>
    <w:rsid w:val="005B2343"/>
    <w:rsid w:val="005B286B"/>
    <w:rsid w:val="005B2DAB"/>
    <w:rsid w:val="005B364A"/>
    <w:rsid w:val="005B43A7"/>
    <w:rsid w:val="005B4E8A"/>
    <w:rsid w:val="005B5E7F"/>
    <w:rsid w:val="005B6E39"/>
    <w:rsid w:val="005C0F6E"/>
    <w:rsid w:val="005C15FA"/>
    <w:rsid w:val="005C162D"/>
    <w:rsid w:val="005C1659"/>
    <w:rsid w:val="005C31FE"/>
    <w:rsid w:val="005C3D13"/>
    <w:rsid w:val="005C41C0"/>
    <w:rsid w:val="005C4379"/>
    <w:rsid w:val="005C7237"/>
    <w:rsid w:val="005C7BCD"/>
    <w:rsid w:val="005C7FA5"/>
    <w:rsid w:val="005D233B"/>
    <w:rsid w:val="005D2652"/>
    <w:rsid w:val="005D2678"/>
    <w:rsid w:val="005D2825"/>
    <w:rsid w:val="005D2B7E"/>
    <w:rsid w:val="005D3273"/>
    <w:rsid w:val="005D3BD1"/>
    <w:rsid w:val="005D6204"/>
    <w:rsid w:val="005D6539"/>
    <w:rsid w:val="005D6F2D"/>
    <w:rsid w:val="005D7813"/>
    <w:rsid w:val="005D7CED"/>
    <w:rsid w:val="005E017F"/>
    <w:rsid w:val="005E053F"/>
    <w:rsid w:val="005E28DD"/>
    <w:rsid w:val="005E29A6"/>
    <w:rsid w:val="005E4A47"/>
    <w:rsid w:val="005E4A5C"/>
    <w:rsid w:val="005E5141"/>
    <w:rsid w:val="005E60A1"/>
    <w:rsid w:val="005E6C17"/>
    <w:rsid w:val="005E6E0D"/>
    <w:rsid w:val="005E71B3"/>
    <w:rsid w:val="005F0FD4"/>
    <w:rsid w:val="005F1D88"/>
    <w:rsid w:val="005F38AA"/>
    <w:rsid w:val="005F393E"/>
    <w:rsid w:val="005F41DD"/>
    <w:rsid w:val="005F433B"/>
    <w:rsid w:val="005F668B"/>
    <w:rsid w:val="005F7B38"/>
    <w:rsid w:val="005F7BD6"/>
    <w:rsid w:val="006004AE"/>
    <w:rsid w:val="00601162"/>
    <w:rsid w:val="0060155D"/>
    <w:rsid w:val="00602145"/>
    <w:rsid w:val="006029CB"/>
    <w:rsid w:val="00602C97"/>
    <w:rsid w:val="00602DAD"/>
    <w:rsid w:val="0060391B"/>
    <w:rsid w:val="0060611F"/>
    <w:rsid w:val="006061E9"/>
    <w:rsid w:val="006063DB"/>
    <w:rsid w:val="00607925"/>
    <w:rsid w:val="00607E73"/>
    <w:rsid w:val="00610A52"/>
    <w:rsid w:val="00610B96"/>
    <w:rsid w:val="00611092"/>
    <w:rsid w:val="00611154"/>
    <w:rsid w:val="006113D3"/>
    <w:rsid w:val="00611A74"/>
    <w:rsid w:val="006130C6"/>
    <w:rsid w:val="0061540E"/>
    <w:rsid w:val="00617D50"/>
    <w:rsid w:val="00617DF6"/>
    <w:rsid w:val="006209B1"/>
    <w:rsid w:val="00621D65"/>
    <w:rsid w:val="00624D20"/>
    <w:rsid w:val="00625104"/>
    <w:rsid w:val="00625A91"/>
    <w:rsid w:val="006264EC"/>
    <w:rsid w:val="00626708"/>
    <w:rsid w:val="00626845"/>
    <w:rsid w:val="00627BDA"/>
    <w:rsid w:val="00630C41"/>
    <w:rsid w:val="00631D62"/>
    <w:rsid w:val="0063330F"/>
    <w:rsid w:val="00634C2E"/>
    <w:rsid w:val="00634E47"/>
    <w:rsid w:val="00635A68"/>
    <w:rsid w:val="00636853"/>
    <w:rsid w:val="00636A75"/>
    <w:rsid w:val="0063723F"/>
    <w:rsid w:val="006410F7"/>
    <w:rsid w:val="00641531"/>
    <w:rsid w:val="00641C31"/>
    <w:rsid w:val="00642377"/>
    <w:rsid w:val="00643208"/>
    <w:rsid w:val="00643D0A"/>
    <w:rsid w:val="00643D2C"/>
    <w:rsid w:val="00643F89"/>
    <w:rsid w:val="006445BB"/>
    <w:rsid w:val="0064531C"/>
    <w:rsid w:val="00647D75"/>
    <w:rsid w:val="00650C97"/>
    <w:rsid w:val="00651E2F"/>
    <w:rsid w:val="006537BA"/>
    <w:rsid w:val="006541D2"/>
    <w:rsid w:val="00654BBA"/>
    <w:rsid w:val="00655387"/>
    <w:rsid w:val="00655881"/>
    <w:rsid w:val="00655963"/>
    <w:rsid w:val="00656913"/>
    <w:rsid w:val="0065798A"/>
    <w:rsid w:val="0066027A"/>
    <w:rsid w:val="00660AD8"/>
    <w:rsid w:val="00660F08"/>
    <w:rsid w:val="00661765"/>
    <w:rsid w:val="00663AEA"/>
    <w:rsid w:val="0066409A"/>
    <w:rsid w:val="006649E4"/>
    <w:rsid w:val="00664C24"/>
    <w:rsid w:val="00665369"/>
    <w:rsid w:val="006656F0"/>
    <w:rsid w:val="00666603"/>
    <w:rsid w:val="00666FA1"/>
    <w:rsid w:val="0066706E"/>
    <w:rsid w:val="00667460"/>
    <w:rsid w:val="00670796"/>
    <w:rsid w:val="0067101C"/>
    <w:rsid w:val="00671568"/>
    <w:rsid w:val="00672FDC"/>
    <w:rsid w:val="00674CBE"/>
    <w:rsid w:val="006752B8"/>
    <w:rsid w:val="00675E6C"/>
    <w:rsid w:val="006762FA"/>
    <w:rsid w:val="00676898"/>
    <w:rsid w:val="00676966"/>
    <w:rsid w:val="00677989"/>
    <w:rsid w:val="006802FA"/>
    <w:rsid w:val="006805C0"/>
    <w:rsid w:val="00681B26"/>
    <w:rsid w:val="00683A61"/>
    <w:rsid w:val="00683BB2"/>
    <w:rsid w:val="00683D87"/>
    <w:rsid w:val="00684C22"/>
    <w:rsid w:val="00685ACC"/>
    <w:rsid w:val="00685E7E"/>
    <w:rsid w:val="006867E2"/>
    <w:rsid w:val="0069220C"/>
    <w:rsid w:val="006925D5"/>
    <w:rsid w:val="00692D0C"/>
    <w:rsid w:val="006934BF"/>
    <w:rsid w:val="00693EC4"/>
    <w:rsid w:val="00694258"/>
    <w:rsid w:val="00694DE1"/>
    <w:rsid w:val="00694E21"/>
    <w:rsid w:val="00694E2A"/>
    <w:rsid w:val="006955A3"/>
    <w:rsid w:val="006959D6"/>
    <w:rsid w:val="00697075"/>
    <w:rsid w:val="00697800"/>
    <w:rsid w:val="00697ACE"/>
    <w:rsid w:val="006A0CA3"/>
    <w:rsid w:val="006A0CF5"/>
    <w:rsid w:val="006A29B5"/>
    <w:rsid w:val="006A502E"/>
    <w:rsid w:val="006A5B1B"/>
    <w:rsid w:val="006A6EBF"/>
    <w:rsid w:val="006B058A"/>
    <w:rsid w:val="006B20B6"/>
    <w:rsid w:val="006B279E"/>
    <w:rsid w:val="006B2A5F"/>
    <w:rsid w:val="006B2FA7"/>
    <w:rsid w:val="006B3736"/>
    <w:rsid w:val="006B383D"/>
    <w:rsid w:val="006B3BE8"/>
    <w:rsid w:val="006B4D18"/>
    <w:rsid w:val="006B564A"/>
    <w:rsid w:val="006B67F7"/>
    <w:rsid w:val="006B759B"/>
    <w:rsid w:val="006B7D29"/>
    <w:rsid w:val="006C0049"/>
    <w:rsid w:val="006C058E"/>
    <w:rsid w:val="006C1C48"/>
    <w:rsid w:val="006C22D8"/>
    <w:rsid w:val="006C28B9"/>
    <w:rsid w:val="006C2FEB"/>
    <w:rsid w:val="006C3777"/>
    <w:rsid w:val="006C445A"/>
    <w:rsid w:val="006C45CD"/>
    <w:rsid w:val="006C53A6"/>
    <w:rsid w:val="006C728D"/>
    <w:rsid w:val="006C7F95"/>
    <w:rsid w:val="006D0513"/>
    <w:rsid w:val="006D0FE9"/>
    <w:rsid w:val="006D175D"/>
    <w:rsid w:val="006D1B63"/>
    <w:rsid w:val="006D421E"/>
    <w:rsid w:val="006D4F6C"/>
    <w:rsid w:val="006D672C"/>
    <w:rsid w:val="006D6D0F"/>
    <w:rsid w:val="006D7271"/>
    <w:rsid w:val="006E0383"/>
    <w:rsid w:val="006E141D"/>
    <w:rsid w:val="006E1923"/>
    <w:rsid w:val="006E3302"/>
    <w:rsid w:val="006E34F3"/>
    <w:rsid w:val="006E3670"/>
    <w:rsid w:val="006E3F91"/>
    <w:rsid w:val="006E4103"/>
    <w:rsid w:val="006E4B9A"/>
    <w:rsid w:val="006E5A98"/>
    <w:rsid w:val="006E5B1A"/>
    <w:rsid w:val="006E5ECC"/>
    <w:rsid w:val="006E6277"/>
    <w:rsid w:val="006E6701"/>
    <w:rsid w:val="006E7120"/>
    <w:rsid w:val="006E7E47"/>
    <w:rsid w:val="006F1645"/>
    <w:rsid w:val="006F18EF"/>
    <w:rsid w:val="006F1B50"/>
    <w:rsid w:val="006F1DC2"/>
    <w:rsid w:val="006F2145"/>
    <w:rsid w:val="006F3142"/>
    <w:rsid w:val="006F33CC"/>
    <w:rsid w:val="006F4713"/>
    <w:rsid w:val="006F5321"/>
    <w:rsid w:val="006F5FBC"/>
    <w:rsid w:val="006F6A7C"/>
    <w:rsid w:val="0070052D"/>
    <w:rsid w:val="007007B3"/>
    <w:rsid w:val="00700D88"/>
    <w:rsid w:val="00701DEA"/>
    <w:rsid w:val="00703845"/>
    <w:rsid w:val="0070404B"/>
    <w:rsid w:val="00704A6D"/>
    <w:rsid w:val="0070601F"/>
    <w:rsid w:val="007061EC"/>
    <w:rsid w:val="00706268"/>
    <w:rsid w:val="00707029"/>
    <w:rsid w:val="00707094"/>
    <w:rsid w:val="007079F7"/>
    <w:rsid w:val="0071052A"/>
    <w:rsid w:val="007109A8"/>
    <w:rsid w:val="00710F4F"/>
    <w:rsid w:val="00711822"/>
    <w:rsid w:val="007137D2"/>
    <w:rsid w:val="00714AED"/>
    <w:rsid w:val="007152B7"/>
    <w:rsid w:val="0071589B"/>
    <w:rsid w:val="00715D81"/>
    <w:rsid w:val="00716288"/>
    <w:rsid w:val="00716C66"/>
    <w:rsid w:val="00716EF1"/>
    <w:rsid w:val="00717180"/>
    <w:rsid w:val="0071746A"/>
    <w:rsid w:val="007210AE"/>
    <w:rsid w:val="00721103"/>
    <w:rsid w:val="007214F4"/>
    <w:rsid w:val="00723297"/>
    <w:rsid w:val="00723D62"/>
    <w:rsid w:val="00724624"/>
    <w:rsid w:val="00725195"/>
    <w:rsid w:val="007260B3"/>
    <w:rsid w:val="00726F8E"/>
    <w:rsid w:val="00727A09"/>
    <w:rsid w:val="00727F58"/>
    <w:rsid w:val="007300DA"/>
    <w:rsid w:val="0073030F"/>
    <w:rsid w:val="00730E7B"/>
    <w:rsid w:val="00731969"/>
    <w:rsid w:val="0073278A"/>
    <w:rsid w:val="0073294B"/>
    <w:rsid w:val="00734C9B"/>
    <w:rsid w:val="00734CDC"/>
    <w:rsid w:val="00735014"/>
    <w:rsid w:val="00735326"/>
    <w:rsid w:val="007356D0"/>
    <w:rsid w:val="00737575"/>
    <w:rsid w:val="007404CA"/>
    <w:rsid w:val="0074062D"/>
    <w:rsid w:val="00741DAA"/>
    <w:rsid w:val="00742BCF"/>
    <w:rsid w:val="0074474F"/>
    <w:rsid w:val="007453B3"/>
    <w:rsid w:val="0074629D"/>
    <w:rsid w:val="0074670E"/>
    <w:rsid w:val="007469FD"/>
    <w:rsid w:val="00747E69"/>
    <w:rsid w:val="00750E43"/>
    <w:rsid w:val="00750F8C"/>
    <w:rsid w:val="00751184"/>
    <w:rsid w:val="00751C55"/>
    <w:rsid w:val="00753364"/>
    <w:rsid w:val="00754835"/>
    <w:rsid w:val="00754A23"/>
    <w:rsid w:val="007553EA"/>
    <w:rsid w:val="0075652E"/>
    <w:rsid w:val="007566ED"/>
    <w:rsid w:val="007567C0"/>
    <w:rsid w:val="007574EE"/>
    <w:rsid w:val="007577D4"/>
    <w:rsid w:val="00757AB3"/>
    <w:rsid w:val="007607C5"/>
    <w:rsid w:val="007608B3"/>
    <w:rsid w:val="0076144E"/>
    <w:rsid w:val="00761840"/>
    <w:rsid w:val="00761ED1"/>
    <w:rsid w:val="00762008"/>
    <w:rsid w:val="00764303"/>
    <w:rsid w:val="0076449E"/>
    <w:rsid w:val="007644F1"/>
    <w:rsid w:val="007644F5"/>
    <w:rsid w:val="00764D10"/>
    <w:rsid w:val="00766589"/>
    <w:rsid w:val="00767451"/>
    <w:rsid w:val="00767B1F"/>
    <w:rsid w:val="00767C11"/>
    <w:rsid w:val="0077036B"/>
    <w:rsid w:val="00770922"/>
    <w:rsid w:val="0077131D"/>
    <w:rsid w:val="0077631E"/>
    <w:rsid w:val="00776D5A"/>
    <w:rsid w:val="00780495"/>
    <w:rsid w:val="007807CD"/>
    <w:rsid w:val="00780968"/>
    <w:rsid w:val="00781249"/>
    <w:rsid w:val="0078206C"/>
    <w:rsid w:val="007825D1"/>
    <w:rsid w:val="00783A75"/>
    <w:rsid w:val="00784AC4"/>
    <w:rsid w:val="00784CF4"/>
    <w:rsid w:val="00785327"/>
    <w:rsid w:val="00785AF6"/>
    <w:rsid w:val="00785E65"/>
    <w:rsid w:val="00786989"/>
    <w:rsid w:val="00786DB4"/>
    <w:rsid w:val="0079027A"/>
    <w:rsid w:val="00790E0D"/>
    <w:rsid w:val="00793F8D"/>
    <w:rsid w:val="00794B03"/>
    <w:rsid w:val="007952DD"/>
    <w:rsid w:val="00795EA7"/>
    <w:rsid w:val="0079716D"/>
    <w:rsid w:val="00797172"/>
    <w:rsid w:val="00797451"/>
    <w:rsid w:val="00797A5D"/>
    <w:rsid w:val="00797F8E"/>
    <w:rsid w:val="007A0B99"/>
    <w:rsid w:val="007A1576"/>
    <w:rsid w:val="007A1952"/>
    <w:rsid w:val="007A2122"/>
    <w:rsid w:val="007A2E87"/>
    <w:rsid w:val="007A2FC3"/>
    <w:rsid w:val="007A3EF1"/>
    <w:rsid w:val="007A405F"/>
    <w:rsid w:val="007A453F"/>
    <w:rsid w:val="007A45E1"/>
    <w:rsid w:val="007A5314"/>
    <w:rsid w:val="007A54CF"/>
    <w:rsid w:val="007A63BC"/>
    <w:rsid w:val="007A7323"/>
    <w:rsid w:val="007B1299"/>
    <w:rsid w:val="007B60B9"/>
    <w:rsid w:val="007B6DE7"/>
    <w:rsid w:val="007B7310"/>
    <w:rsid w:val="007B7578"/>
    <w:rsid w:val="007C1373"/>
    <w:rsid w:val="007C15F6"/>
    <w:rsid w:val="007C1B6D"/>
    <w:rsid w:val="007C2701"/>
    <w:rsid w:val="007C3A59"/>
    <w:rsid w:val="007C477B"/>
    <w:rsid w:val="007C4807"/>
    <w:rsid w:val="007C5455"/>
    <w:rsid w:val="007C5A76"/>
    <w:rsid w:val="007C7A14"/>
    <w:rsid w:val="007D0089"/>
    <w:rsid w:val="007D0255"/>
    <w:rsid w:val="007D0E22"/>
    <w:rsid w:val="007D19F0"/>
    <w:rsid w:val="007D2FB7"/>
    <w:rsid w:val="007D4204"/>
    <w:rsid w:val="007D456B"/>
    <w:rsid w:val="007D48A8"/>
    <w:rsid w:val="007D4CC5"/>
    <w:rsid w:val="007D6EAE"/>
    <w:rsid w:val="007D7B6A"/>
    <w:rsid w:val="007E04FE"/>
    <w:rsid w:val="007E13F0"/>
    <w:rsid w:val="007E684E"/>
    <w:rsid w:val="007E6EA3"/>
    <w:rsid w:val="007F0BC2"/>
    <w:rsid w:val="007F1549"/>
    <w:rsid w:val="007F2E9F"/>
    <w:rsid w:val="007F3414"/>
    <w:rsid w:val="007F79E5"/>
    <w:rsid w:val="007F7D5B"/>
    <w:rsid w:val="007F7E3C"/>
    <w:rsid w:val="00800A49"/>
    <w:rsid w:val="008011BB"/>
    <w:rsid w:val="00801CED"/>
    <w:rsid w:val="0080206F"/>
    <w:rsid w:val="008021EE"/>
    <w:rsid w:val="00802934"/>
    <w:rsid w:val="00804F49"/>
    <w:rsid w:val="0080583A"/>
    <w:rsid w:val="0080688D"/>
    <w:rsid w:val="00806D94"/>
    <w:rsid w:val="00806E2F"/>
    <w:rsid w:val="008106D0"/>
    <w:rsid w:val="00810DC5"/>
    <w:rsid w:val="00812AE3"/>
    <w:rsid w:val="008142B9"/>
    <w:rsid w:val="008156CC"/>
    <w:rsid w:val="00815A6C"/>
    <w:rsid w:val="00816597"/>
    <w:rsid w:val="00816A28"/>
    <w:rsid w:val="00816C45"/>
    <w:rsid w:val="00816F1B"/>
    <w:rsid w:val="00816F7F"/>
    <w:rsid w:val="00817AC9"/>
    <w:rsid w:val="0082056A"/>
    <w:rsid w:val="00820EB0"/>
    <w:rsid w:val="00821CA4"/>
    <w:rsid w:val="00823CB7"/>
    <w:rsid w:val="0082591E"/>
    <w:rsid w:val="008259FA"/>
    <w:rsid w:val="0082608C"/>
    <w:rsid w:val="00826B45"/>
    <w:rsid w:val="00827778"/>
    <w:rsid w:val="008279B5"/>
    <w:rsid w:val="0083268A"/>
    <w:rsid w:val="00832AFF"/>
    <w:rsid w:val="0083485B"/>
    <w:rsid w:val="008348C4"/>
    <w:rsid w:val="00835A01"/>
    <w:rsid w:val="00835B61"/>
    <w:rsid w:val="00837250"/>
    <w:rsid w:val="008372C7"/>
    <w:rsid w:val="00837A5E"/>
    <w:rsid w:val="0084080A"/>
    <w:rsid w:val="00840BB0"/>
    <w:rsid w:val="00840DE2"/>
    <w:rsid w:val="00840FED"/>
    <w:rsid w:val="00841EDE"/>
    <w:rsid w:val="00842A1D"/>
    <w:rsid w:val="008439A0"/>
    <w:rsid w:val="00843A71"/>
    <w:rsid w:val="0084413F"/>
    <w:rsid w:val="0084436C"/>
    <w:rsid w:val="00844588"/>
    <w:rsid w:val="00844875"/>
    <w:rsid w:val="00844A70"/>
    <w:rsid w:val="00845D9E"/>
    <w:rsid w:val="008463AB"/>
    <w:rsid w:val="00846421"/>
    <w:rsid w:val="00847C8A"/>
    <w:rsid w:val="00850014"/>
    <w:rsid w:val="0085045A"/>
    <w:rsid w:val="00851B8A"/>
    <w:rsid w:val="00851FE8"/>
    <w:rsid w:val="008521DE"/>
    <w:rsid w:val="00852B26"/>
    <w:rsid w:val="00854185"/>
    <w:rsid w:val="0085589A"/>
    <w:rsid w:val="00855CA0"/>
    <w:rsid w:val="00857DFD"/>
    <w:rsid w:val="00860772"/>
    <w:rsid w:val="008609A9"/>
    <w:rsid w:val="00861ABB"/>
    <w:rsid w:val="00862140"/>
    <w:rsid w:val="00862D9E"/>
    <w:rsid w:val="00865076"/>
    <w:rsid w:val="0086576B"/>
    <w:rsid w:val="00865CAB"/>
    <w:rsid w:val="00865E71"/>
    <w:rsid w:val="00866582"/>
    <w:rsid w:val="0087161A"/>
    <w:rsid w:val="00871FC7"/>
    <w:rsid w:val="008722BA"/>
    <w:rsid w:val="00872CC1"/>
    <w:rsid w:val="00872CE9"/>
    <w:rsid w:val="0087357F"/>
    <w:rsid w:val="008738AA"/>
    <w:rsid w:val="0087393F"/>
    <w:rsid w:val="00873B87"/>
    <w:rsid w:val="00873BC3"/>
    <w:rsid w:val="00874EA2"/>
    <w:rsid w:val="008763F6"/>
    <w:rsid w:val="00876E75"/>
    <w:rsid w:val="00877168"/>
    <w:rsid w:val="008771A8"/>
    <w:rsid w:val="0087784C"/>
    <w:rsid w:val="0088101F"/>
    <w:rsid w:val="00881EE5"/>
    <w:rsid w:val="008826FE"/>
    <w:rsid w:val="008834C9"/>
    <w:rsid w:val="0088572D"/>
    <w:rsid w:val="0088578D"/>
    <w:rsid w:val="00885A87"/>
    <w:rsid w:val="00885BC4"/>
    <w:rsid w:val="00885D58"/>
    <w:rsid w:val="00885E85"/>
    <w:rsid w:val="0088625D"/>
    <w:rsid w:val="00886903"/>
    <w:rsid w:val="00887183"/>
    <w:rsid w:val="00890178"/>
    <w:rsid w:val="008908D9"/>
    <w:rsid w:val="00890968"/>
    <w:rsid w:val="00891145"/>
    <w:rsid w:val="008936E0"/>
    <w:rsid w:val="00896B4E"/>
    <w:rsid w:val="00897514"/>
    <w:rsid w:val="00897D85"/>
    <w:rsid w:val="008A062D"/>
    <w:rsid w:val="008A1B6C"/>
    <w:rsid w:val="008A1C78"/>
    <w:rsid w:val="008A23DA"/>
    <w:rsid w:val="008A28DE"/>
    <w:rsid w:val="008A2C0B"/>
    <w:rsid w:val="008A3693"/>
    <w:rsid w:val="008A411C"/>
    <w:rsid w:val="008A5887"/>
    <w:rsid w:val="008A5B0E"/>
    <w:rsid w:val="008A64A1"/>
    <w:rsid w:val="008A719E"/>
    <w:rsid w:val="008A7827"/>
    <w:rsid w:val="008A7FE0"/>
    <w:rsid w:val="008B0E61"/>
    <w:rsid w:val="008B1399"/>
    <w:rsid w:val="008B1817"/>
    <w:rsid w:val="008B2FE8"/>
    <w:rsid w:val="008B309A"/>
    <w:rsid w:val="008B4F94"/>
    <w:rsid w:val="008B52D7"/>
    <w:rsid w:val="008B5582"/>
    <w:rsid w:val="008B5AE7"/>
    <w:rsid w:val="008B66C4"/>
    <w:rsid w:val="008B66FE"/>
    <w:rsid w:val="008B6F5C"/>
    <w:rsid w:val="008B79EA"/>
    <w:rsid w:val="008B7BA7"/>
    <w:rsid w:val="008C0239"/>
    <w:rsid w:val="008C0C18"/>
    <w:rsid w:val="008C1614"/>
    <w:rsid w:val="008C1DFE"/>
    <w:rsid w:val="008C3032"/>
    <w:rsid w:val="008C3B47"/>
    <w:rsid w:val="008C4720"/>
    <w:rsid w:val="008C47FE"/>
    <w:rsid w:val="008C4B64"/>
    <w:rsid w:val="008C4DB8"/>
    <w:rsid w:val="008C4DCC"/>
    <w:rsid w:val="008C5ED0"/>
    <w:rsid w:val="008C60FE"/>
    <w:rsid w:val="008C66A5"/>
    <w:rsid w:val="008C6A8F"/>
    <w:rsid w:val="008D01DA"/>
    <w:rsid w:val="008D04C8"/>
    <w:rsid w:val="008D09E1"/>
    <w:rsid w:val="008D141A"/>
    <w:rsid w:val="008D1FB2"/>
    <w:rsid w:val="008D3057"/>
    <w:rsid w:val="008D3299"/>
    <w:rsid w:val="008D3913"/>
    <w:rsid w:val="008D405F"/>
    <w:rsid w:val="008D45BE"/>
    <w:rsid w:val="008D495D"/>
    <w:rsid w:val="008D4EE3"/>
    <w:rsid w:val="008D6034"/>
    <w:rsid w:val="008D67F4"/>
    <w:rsid w:val="008D6DE6"/>
    <w:rsid w:val="008E046E"/>
    <w:rsid w:val="008E092C"/>
    <w:rsid w:val="008E1A43"/>
    <w:rsid w:val="008E1AC6"/>
    <w:rsid w:val="008E2552"/>
    <w:rsid w:val="008E2933"/>
    <w:rsid w:val="008E3ACE"/>
    <w:rsid w:val="008E3CFC"/>
    <w:rsid w:val="008E44AA"/>
    <w:rsid w:val="008E44BF"/>
    <w:rsid w:val="008E51FC"/>
    <w:rsid w:val="008E5D77"/>
    <w:rsid w:val="008E65E6"/>
    <w:rsid w:val="008E7149"/>
    <w:rsid w:val="008F14CA"/>
    <w:rsid w:val="008F2952"/>
    <w:rsid w:val="008F3999"/>
    <w:rsid w:val="008F3A4E"/>
    <w:rsid w:val="008F3C20"/>
    <w:rsid w:val="008F4378"/>
    <w:rsid w:val="008F512D"/>
    <w:rsid w:val="008F5CE6"/>
    <w:rsid w:val="008F6268"/>
    <w:rsid w:val="008F67AE"/>
    <w:rsid w:val="008F7A73"/>
    <w:rsid w:val="009002C1"/>
    <w:rsid w:val="0090127A"/>
    <w:rsid w:val="009012F0"/>
    <w:rsid w:val="00901B0F"/>
    <w:rsid w:val="00901C03"/>
    <w:rsid w:val="00901FB8"/>
    <w:rsid w:val="00903192"/>
    <w:rsid w:val="00903B7B"/>
    <w:rsid w:val="00905560"/>
    <w:rsid w:val="00905D15"/>
    <w:rsid w:val="009067F3"/>
    <w:rsid w:val="0090705A"/>
    <w:rsid w:val="0091013C"/>
    <w:rsid w:val="00911AB6"/>
    <w:rsid w:val="0091376D"/>
    <w:rsid w:val="0091460A"/>
    <w:rsid w:val="00915AF4"/>
    <w:rsid w:val="009161D6"/>
    <w:rsid w:val="009163EF"/>
    <w:rsid w:val="0091710C"/>
    <w:rsid w:val="0091745C"/>
    <w:rsid w:val="00917D48"/>
    <w:rsid w:val="00917EBA"/>
    <w:rsid w:val="0092087B"/>
    <w:rsid w:val="00920887"/>
    <w:rsid w:val="00920897"/>
    <w:rsid w:val="0092249E"/>
    <w:rsid w:val="00922D9E"/>
    <w:rsid w:val="0092374C"/>
    <w:rsid w:val="00926019"/>
    <w:rsid w:val="00926FA3"/>
    <w:rsid w:val="0092727C"/>
    <w:rsid w:val="00927DF8"/>
    <w:rsid w:val="00930FAE"/>
    <w:rsid w:val="009314D9"/>
    <w:rsid w:val="0093155C"/>
    <w:rsid w:val="00931901"/>
    <w:rsid w:val="00931F1A"/>
    <w:rsid w:val="0093204A"/>
    <w:rsid w:val="009320FA"/>
    <w:rsid w:val="00933BD4"/>
    <w:rsid w:val="00934988"/>
    <w:rsid w:val="00935031"/>
    <w:rsid w:val="009363C0"/>
    <w:rsid w:val="00936A04"/>
    <w:rsid w:val="00936CF9"/>
    <w:rsid w:val="0093708A"/>
    <w:rsid w:val="009378C1"/>
    <w:rsid w:val="0094129F"/>
    <w:rsid w:val="00942349"/>
    <w:rsid w:val="00942911"/>
    <w:rsid w:val="00943724"/>
    <w:rsid w:val="009469AB"/>
    <w:rsid w:val="00950C0D"/>
    <w:rsid w:val="009516B1"/>
    <w:rsid w:val="00951CDE"/>
    <w:rsid w:val="00952A9A"/>
    <w:rsid w:val="00954CE1"/>
    <w:rsid w:val="00955698"/>
    <w:rsid w:val="009556C9"/>
    <w:rsid w:val="00956F3C"/>
    <w:rsid w:val="00957104"/>
    <w:rsid w:val="00957A9E"/>
    <w:rsid w:val="00960060"/>
    <w:rsid w:val="00960373"/>
    <w:rsid w:val="009611E6"/>
    <w:rsid w:val="00961E66"/>
    <w:rsid w:val="009625A7"/>
    <w:rsid w:val="00962FA2"/>
    <w:rsid w:val="00963C6B"/>
    <w:rsid w:val="00964243"/>
    <w:rsid w:val="00964864"/>
    <w:rsid w:val="009651B2"/>
    <w:rsid w:val="009658E3"/>
    <w:rsid w:val="009666AB"/>
    <w:rsid w:val="009667AE"/>
    <w:rsid w:val="00966957"/>
    <w:rsid w:val="00966F97"/>
    <w:rsid w:val="009670A8"/>
    <w:rsid w:val="009671C7"/>
    <w:rsid w:val="0097032A"/>
    <w:rsid w:val="009704AD"/>
    <w:rsid w:val="00971C59"/>
    <w:rsid w:val="009727D6"/>
    <w:rsid w:val="009729F1"/>
    <w:rsid w:val="00972AB1"/>
    <w:rsid w:val="0097492C"/>
    <w:rsid w:val="00976681"/>
    <w:rsid w:val="0097668B"/>
    <w:rsid w:val="00977BE8"/>
    <w:rsid w:val="00977D74"/>
    <w:rsid w:val="00980028"/>
    <w:rsid w:val="00981A1B"/>
    <w:rsid w:val="009845E6"/>
    <w:rsid w:val="00984783"/>
    <w:rsid w:val="009849A4"/>
    <w:rsid w:val="0098538E"/>
    <w:rsid w:val="0098766B"/>
    <w:rsid w:val="009902BB"/>
    <w:rsid w:val="00990433"/>
    <w:rsid w:val="00990D75"/>
    <w:rsid w:val="00992908"/>
    <w:rsid w:val="009930F2"/>
    <w:rsid w:val="00993CAD"/>
    <w:rsid w:val="00993E61"/>
    <w:rsid w:val="00994AA0"/>
    <w:rsid w:val="00995E46"/>
    <w:rsid w:val="00995EED"/>
    <w:rsid w:val="00996A11"/>
    <w:rsid w:val="00997D7F"/>
    <w:rsid w:val="00997DD5"/>
    <w:rsid w:val="009A0C7E"/>
    <w:rsid w:val="009A105B"/>
    <w:rsid w:val="009A1083"/>
    <w:rsid w:val="009A26C5"/>
    <w:rsid w:val="009A2840"/>
    <w:rsid w:val="009A35A6"/>
    <w:rsid w:val="009A40F0"/>
    <w:rsid w:val="009A4F6C"/>
    <w:rsid w:val="009A5568"/>
    <w:rsid w:val="009A5F25"/>
    <w:rsid w:val="009A6E99"/>
    <w:rsid w:val="009B0DAF"/>
    <w:rsid w:val="009B1755"/>
    <w:rsid w:val="009B31AF"/>
    <w:rsid w:val="009B42D0"/>
    <w:rsid w:val="009B4DFB"/>
    <w:rsid w:val="009B5626"/>
    <w:rsid w:val="009B580A"/>
    <w:rsid w:val="009B5DF6"/>
    <w:rsid w:val="009B5E7D"/>
    <w:rsid w:val="009B7104"/>
    <w:rsid w:val="009C0B57"/>
    <w:rsid w:val="009C1558"/>
    <w:rsid w:val="009C3238"/>
    <w:rsid w:val="009C3548"/>
    <w:rsid w:val="009C3C91"/>
    <w:rsid w:val="009C443B"/>
    <w:rsid w:val="009C4E49"/>
    <w:rsid w:val="009C5976"/>
    <w:rsid w:val="009C70E9"/>
    <w:rsid w:val="009C7E37"/>
    <w:rsid w:val="009C7FAA"/>
    <w:rsid w:val="009D060A"/>
    <w:rsid w:val="009D0939"/>
    <w:rsid w:val="009D0CCC"/>
    <w:rsid w:val="009D0FEF"/>
    <w:rsid w:val="009D18A0"/>
    <w:rsid w:val="009D1F25"/>
    <w:rsid w:val="009D4460"/>
    <w:rsid w:val="009D45A1"/>
    <w:rsid w:val="009D4689"/>
    <w:rsid w:val="009D5FB8"/>
    <w:rsid w:val="009D7EED"/>
    <w:rsid w:val="009E1955"/>
    <w:rsid w:val="009E354B"/>
    <w:rsid w:val="009E398D"/>
    <w:rsid w:val="009E3B4D"/>
    <w:rsid w:val="009E5F1E"/>
    <w:rsid w:val="009F12A4"/>
    <w:rsid w:val="009F286F"/>
    <w:rsid w:val="009F2E46"/>
    <w:rsid w:val="009F38BC"/>
    <w:rsid w:val="009F5665"/>
    <w:rsid w:val="009F5B54"/>
    <w:rsid w:val="009F5E0D"/>
    <w:rsid w:val="009F68A1"/>
    <w:rsid w:val="009F6A1D"/>
    <w:rsid w:val="009F6E04"/>
    <w:rsid w:val="009F6F26"/>
    <w:rsid w:val="00A00AC2"/>
    <w:rsid w:val="00A047A5"/>
    <w:rsid w:val="00A04969"/>
    <w:rsid w:val="00A052A7"/>
    <w:rsid w:val="00A05A8E"/>
    <w:rsid w:val="00A06EBA"/>
    <w:rsid w:val="00A10070"/>
    <w:rsid w:val="00A12403"/>
    <w:rsid w:val="00A126AE"/>
    <w:rsid w:val="00A12898"/>
    <w:rsid w:val="00A1346F"/>
    <w:rsid w:val="00A1397E"/>
    <w:rsid w:val="00A14644"/>
    <w:rsid w:val="00A15681"/>
    <w:rsid w:val="00A16895"/>
    <w:rsid w:val="00A1774D"/>
    <w:rsid w:val="00A17815"/>
    <w:rsid w:val="00A20015"/>
    <w:rsid w:val="00A2087E"/>
    <w:rsid w:val="00A21163"/>
    <w:rsid w:val="00A211F1"/>
    <w:rsid w:val="00A22A49"/>
    <w:rsid w:val="00A22E48"/>
    <w:rsid w:val="00A22F65"/>
    <w:rsid w:val="00A23670"/>
    <w:rsid w:val="00A23816"/>
    <w:rsid w:val="00A241B6"/>
    <w:rsid w:val="00A24725"/>
    <w:rsid w:val="00A2710A"/>
    <w:rsid w:val="00A27D3B"/>
    <w:rsid w:val="00A27D5A"/>
    <w:rsid w:val="00A27FD6"/>
    <w:rsid w:val="00A305CE"/>
    <w:rsid w:val="00A30C42"/>
    <w:rsid w:val="00A31430"/>
    <w:rsid w:val="00A314A0"/>
    <w:rsid w:val="00A31518"/>
    <w:rsid w:val="00A318AA"/>
    <w:rsid w:val="00A32D08"/>
    <w:rsid w:val="00A335C0"/>
    <w:rsid w:val="00A33A37"/>
    <w:rsid w:val="00A346DF"/>
    <w:rsid w:val="00A349C5"/>
    <w:rsid w:val="00A34C12"/>
    <w:rsid w:val="00A35283"/>
    <w:rsid w:val="00A35421"/>
    <w:rsid w:val="00A367EA"/>
    <w:rsid w:val="00A368AE"/>
    <w:rsid w:val="00A370E9"/>
    <w:rsid w:val="00A378B8"/>
    <w:rsid w:val="00A37C4A"/>
    <w:rsid w:val="00A40809"/>
    <w:rsid w:val="00A430C0"/>
    <w:rsid w:val="00A43DB4"/>
    <w:rsid w:val="00A43F47"/>
    <w:rsid w:val="00A44020"/>
    <w:rsid w:val="00A44D66"/>
    <w:rsid w:val="00A450A9"/>
    <w:rsid w:val="00A47E1A"/>
    <w:rsid w:val="00A50350"/>
    <w:rsid w:val="00A512E4"/>
    <w:rsid w:val="00A51CAB"/>
    <w:rsid w:val="00A51DB5"/>
    <w:rsid w:val="00A5273E"/>
    <w:rsid w:val="00A52B2A"/>
    <w:rsid w:val="00A55C66"/>
    <w:rsid w:val="00A55D3F"/>
    <w:rsid w:val="00A56CE4"/>
    <w:rsid w:val="00A5744C"/>
    <w:rsid w:val="00A574FB"/>
    <w:rsid w:val="00A602C6"/>
    <w:rsid w:val="00A6041A"/>
    <w:rsid w:val="00A614D1"/>
    <w:rsid w:val="00A61E78"/>
    <w:rsid w:val="00A62823"/>
    <w:rsid w:val="00A62A49"/>
    <w:rsid w:val="00A62B9E"/>
    <w:rsid w:val="00A630B4"/>
    <w:rsid w:val="00A633F4"/>
    <w:rsid w:val="00A63B1A"/>
    <w:rsid w:val="00A64418"/>
    <w:rsid w:val="00A65F9A"/>
    <w:rsid w:val="00A66A10"/>
    <w:rsid w:val="00A66AD9"/>
    <w:rsid w:val="00A70968"/>
    <w:rsid w:val="00A7152D"/>
    <w:rsid w:val="00A7189C"/>
    <w:rsid w:val="00A72B3F"/>
    <w:rsid w:val="00A73830"/>
    <w:rsid w:val="00A75BE5"/>
    <w:rsid w:val="00A765B5"/>
    <w:rsid w:val="00A778B1"/>
    <w:rsid w:val="00A800B0"/>
    <w:rsid w:val="00A809B7"/>
    <w:rsid w:val="00A817FD"/>
    <w:rsid w:val="00A81BB0"/>
    <w:rsid w:val="00A828DD"/>
    <w:rsid w:val="00A8381A"/>
    <w:rsid w:val="00A84B2E"/>
    <w:rsid w:val="00A84F40"/>
    <w:rsid w:val="00A850D6"/>
    <w:rsid w:val="00A86E47"/>
    <w:rsid w:val="00A87122"/>
    <w:rsid w:val="00A874C9"/>
    <w:rsid w:val="00A90AA2"/>
    <w:rsid w:val="00A91965"/>
    <w:rsid w:val="00A91B0B"/>
    <w:rsid w:val="00A92052"/>
    <w:rsid w:val="00A922C8"/>
    <w:rsid w:val="00A9243C"/>
    <w:rsid w:val="00A927C9"/>
    <w:rsid w:val="00A928B1"/>
    <w:rsid w:val="00A93364"/>
    <w:rsid w:val="00A937F3"/>
    <w:rsid w:val="00A94D60"/>
    <w:rsid w:val="00A95240"/>
    <w:rsid w:val="00A95C61"/>
    <w:rsid w:val="00A968C1"/>
    <w:rsid w:val="00A96AF5"/>
    <w:rsid w:val="00A96CAA"/>
    <w:rsid w:val="00A97159"/>
    <w:rsid w:val="00AA2A4D"/>
    <w:rsid w:val="00AA3CE6"/>
    <w:rsid w:val="00AA626C"/>
    <w:rsid w:val="00AA7342"/>
    <w:rsid w:val="00AB20BC"/>
    <w:rsid w:val="00AB22AE"/>
    <w:rsid w:val="00AB272D"/>
    <w:rsid w:val="00AB68FB"/>
    <w:rsid w:val="00AB74AE"/>
    <w:rsid w:val="00AB7F59"/>
    <w:rsid w:val="00AC08D5"/>
    <w:rsid w:val="00AC11F1"/>
    <w:rsid w:val="00AC15CD"/>
    <w:rsid w:val="00AC1A77"/>
    <w:rsid w:val="00AC20F1"/>
    <w:rsid w:val="00AC29C6"/>
    <w:rsid w:val="00AC64F3"/>
    <w:rsid w:val="00AC7848"/>
    <w:rsid w:val="00AC7BDA"/>
    <w:rsid w:val="00AD0A7B"/>
    <w:rsid w:val="00AD0AC5"/>
    <w:rsid w:val="00AD115A"/>
    <w:rsid w:val="00AD191E"/>
    <w:rsid w:val="00AD209B"/>
    <w:rsid w:val="00AD2FE7"/>
    <w:rsid w:val="00AD4311"/>
    <w:rsid w:val="00AD440A"/>
    <w:rsid w:val="00AD4D4A"/>
    <w:rsid w:val="00AD7D8E"/>
    <w:rsid w:val="00AE074F"/>
    <w:rsid w:val="00AE145F"/>
    <w:rsid w:val="00AE18A3"/>
    <w:rsid w:val="00AE19BE"/>
    <w:rsid w:val="00AE268B"/>
    <w:rsid w:val="00AE289C"/>
    <w:rsid w:val="00AE2B11"/>
    <w:rsid w:val="00AE3365"/>
    <w:rsid w:val="00AE3405"/>
    <w:rsid w:val="00AE35DB"/>
    <w:rsid w:val="00AE3E7E"/>
    <w:rsid w:val="00AE4DDE"/>
    <w:rsid w:val="00AE6722"/>
    <w:rsid w:val="00AE70D0"/>
    <w:rsid w:val="00AF0458"/>
    <w:rsid w:val="00AF2282"/>
    <w:rsid w:val="00AF2A47"/>
    <w:rsid w:val="00AF38BD"/>
    <w:rsid w:val="00AF4F42"/>
    <w:rsid w:val="00AF622B"/>
    <w:rsid w:val="00B033BB"/>
    <w:rsid w:val="00B03FD2"/>
    <w:rsid w:val="00B06C4A"/>
    <w:rsid w:val="00B07782"/>
    <w:rsid w:val="00B07BFD"/>
    <w:rsid w:val="00B07C6E"/>
    <w:rsid w:val="00B07F75"/>
    <w:rsid w:val="00B108C6"/>
    <w:rsid w:val="00B12732"/>
    <w:rsid w:val="00B1307F"/>
    <w:rsid w:val="00B13EB1"/>
    <w:rsid w:val="00B147B2"/>
    <w:rsid w:val="00B15F95"/>
    <w:rsid w:val="00B172C3"/>
    <w:rsid w:val="00B17495"/>
    <w:rsid w:val="00B176F7"/>
    <w:rsid w:val="00B201CA"/>
    <w:rsid w:val="00B2081F"/>
    <w:rsid w:val="00B209BC"/>
    <w:rsid w:val="00B21F19"/>
    <w:rsid w:val="00B220BC"/>
    <w:rsid w:val="00B221F4"/>
    <w:rsid w:val="00B22E0C"/>
    <w:rsid w:val="00B245F8"/>
    <w:rsid w:val="00B24A66"/>
    <w:rsid w:val="00B24C01"/>
    <w:rsid w:val="00B2537D"/>
    <w:rsid w:val="00B255E0"/>
    <w:rsid w:val="00B2629B"/>
    <w:rsid w:val="00B269C9"/>
    <w:rsid w:val="00B27365"/>
    <w:rsid w:val="00B27687"/>
    <w:rsid w:val="00B27792"/>
    <w:rsid w:val="00B27D9E"/>
    <w:rsid w:val="00B30245"/>
    <w:rsid w:val="00B305D5"/>
    <w:rsid w:val="00B30D7A"/>
    <w:rsid w:val="00B34384"/>
    <w:rsid w:val="00B354AA"/>
    <w:rsid w:val="00B35C7B"/>
    <w:rsid w:val="00B40250"/>
    <w:rsid w:val="00B40C61"/>
    <w:rsid w:val="00B4118D"/>
    <w:rsid w:val="00B4231E"/>
    <w:rsid w:val="00B42A19"/>
    <w:rsid w:val="00B42DC5"/>
    <w:rsid w:val="00B43445"/>
    <w:rsid w:val="00B43FA4"/>
    <w:rsid w:val="00B443A8"/>
    <w:rsid w:val="00B44AF3"/>
    <w:rsid w:val="00B44D50"/>
    <w:rsid w:val="00B4602E"/>
    <w:rsid w:val="00B461C6"/>
    <w:rsid w:val="00B463D9"/>
    <w:rsid w:val="00B47323"/>
    <w:rsid w:val="00B47E5F"/>
    <w:rsid w:val="00B517EF"/>
    <w:rsid w:val="00B52324"/>
    <w:rsid w:val="00B53470"/>
    <w:rsid w:val="00B54F55"/>
    <w:rsid w:val="00B56B3C"/>
    <w:rsid w:val="00B56D1C"/>
    <w:rsid w:val="00B57122"/>
    <w:rsid w:val="00B57B5D"/>
    <w:rsid w:val="00B60542"/>
    <w:rsid w:val="00B608EF"/>
    <w:rsid w:val="00B60A09"/>
    <w:rsid w:val="00B60C6E"/>
    <w:rsid w:val="00B612E3"/>
    <w:rsid w:val="00B633EF"/>
    <w:rsid w:val="00B64572"/>
    <w:rsid w:val="00B65212"/>
    <w:rsid w:val="00B66A01"/>
    <w:rsid w:val="00B66AA6"/>
    <w:rsid w:val="00B670BB"/>
    <w:rsid w:val="00B6755B"/>
    <w:rsid w:val="00B67ABE"/>
    <w:rsid w:val="00B707AE"/>
    <w:rsid w:val="00B71248"/>
    <w:rsid w:val="00B714EF"/>
    <w:rsid w:val="00B72CCE"/>
    <w:rsid w:val="00B73224"/>
    <w:rsid w:val="00B73987"/>
    <w:rsid w:val="00B743C4"/>
    <w:rsid w:val="00B751DF"/>
    <w:rsid w:val="00B7629A"/>
    <w:rsid w:val="00B76DD4"/>
    <w:rsid w:val="00B771B6"/>
    <w:rsid w:val="00B8000F"/>
    <w:rsid w:val="00B8006E"/>
    <w:rsid w:val="00B8085B"/>
    <w:rsid w:val="00B80FB7"/>
    <w:rsid w:val="00B8420F"/>
    <w:rsid w:val="00B84A78"/>
    <w:rsid w:val="00B84C9F"/>
    <w:rsid w:val="00B85643"/>
    <w:rsid w:val="00B85E4A"/>
    <w:rsid w:val="00B8752B"/>
    <w:rsid w:val="00B87ECA"/>
    <w:rsid w:val="00B90437"/>
    <w:rsid w:val="00B90755"/>
    <w:rsid w:val="00B91C36"/>
    <w:rsid w:val="00B91DFF"/>
    <w:rsid w:val="00B9312E"/>
    <w:rsid w:val="00BA075B"/>
    <w:rsid w:val="00BA103D"/>
    <w:rsid w:val="00BA163C"/>
    <w:rsid w:val="00BA1944"/>
    <w:rsid w:val="00BA1A10"/>
    <w:rsid w:val="00BA1C77"/>
    <w:rsid w:val="00BA2B94"/>
    <w:rsid w:val="00BA2E4C"/>
    <w:rsid w:val="00BA35FC"/>
    <w:rsid w:val="00BA3832"/>
    <w:rsid w:val="00BA4764"/>
    <w:rsid w:val="00BA485E"/>
    <w:rsid w:val="00BA4A3A"/>
    <w:rsid w:val="00BA60F7"/>
    <w:rsid w:val="00BA6BEE"/>
    <w:rsid w:val="00BA6E6D"/>
    <w:rsid w:val="00BB0CD7"/>
    <w:rsid w:val="00BB1328"/>
    <w:rsid w:val="00BB245B"/>
    <w:rsid w:val="00BB2670"/>
    <w:rsid w:val="00BB3EDF"/>
    <w:rsid w:val="00BB47DD"/>
    <w:rsid w:val="00BB5006"/>
    <w:rsid w:val="00BB5317"/>
    <w:rsid w:val="00BB53DE"/>
    <w:rsid w:val="00BB5FBA"/>
    <w:rsid w:val="00BB6B4A"/>
    <w:rsid w:val="00BB70A4"/>
    <w:rsid w:val="00BB756C"/>
    <w:rsid w:val="00BB7774"/>
    <w:rsid w:val="00BC0269"/>
    <w:rsid w:val="00BC0920"/>
    <w:rsid w:val="00BC0D09"/>
    <w:rsid w:val="00BC1049"/>
    <w:rsid w:val="00BC63A6"/>
    <w:rsid w:val="00BC6C0D"/>
    <w:rsid w:val="00BC6C66"/>
    <w:rsid w:val="00BC71E7"/>
    <w:rsid w:val="00BC7DBA"/>
    <w:rsid w:val="00BC7EB3"/>
    <w:rsid w:val="00BD014B"/>
    <w:rsid w:val="00BD04DF"/>
    <w:rsid w:val="00BD0568"/>
    <w:rsid w:val="00BD0646"/>
    <w:rsid w:val="00BD0A3F"/>
    <w:rsid w:val="00BD2564"/>
    <w:rsid w:val="00BD3CBD"/>
    <w:rsid w:val="00BD5800"/>
    <w:rsid w:val="00BD7701"/>
    <w:rsid w:val="00BD77D7"/>
    <w:rsid w:val="00BD7C04"/>
    <w:rsid w:val="00BE0854"/>
    <w:rsid w:val="00BE1E93"/>
    <w:rsid w:val="00BE283E"/>
    <w:rsid w:val="00BE303B"/>
    <w:rsid w:val="00BE333D"/>
    <w:rsid w:val="00BE3899"/>
    <w:rsid w:val="00BE4C5D"/>
    <w:rsid w:val="00BE506C"/>
    <w:rsid w:val="00BE57F3"/>
    <w:rsid w:val="00BE5FC6"/>
    <w:rsid w:val="00BE66EF"/>
    <w:rsid w:val="00BE6D7F"/>
    <w:rsid w:val="00BF0082"/>
    <w:rsid w:val="00BF069C"/>
    <w:rsid w:val="00BF0BE2"/>
    <w:rsid w:val="00BF1172"/>
    <w:rsid w:val="00BF1610"/>
    <w:rsid w:val="00BF18BF"/>
    <w:rsid w:val="00BF1BE8"/>
    <w:rsid w:val="00BF2226"/>
    <w:rsid w:val="00BF284B"/>
    <w:rsid w:val="00BF2962"/>
    <w:rsid w:val="00BF3A57"/>
    <w:rsid w:val="00BF51D7"/>
    <w:rsid w:val="00BF5789"/>
    <w:rsid w:val="00BF6BB5"/>
    <w:rsid w:val="00BF78C3"/>
    <w:rsid w:val="00C004F6"/>
    <w:rsid w:val="00C00972"/>
    <w:rsid w:val="00C00D95"/>
    <w:rsid w:val="00C00D96"/>
    <w:rsid w:val="00C011E5"/>
    <w:rsid w:val="00C012DE"/>
    <w:rsid w:val="00C0207B"/>
    <w:rsid w:val="00C032C8"/>
    <w:rsid w:val="00C03336"/>
    <w:rsid w:val="00C03876"/>
    <w:rsid w:val="00C038BC"/>
    <w:rsid w:val="00C04F16"/>
    <w:rsid w:val="00C056C9"/>
    <w:rsid w:val="00C0606F"/>
    <w:rsid w:val="00C07148"/>
    <w:rsid w:val="00C079A6"/>
    <w:rsid w:val="00C10FE0"/>
    <w:rsid w:val="00C11890"/>
    <w:rsid w:val="00C125BF"/>
    <w:rsid w:val="00C129DC"/>
    <w:rsid w:val="00C13258"/>
    <w:rsid w:val="00C13402"/>
    <w:rsid w:val="00C13AA2"/>
    <w:rsid w:val="00C147F4"/>
    <w:rsid w:val="00C14CC3"/>
    <w:rsid w:val="00C14FBF"/>
    <w:rsid w:val="00C1505C"/>
    <w:rsid w:val="00C15CB6"/>
    <w:rsid w:val="00C168D3"/>
    <w:rsid w:val="00C16F42"/>
    <w:rsid w:val="00C1746F"/>
    <w:rsid w:val="00C17849"/>
    <w:rsid w:val="00C20883"/>
    <w:rsid w:val="00C21598"/>
    <w:rsid w:val="00C22A6C"/>
    <w:rsid w:val="00C2494E"/>
    <w:rsid w:val="00C253C8"/>
    <w:rsid w:val="00C2574A"/>
    <w:rsid w:val="00C265CB"/>
    <w:rsid w:val="00C26D2C"/>
    <w:rsid w:val="00C271E2"/>
    <w:rsid w:val="00C27B6F"/>
    <w:rsid w:val="00C3025E"/>
    <w:rsid w:val="00C317E7"/>
    <w:rsid w:val="00C321A7"/>
    <w:rsid w:val="00C328F2"/>
    <w:rsid w:val="00C32F86"/>
    <w:rsid w:val="00C331A6"/>
    <w:rsid w:val="00C33CBA"/>
    <w:rsid w:val="00C34237"/>
    <w:rsid w:val="00C346AB"/>
    <w:rsid w:val="00C34C87"/>
    <w:rsid w:val="00C3512E"/>
    <w:rsid w:val="00C35233"/>
    <w:rsid w:val="00C35FB5"/>
    <w:rsid w:val="00C3743F"/>
    <w:rsid w:val="00C3768C"/>
    <w:rsid w:val="00C410C8"/>
    <w:rsid w:val="00C41AFE"/>
    <w:rsid w:val="00C41D4F"/>
    <w:rsid w:val="00C42248"/>
    <w:rsid w:val="00C423E1"/>
    <w:rsid w:val="00C42AFF"/>
    <w:rsid w:val="00C437FC"/>
    <w:rsid w:val="00C4380F"/>
    <w:rsid w:val="00C43DA5"/>
    <w:rsid w:val="00C44133"/>
    <w:rsid w:val="00C4599F"/>
    <w:rsid w:val="00C476CA"/>
    <w:rsid w:val="00C5013D"/>
    <w:rsid w:val="00C50FA5"/>
    <w:rsid w:val="00C51A28"/>
    <w:rsid w:val="00C51B9F"/>
    <w:rsid w:val="00C55EAB"/>
    <w:rsid w:val="00C55FEC"/>
    <w:rsid w:val="00C56A8B"/>
    <w:rsid w:val="00C5701D"/>
    <w:rsid w:val="00C57BD3"/>
    <w:rsid w:val="00C60172"/>
    <w:rsid w:val="00C6028C"/>
    <w:rsid w:val="00C614C2"/>
    <w:rsid w:val="00C620AB"/>
    <w:rsid w:val="00C62F30"/>
    <w:rsid w:val="00C62F8E"/>
    <w:rsid w:val="00C6427C"/>
    <w:rsid w:val="00C650E9"/>
    <w:rsid w:val="00C659F8"/>
    <w:rsid w:val="00C66EEB"/>
    <w:rsid w:val="00C6704E"/>
    <w:rsid w:val="00C67426"/>
    <w:rsid w:val="00C67F6B"/>
    <w:rsid w:val="00C71CF5"/>
    <w:rsid w:val="00C72475"/>
    <w:rsid w:val="00C72B7E"/>
    <w:rsid w:val="00C733A3"/>
    <w:rsid w:val="00C73E87"/>
    <w:rsid w:val="00C75D0B"/>
    <w:rsid w:val="00C76028"/>
    <w:rsid w:val="00C76752"/>
    <w:rsid w:val="00C775EA"/>
    <w:rsid w:val="00C80887"/>
    <w:rsid w:val="00C80DBD"/>
    <w:rsid w:val="00C80ECB"/>
    <w:rsid w:val="00C81FEC"/>
    <w:rsid w:val="00C82A89"/>
    <w:rsid w:val="00C82AED"/>
    <w:rsid w:val="00C82F49"/>
    <w:rsid w:val="00C83417"/>
    <w:rsid w:val="00C83A6B"/>
    <w:rsid w:val="00C84148"/>
    <w:rsid w:val="00C845CD"/>
    <w:rsid w:val="00C845F4"/>
    <w:rsid w:val="00C8615E"/>
    <w:rsid w:val="00C87218"/>
    <w:rsid w:val="00C8737A"/>
    <w:rsid w:val="00C905C5"/>
    <w:rsid w:val="00C90FDD"/>
    <w:rsid w:val="00C93D21"/>
    <w:rsid w:val="00C95996"/>
    <w:rsid w:val="00C95AAB"/>
    <w:rsid w:val="00C963CF"/>
    <w:rsid w:val="00C96ECD"/>
    <w:rsid w:val="00C97114"/>
    <w:rsid w:val="00C97388"/>
    <w:rsid w:val="00CA073E"/>
    <w:rsid w:val="00CA12C0"/>
    <w:rsid w:val="00CA1378"/>
    <w:rsid w:val="00CA16E4"/>
    <w:rsid w:val="00CA289A"/>
    <w:rsid w:val="00CA3AA3"/>
    <w:rsid w:val="00CA5726"/>
    <w:rsid w:val="00CA5EB2"/>
    <w:rsid w:val="00CA5EED"/>
    <w:rsid w:val="00CB08F4"/>
    <w:rsid w:val="00CB1029"/>
    <w:rsid w:val="00CB20C2"/>
    <w:rsid w:val="00CB21C5"/>
    <w:rsid w:val="00CB23B2"/>
    <w:rsid w:val="00CB408D"/>
    <w:rsid w:val="00CB4955"/>
    <w:rsid w:val="00CB49C8"/>
    <w:rsid w:val="00CB49CE"/>
    <w:rsid w:val="00CB5CBF"/>
    <w:rsid w:val="00CB66EB"/>
    <w:rsid w:val="00CB724F"/>
    <w:rsid w:val="00CC2130"/>
    <w:rsid w:val="00CC3357"/>
    <w:rsid w:val="00CC35F2"/>
    <w:rsid w:val="00CC5AB1"/>
    <w:rsid w:val="00CC5E9C"/>
    <w:rsid w:val="00CC5FB2"/>
    <w:rsid w:val="00CC6845"/>
    <w:rsid w:val="00CC7D9E"/>
    <w:rsid w:val="00CD2C0D"/>
    <w:rsid w:val="00CD3C4F"/>
    <w:rsid w:val="00CD5104"/>
    <w:rsid w:val="00CD66B5"/>
    <w:rsid w:val="00CD72AC"/>
    <w:rsid w:val="00CD7A3D"/>
    <w:rsid w:val="00CE03E0"/>
    <w:rsid w:val="00CE045B"/>
    <w:rsid w:val="00CE0F70"/>
    <w:rsid w:val="00CE14A9"/>
    <w:rsid w:val="00CE15B2"/>
    <w:rsid w:val="00CE2BE0"/>
    <w:rsid w:val="00CE4028"/>
    <w:rsid w:val="00CE4494"/>
    <w:rsid w:val="00CE4FC8"/>
    <w:rsid w:val="00CE52DE"/>
    <w:rsid w:val="00CE555F"/>
    <w:rsid w:val="00CE639C"/>
    <w:rsid w:val="00CE6AD0"/>
    <w:rsid w:val="00CE7A5F"/>
    <w:rsid w:val="00CF0C58"/>
    <w:rsid w:val="00CF131E"/>
    <w:rsid w:val="00CF2BFA"/>
    <w:rsid w:val="00CF2CCF"/>
    <w:rsid w:val="00CF3210"/>
    <w:rsid w:val="00CF33BE"/>
    <w:rsid w:val="00CF4290"/>
    <w:rsid w:val="00CF5D0C"/>
    <w:rsid w:val="00CF751F"/>
    <w:rsid w:val="00CF76BC"/>
    <w:rsid w:val="00D002B7"/>
    <w:rsid w:val="00D0032E"/>
    <w:rsid w:val="00D005D2"/>
    <w:rsid w:val="00D01BDB"/>
    <w:rsid w:val="00D01C25"/>
    <w:rsid w:val="00D02700"/>
    <w:rsid w:val="00D029D3"/>
    <w:rsid w:val="00D02DCD"/>
    <w:rsid w:val="00D02EA2"/>
    <w:rsid w:val="00D03806"/>
    <w:rsid w:val="00D04485"/>
    <w:rsid w:val="00D0536C"/>
    <w:rsid w:val="00D062DB"/>
    <w:rsid w:val="00D0659D"/>
    <w:rsid w:val="00D07EC3"/>
    <w:rsid w:val="00D10AC7"/>
    <w:rsid w:val="00D1233B"/>
    <w:rsid w:val="00D1279F"/>
    <w:rsid w:val="00D128EF"/>
    <w:rsid w:val="00D12B3E"/>
    <w:rsid w:val="00D12D06"/>
    <w:rsid w:val="00D12D31"/>
    <w:rsid w:val="00D15409"/>
    <w:rsid w:val="00D16A05"/>
    <w:rsid w:val="00D175A9"/>
    <w:rsid w:val="00D2043D"/>
    <w:rsid w:val="00D21E56"/>
    <w:rsid w:val="00D2221E"/>
    <w:rsid w:val="00D223DE"/>
    <w:rsid w:val="00D231DF"/>
    <w:rsid w:val="00D23DE2"/>
    <w:rsid w:val="00D24A14"/>
    <w:rsid w:val="00D24ACA"/>
    <w:rsid w:val="00D258AD"/>
    <w:rsid w:val="00D26902"/>
    <w:rsid w:val="00D269B6"/>
    <w:rsid w:val="00D272E4"/>
    <w:rsid w:val="00D279D8"/>
    <w:rsid w:val="00D30145"/>
    <w:rsid w:val="00D31FA4"/>
    <w:rsid w:val="00D327E2"/>
    <w:rsid w:val="00D3411C"/>
    <w:rsid w:val="00D34AE1"/>
    <w:rsid w:val="00D35F22"/>
    <w:rsid w:val="00D36007"/>
    <w:rsid w:val="00D4097C"/>
    <w:rsid w:val="00D40B2D"/>
    <w:rsid w:val="00D42C77"/>
    <w:rsid w:val="00D43A8C"/>
    <w:rsid w:val="00D43D36"/>
    <w:rsid w:val="00D44381"/>
    <w:rsid w:val="00D45F63"/>
    <w:rsid w:val="00D45FBA"/>
    <w:rsid w:val="00D46481"/>
    <w:rsid w:val="00D47768"/>
    <w:rsid w:val="00D47AB6"/>
    <w:rsid w:val="00D50170"/>
    <w:rsid w:val="00D5064F"/>
    <w:rsid w:val="00D50739"/>
    <w:rsid w:val="00D50BB3"/>
    <w:rsid w:val="00D51227"/>
    <w:rsid w:val="00D517F4"/>
    <w:rsid w:val="00D51C1C"/>
    <w:rsid w:val="00D521F2"/>
    <w:rsid w:val="00D54D23"/>
    <w:rsid w:val="00D54E08"/>
    <w:rsid w:val="00D55CE5"/>
    <w:rsid w:val="00D55DAF"/>
    <w:rsid w:val="00D55FE5"/>
    <w:rsid w:val="00D56CED"/>
    <w:rsid w:val="00D57AD7"/>
    <w:rsid w:val="00D57C2B"/>
    <w:rsid w:val="00D619D3"/>
    <w:rsid w:val="00D61D47"/>
    <w:rsid w:val="00D61EEA"/>
    <w:rsid w:val="00D62B0E"/>
    <w:rsid w:val="00D62F38"/>
    <w:rsid w:val="00D63924"/>
    <w:rsid w:val="00D63A60"/>
    <w:rsid w:val="00D63B32"/>
    <w:rsid w:val="00D640D9"/>
    <w:rsid w:val="00D64153"/>
    <w:rsid w:val="00D64358"/>
    <w:rsid w:val="00D64655"/>
    <w:rsid w:val="00D66106"/>
    <w:rsid w:val="00D67D0C"/>
    <w:rsid w:val="00D73008"/>
    <w:rsid w:val="00D73408"/>
    <w:rsid w:val="00D736CD"/>
    <w:rsid w:val="00D746F3"/>
    <w:rsid w:val="00D74825"/>
    <w:rsid w:val="00D74DBE"/>
    <w:rsid w:val="00D7598D"/>
    <w:rsid w:val="00D75DBD"/>
    <w:rsid w:val="00D75F1E"/>
    <w:rsid w:val="00D761D1"/>
    <w:rsid w:val="00D76421"/>
    <w:rsid w:val="00D76A5C"/>
    <w:rsid w:val="00D772A3"/>
    <w:rsid w:val="00D774BF"/>
    <w:rsid w:val="00D80F8A"/>
    <w:rsid w:val="00D811C7"/>
    <w:rsid w:val="00D83447"/>
    <w:rsid w:val="00D840F1"/>
    <w:rsid w:val="00D84F0F"/>
    <w:rsid w:val="00D85B35"/>
    <w:rsid w:val="00D85E38"/>
    <w:rsid w:val="00D85EE5"/>
    <w:rsid w:val="00D8610F"/>
    <w:rsid w:val="00D86D9E"/>
    <w:rsid w:val="00D873BF"/>
    <w:rsid w:val="00D878BF"/>
    <w:rsid w:val="00D90B55"/>
    <w:rsid w:val="00D91A84"/>
    <w:rsid w:val="00D9210D"/>
    <w:rsid w:val="00D92269"/>
    <w:rsid w:val="00D92612"/>
    <w:rsid w:val="00D93139"/>
    <w:rsid w:val="00D94B3C"/>
    <w:rsid w:val="00D961D4"/>
    <w:rsid w:val="00D96EE0"/>
    <w:rsid w:val="00D9759F"/>
    <w:rsid w:val="00DA041D"/>
    <w:rsid w:val="00DA0603"/>
    <w:rsid w:val="00DA12F2"/>
    <w:rsid w:val="00DA2043"/>
    <w:rsid w:val="00DA2075"/>
    <w:rsid w:val="00DA2E15"/>
    <w:rsid w:val="00DA492B"/>
    <w:rsid w:val="00DA59A6"/>
    <w:rsid w:val="00DA5B12"/>
    <w:rsid w:val="00DA677C"/>
    <w:rsid w:val="00DA6FC8"/>
    <w:rsid w:val="00DB0021"/>
    <w:rsid w:val="00DB0B49"/>
    <w:rsid w:val="00DB230F"/>
    <w:rsid w:val="00DB3B08"/>
    <w:rsid w:val="00DB42E7"/>
    <w:rsid w:val="00DB5198"/>
    <w:rsid w:val="00DB5F99"/>
    <w:rsid w:val="00DB7339"/>
    <w:rsid w:val="00DB7E58"/>
    <w:rsid w:val="00DB7FC0"/>
    <w:rsid w:val="00DC0248"/>
    <w:rsid w:val="00DC0689"/>
    <w:rsid w:val="00DC0F3F"/>
    <w:rsid w:val="00DC11C0"/>
    <w:rsid w:val="00DC1704"/>
    <w:rsid w:val="00DC1B34"/>
    <w:rsid w:val="00DC255C"/>
    <w:rsid w:val="00DC2698"/>
    <w:rsid w:val="00DC2E85"/>
    <w:rsid w:val="00DC4418"/>
    <w:rsid w:val="00DC5566"/>
    <w:rsid w:val="00DC5ACA"/>
    <w:rsid w:val="00DC5E1C"/>
    <w:rsid w:val="00DC660B"/>
    <w:rsid w:val="00DC71D6"/>
    <w:rsid w:val="00DD03E9"/>
    <w:rsid w:val="00DD1152"/>
    <w:rsid w:val="00DD1B63"/>
    <w:rsid w:val="00DD1EBE"/>
    <w:rsid w:val="00DD4278"/>
    <w:rsid w:val="00DD5312"/>
    <w:rsid w:val="00DD6D6A"/>
    <w:rsid w:val="00DE004F"/>
    <w:rsid w:val="00DE20D9"/>
    <w:rsid w:val="00DE2C9E"/>
    <w:rsid w:val="00DE347A"/>
    <w:rsid w:val="00DE3AD8"/>
    <w:rsid w:val="00DE3BAE"/>
    <w:rsid w:val="00DE3F9B"/>
    <w:rsid w:val="00DE4445"/>
    <w:rsid w:val="00DE4505"/>
    <w:rsid w:val="00DE4BA7"/>
    <w:rsid w:val="00DE502B"/>
    <w:rsid w:val="00DE57AB"/>
    <w:rsid w:val="00DE62EC"/>
    <w:rsid w:val="00DF001C"/>
    <w:rsid w:val="00DF12D1"/>
    <w:rsid w:val="00DF15BE"/>
    <w:rsid w:val="00DF3D2E"/>
    <w:rsid w:val="00DF3D51"/>
    <w:rsid w:val="00DF5264"/>
    <w:rsid w:val="00DF57CF"/>
    <w:rsid w:val="00DF6132"/>
    <w:rsid w:val="00DF6515"/>
    <w:rsid w:val="00DF6CB6"/>
    <w:rsid w:val="00DF6D3E"/>
    <w:rsid w:val="00DF6FB9"/>
    <w:rsid w:val="00E009B8"/>
    <w:rsid w:val="00E00DA0"/>
    <w:rsid w:val="00E01008"/>
    <w:rsid w:val="00E02697"/>
    <w:rsid w:val="00E030C3"/>
    <w:rsid w:val="00E0310D"/>
    <w:rsid w:val="00E03C97"/>
    <w:rsid w:val="00E04A5A"/>
    <w:rsid w:val="00E0660E"/>
    <w:rsid w:val="00E06C07"/>
    <w:rsid w:val="00E10D8A"/>
    <w:rsid w:val="00E11140"/>
    <w:rsid w:val="00E11B80"/>
    <w:rsid w:val="00E11F59"/>
    <w:rsid w:val="00E130CC"/>
    <w:rsid w:val="00E14719"/>
    <w:rsid w:val="00E15F55"/>
    <w:rsid w:val="00E16300"/>
    <w:rsid w:val="00E165E6"/>
    <w:rsid w:val="00E1664F"/>
    <w:rsid w:val="00E16ECE"/>
    <w:rsid w:val="00E17341"/>
    <w:rsid w:val="00E2065E"/>
    <w:rsid w:val="00E207D0"/>
    <w:rsid w:val="00E20B41"/>
    <w:rsid w:val="00E20FB9"/>
    <w:rsid w:val="00E21DA8"/>
    <w:rsid w:val="00E220F6"/>
    <w:rsid w:val="00E2298E"/>
    <w:rsid w:val="00E24E9C"/>
    <w:rsid w:val="00E24EEC"/>
    <w:rsid w:val="00E25311"/>
    <w:rsid w:val="00E30733"/>
    <w:rsid w:val="00E30759"/>
    <w:rsid w:val="00E31D67"/>
    <w:rsid w:val="00E32D7C"/>
    <w:rsid w:val="00E32F35"/>
    <w:rsid w:val="00E32F61"/>
    <w:rsid w:val="00E33AC0"/>
    <w:rsid w:val="00E34A9A"/>
    <w:rsid w:val="00E372C7"/>
    <w:rsid w:val="00E3757E"/>
    <w:rsid w:val="00E402B4"/>
    <w:rsid w:val="00E40CFC"/>
    <w:rsid w:val="00E41A2C"/>
    <w:rsid w:val="00E41D75"/>
    <w:rsid w:val="00E42388"/>
    <w:rsid w:val="00E426EE"/>
    <w:rsid w:val="00E42EB3"/>
    <w:rsid w:val="00E44708"/>
    <w:rsid w:val="00E44C14"/>
    <w:rsid w:val="00E44D3D"/>
    <w:rsid w:val="00E44D82"/>
    <w:rsid w:val="00E4553E"/>
    <w:rsid w:val="00E45C9E"/>
    <w:rsid w:val="00E467DE"/>
    <w:rsid w:val="00E46DDB"/>
    <w:rsid w:val="00E47599"/>
    <w:rsid w:val="00E47C55"/>
    <w:rsid w:val="00E504B6"/>
    <w:rsid w:val="00E50673"/>
    <w:rsid w:val="00E51867"/>
    <w:rsid w:val="00E53B2F"/>
    <w:rsid w:val="00E548FC"/>
    <w:rsid w:val="00E55361"/>
    <w:rsid w:val="00E5684A"/>
    <w:rsid w:val="00E56E1E"/>
    <w:rsid w:val="00E56FA2"/>
    <w:rsid w:val="00E577B7"/>
    <w:rsid w:val="00E60761"/>
    <w:rsid w:val="00E6262C"/>
    <w:rsid w:val="00E634F7"/>
    <w:rsid w:val="00E636B6"/>
    <w:rsid w:val="00E63FAC"/>
    <w:rsid w:val="00E647F2"/>
    <w:rsid w:val="00E65828"/>
    <w:rsid w:val="00E6654B"/>
    <w:rsid w:val="00E6680D"/>
    <w:rsid w:val="00E66958"/>
    <w:rsid w:val="00E67C34"/>
    <w:rsid w:val="00E67D56"/>
    <w:rsid w:val="00E71C08"/>
    <w:rsid w:val="00E727F1"/>
    <w:rsid w:val="00E72B4F"/>
    <w:rsid w:val="00E734DA"/>
    <w:rsid w:val="00E737D0"/>
    <w:rsid w:val="00E73DC1"/>
    <w:rsid w:val="00E74577"/>
    <w:rsid w:val="00E74804"/>
    <w:rsid w:val="00E74E9A"/>
    <w:rsid w:val="00E75794"/>
    <w:rsid w:val="00E75F14"/>
    <w:rsid w:val="00E75FFF"/>
    <w:rsid w:val="00E7607F"/>
    <w:rsid w:val="00E761CA"/>
    <w:rsid w:val="00E773CD"/>
    <w:rsid w:val="00E803AC"/>
    <w:rsid w:val="00E8056D"/>
    <w:rsid w:val="00E808C5"/>
    <w:rsid w:val="00E83BC1"/>
    <w:rsid w:val="00E8478B"/>
    <w:rsid w:val="00E857C0"/>
    <w:rsid w:val="00E857E8"/>
    <w:rsid w:val="00E865DA"/>
    <w:rsid w:val="00E86B05"/>
    <w:rsid w:val="00E87761"/>
    <w:rsid w:val="00E87962"/>
    <w:rsid w:val="00E87E26"/>
    <w:rsid w:val="00E90D5B"/>
    <w:rsid w:val="00E92578"/>
    <w:rsid w:val="00E929A8"/>
    <w:rsid w:val="00E92ED0"/>
    <w:rsid w:val="00E92F0B"/>
    <w:rsid w:val="00E9419E"/>
    <w:rsid w:val="00E9465B"/>
    <w:rsid w:val="00E96003"/>
    <w:rsid w:val="00E963FE"/>
    <w:rsid w:val="00EA084B"/>
    <w:rsid w:val="00EA1D07"/>
    <w:rsid w:val="00EA2BF4"/>
    <w:rsid w:val="00EA2CE4"/>
    <w:rsid w:val="00EA3568"/>
    <w:rsid w:val="00EA4948"/>
    <w:rsid w:val="00EA5FC8"/>
    <w:rsid w:val="00EA6043"/>
    <w:rsid w:val="00EA6DC9"/>
    <w:rsid w:val="00EB0092"/>
    <w:rsid w:val="00EB0F83"/>
    <w:rsid w:val="00EB1B59"/>
    <w:rsid w:val="00EB3511"/>
    <w:rsid w:val="00EB61AD"/>
    <w:rsid w:val="00EB7171"/>
    <w:rsid w:val="00EC05BE"/>
    <w:rsid w:val="00EC0615"/>
    <w:rsid w:val="00EC13CA"/>
    <w:rsid w:val="00EC140A"/>
    <w:rsid w:val="00EC15A0"/>
    <w:rsid w:val="00EC1943"/>
    <w:rsid w:val="00EC1D0B"/>
    <w:rsid w:val="00EC24B1"/>
    <w:rsid w:val="00EC283C"/>
    <w:rsid w:val="00EC2B7B"/>
    <w:rsid w:val="00EC3531"/>
    <w:rsid w:val="00EC36D9"/>
    <w:rsid w:val="00EC430B"/>
    <w:rsid w:val="00EC4827"/>
    <w:rsid w:val="00EC4BA0"/>
    <w:rsid w:val="00EC53D3"/>
    <w:rsid w:val="00EC64EB"/>
    <w:rsid w:val="00ED126C"/>
    <w:rsid w:val="00ED1A37"/>
    <w:rsid w:val="00ED1A72"/>
    <w:rsid w:val="00ED2956"/>
    <w:rsid w:val="00ED3896"/>
    <w:rsid w:val="00ED43A8"/>
    <w:rsid w:val="00ED48F5"/>
    <w:rsid w:val="00ED4DB7"/>
    <w:rsid w:val="00ED56E9"/>
    <w:rsid w:val="00ED5D90"/>
    <w:rsid w:val="00ED77BF"/>
    <w:rsid w:val="00EE0A56"/>
    <w:rsid w:val="00EE0BDA"/>
    <w:rsid w:val="00EE18A6"/>
    <w:rsid w:val="00EE1A70"/>
    <w:rsid w:val="00EE2ECF"/>
    <w:rsid w:val="00EE2F0A"/>
    <w:rsid w:val="00EE379F"/>
    <w:rsid w:val="00EE48E8"/>
    <w:rsid w:val="00EE4A16"/>
    <w:rsid w:val="00EE4DC4"/>
    <w:rsid w:val="00EF11AE"/>
    <w:rsid w:val="00EF292F"/>
    <w:rsid w:val="00EF2986"/>
    <w:rsid w:val="00EF3987"/>
    <w:rsid w:val="00EF3B67"/>
    <w:rsid w:val="00EF5265"/>
    <w:rsid w:val="00EF6972"/>
    <w:rsid w:val="00EF74D6"/>
    <w:rsid w:val="00F00229"/>
    <w:rsid w:val="00F00EEC"/>
    <w:rsid w:val="00F0205F"/>
    <w:rsid w:val="00F03659"/>
    <w:rsid w:val="00F03C26"/>
    <w:rsid w:val="00F03DC6"/>
    <w:rsid w:val="00F04B73"/>
    <w:rsid w:val="00F06313"/>
    <w:rsid w:val="00F06AFA"/>
    <w:rsid w:val="00F0721D"/>
    <w:rsid w:val="00F077F7"/>
    <w:rsid w:val="00F10A00"/>
    <w:rsid w:val="00F10C35"/>
    <w:rsid w:val="00F1123A"/>
    <w:rsid w:val="00F11451"/>
    <w:rsid w:val="00F11B30"/>
    <w:rsid w:val="00F11C01"/>
    <w:rsid w:val="00F11F90"/>
    <w:rsid w:val="00F14A18"/>
    <w:rsid w:val="00F14A3E"/>
    <w:rsid w:val="00F15208"/>
    <w:rsid w:val="00F159F3"/>
    <w:rsid w:val="00F1624B"/>
    <w:rsid w:val="00F163B8"/>
    <w:rsid w:val="00F16708"/>
    <w:rsid w:val="00F1683A"/>
    <w:rsid w:val="00F17E52"/>
    <w:rsid w:val="00F17FCB"/>
    <w:rsid w:val="00F20312"/>
    <w:rsid w:val="00F20C60"/>
    <w:rsid w:val="00F21450"/>
    <w:rsid w:val="00F224A6"/>
    <w:rsid w:val="00F22B84"/>
    <w:rsid w:val="00F232F0"/>
    <w:rsid w:val="00F23ECF"/>
    <w:rsid w:val="00F248DC"/>
    <w:rsid w:val="00F26DE8"/>
    <w:rsid w:val="00F273D4"/>
    <w:rsid w:val="00F27D7D"/>
    <w:rsid w:val="00F30671"/>
    <w:rsid w:val="00F30D3B"/>
    <w:rsid w:val="00F31DAD"/>
    <w:rsid w:val="00F32749"/>
    <w:rsid w:val="00F32C28"/>
    <w:rsid w:val="00F33C88"/>
    <w:rsid w:val="00F33F77"/>
    <w:rsid w:val="00F34ABC"/>
    <w:rsid w:val="00F34FEE"/>
    <w:rsid w:val="00F352D8"/>
    <w:rsid w:val="00F35B58"/>
    <w:rsid w:val="00F360A9"/>
    <w:rsid w:val="00F3736F"/>
    <w:rsid w:val="00F41065"/>
    <w:rsid w:val="00F41813"/>
    <w:rsid w:val="00F422FC"/>
    <w:rsid w:val="00F42832"/>
    <w:rsid w:val="00F43D28"/>
    <w:rsid w:val="00F43EC7"/>
    <w:rsid w:val="00F44F88"/>
    <w:rsid w:val="00F45625"/>
    <w:rsid w:val="00F462A0"/>
    <w:rsid w:val="00F477D4"/>
    <w:rsid w:val="00F50DB1"/>
    <w:rsid w:val="00F52301"/>
    <w:rsid w:val="00F5305D"/>
    <w:rsid w:val="00F5328C"/>
    <w:rsid w:val="00F53ED3"/>
    <w:rsid w:val="00F542CD"/>
    <w:rsid w:val="00F5576C"/>
    <w:rsid w:val="00F55C64"/>
    <w:rsid w:val="00F56841"/>
    <w:rsid w:val="00F56974"/>
    <w:rsid w:val="00F56D73"/>
    <w:rsid w:val="00F56EF0"/>
    <w:rsid w:val="00F6049B"/>
    <w:rsid w:val="00F604FB"/>
    <w:rsid w:val="00F60EC5"/>
    <w:rsid w:val="00F61643"/>
    <w:rsid w:val="00F61850"/>
    <w:rsid w:val="00F618C8"/>
    <w:rsid w:val="00F62618"/>
    <w:rsid w:val="00F62E21"/>
    <w:rsid w:val="00F63087"/>
    <w:rsid w:val="00F636EC"/>
    <w:rsid w:val="00F63B23"/>
    <w:rsid w:val="00F64BF5"/>
    <w:rsid w:val="00F64E44"/>
    <w:rsid w:val="00F65BDA"/>
    <w:rsid w:val="00F66943"/>
    <w:rsid w:val="00F70098"/>
    <w:rsid w:val="00F70D27"/>
    <w:rsid w:val="00F71AF4"/>
    <w:rsid w:val="00F71C9F"/>
    <w:rsid w:val="00F71EC0"/>
    <w:rsid w:val="00F720E3"/>
    <w:rsid w:val="00F731C6"/>
    <w:rsid w:val="00F73710"/>
    <w:rsid w:val="00F7389B"/>
    <w:rsid w:val="00F742B3"/>
    <w:rsid w:val="00F74EAF"/>
    <w:rsid w:val="00F77CFE"/>
    <w:rsid w:val="00F77D71"/>
    <w:rsid w:val="00F8044B"/>
    <w:rsid w:val="00F804D7"/>
    <w:rsid w:val="00F83ED2"/>
    <w:rsid w:val="00F84175"/>
    <w:rsid w:val="00F846AE"/>
    <w:rsid w:val="00F84BCD"/>
    <w:rsid w:val="00F84EC2"/>
    <w:rsid w:val="00F84EF2"/>
    <w:rsid w:val="00F87181"/>
    <w:rsid w:val="00F90524"/>
    <w:rsid w:val="00F90A65"/>
    <w:rsid w:val="00F9148B"/>
    <w:rsid w:val="00F92019"/>
    <w:rsid w:val="00F92455"/>
    <w:rsid w:val="00F96CAE"/>
    <w:rsid w:val="00F97B9F"/>
    <w:rsid w:val="00FA11EE"/>
    <w:rsid w:val="00FA12BF"/>
    <w:rsid w:val="00FA385A"/>
    <w:rsid w:val="00FA433F"/>
    <w:rsid w:val="00FA47F6"/>
    <w:rsid w:val="00FA5822"/>
    <w:rsid w:val="00FA5DA8"/>
    <w:rsid w:val="00FA5EB4"/>
    <w:rsid w:val="00FA5F15"/>
    <w:rsid w:val="00FA74D3"/>
    <w:rsid w:val="00FB1152"/>
    <w:rsid w:val="00FB25D6"/>
    <w:rsid w:val="00FB2795"/>
    <w:rsid w:val="00FB5277"/>
    <w:rsid w:val="00FB555E"/>
    <w:rsid w:val="00FB6C93"/>
    <w:rsid w:val="00FB705D"/>
    <w:rsid w:val="00FB7190"/>
    <w:rsid w:val="00FB72EF"/>
    <w:rsid w:val="00FB79CC"/>
    <w:rsid w:val="00FB7C3C"/>
    <w:rsid w:val="00FC02BB"/>
    <w:rsid w:val="00FC157E"/>
    <w:rsid w:val="00FC1C74"/>
    <w:rsid w:val="00FC2AB4"/>
    <w:rsid w:val="00FC35D8"/>
    <w:rsid w:val="00FC4CC7"/>
    <w:rsid w:val="00FC628B"/>
    <w:rsid w:val="00FC79E7"/>
    <w:rsid w:val="00FC7A4B"/>
    <w:rsid w:val="00FD0C50"/>
    <w:rsid w:val="00FD1844"/>
    <w:rsid w:val="00FD260C"/>
    <w:rsid w:val="00FD498F"/>
    <w:rsid w:val="00FD672C"/>
    <w:rsid w:val="00FD6FCC"/>
    <w:rsid w:val="00FD7BAA"/>
    <w:rsid w:val="00FE03C2"/>
    <w:rsid w:val="00FE11DE"/>
    <w:rsid w:val="00FE2F7D"/>
    <w:rsid w:val="00FE4247"/>
    <w:rsid w:val="00FE4C1B"/>
    <w:rsid w:val="00FE54FE"/>
    <w:rsid w:val="00FE7015"/>
    <w:rsid w:val="00FE77CF"/>
    <w:rsid w:val="00FF004E"/>
    <w:rsid w:val="00FF0A45"/>
    <w:rsid w:val="00FF122F"/>
    <w:rsid w:val="00FF2ECE"/>
    <w:rsid w:val="00FF596C"/>
    <w:rsid w:val="00FF5B88"/>
    <w:rsid w:val="00FF6603"/>
    <w:rsid w:val="00FF6B26"/>
    <w:rsid w:val="00FF746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6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qFormat="1"/>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38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D63B32"/>
    <w:pPr>
      <w:ind w:firstLine="720"/>
    </w:pPr>
    <w:rPr>
      <w:rFonts w:ascii=".VnTime" w:hAnsi=".VnTime"/>
      <w:color w:val="0000FF"/>
      <w:sz w:val="28"/>
    </w:rPr>
  </w:style>
  <w:style w:type="paragraph" w:styleId="BodyText2">
    <w:name w:val="Body Text 2"/>
    <w:basedOn w:val="Normal"/>
    <w:rsid w:val="00D63B32"/>
    <w:pPr>
      <w:spacing w:before="120" w:line="288" w:lineRule="auto"/>
      <w:ind w:firstLine="720"/>
      <w:jc w:val="both"/>
    </w:pPr>
    <w:rPr>
      <w:color w:val="333333"/>
      <w:sz w:val="28"/>
      <w:szCs w:val="28"/>
    </w:rPr>
  </w:style>
  <w:style w:type="paragraph" w:customStyle="1" w:styleId="CharCharCharCharCharCharCharCharCharCharCharCharChar">
    <w:name w:val="Char Char Char Char Char Char Char Char Char Char Char Char Char"/>
    <w:basedOn w:val="Normal"/>
    <w:rsid w:val="007A63BC"/>
    <w:pPr>
      <w:widowControl w:val="0"/>
      <w:jc w:val="both"/>
    </w:pPr>
    <w:rPr>
      <w:rFonts w:eastAsia="SimSun"/>
      <w:kern w:val="2"/>
      <w:szCs w:val="26"/>
      <w:lang w:eastAsia="zh-CN"/>
    </w:rPr>
  </w:style>
  <w:style w:type="paragraph" w:styleId="Footer">
    <w:name w:val="footer"/>
    <w:basedOn w:val="Normal"/>
    <w:rsid w:val="00CB49C8"/>
    <w:pPr>
      <w:tabs>
        <w:tab w:val="center" w:pos="4153"/>
        <w:tab w:val="right" w:pos="8306"/>
      </w:tabs>
    </w:pPr>
  </w:style>
  <w:style w:type="character" w:styleId="PageNumber">
    <w:name w:val="page number"/>
    <w:basedOn w:val="DefaultParagraphFont"/>
    <w:rsid w:val="00CB49C8"/>
  </w:style>
  <w:style w:type="paragraph" w:styleId="Header">
    <w:name w:val="header"/>
    <w:basedOn w:val="Normal"/>
    <w:rsid w:val="003D027A"/>
    <w:pPr>
      <w:tabs>
        <w:tab w:val="center" w:pos="4153"/>
        <w:tab w:val="right" w:pos="8306"/>
      </w:tabs>
    </w:pPr>
  </w:style>
  <w:style w:type="paragraph" w:customStyle="1" w:styleId="CharCharCharCharCharCharChar">
    <w:name w:val="Char Char Char Char Char Char Char"/>
    <w:basedOn w:val="Normal"/>
    <w:semiHidden/>
    <w:rsid w:val="00770922"/>
    <w:pPr>
      <w:spacing w:after="160" w:line="240" w:lineRule="exact"/>
    </w:pPr>
    <w:rPr>
      <w:rFonts w:ascii="Arial" w:hAnsi="Arial" w:cs="Arial"/>
      <w:sz w:val="22"/>
      <w:szCs w:val="22"/>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1"/>
    <w:qFormat/>
    <w:rsid w:val="008F67AE"/>
    <w:rPr>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 BVI fnr,footnote ref,Footnote text + 13 ,4,R"/>
    <w:link w:val="ftrefCharCharChar1Char"/>
    <w:qFormat/>
    <w:rsid w:val="008F67AE"/>
    <w:rPr>
      <w:vertAlign w:val="superscript"/>
    </w:rPr>
  </w:style>
  <w:style w:type="paragraph" w:customStyle="1" w:styleId="Char">
    <w:name w:val="Char"/>
    <w:basedOn w:val="Normal"/>
    <w:rsid w:val="0084436C"/>
    <w:pPr>
      <w:spacing w:after="160" w:line="240" w:lineRule="exact"/>
    </w:pPr>
    <w:rPr>
      <w:rFonts w:ascii="Arial" w:hAnsi="Arial"/>
      <w:sz w:val="22"/>
      <w:szCs w:val="22"/>
    </w:rPr>
  </w:style>
  <w:style w:type="character" w:customStyle="1" w:styleId="Bodytext">
    <w:name w:val="Body text_"/>
    <w:link w:val="BodyText1"/>
    <w:rsid w:val="0084436C"/>
    <w:rPr>
      <w:spacing w:val="6"/>
      <w:sz w:val="23"/>
      <w:szCs w:val="23"/>
      <w:shd w:val="clear" w:color="auto" w:fill="FFFFFF"/>
    </w:rPr>
  </w:style>
  <w:style w:type="paragraph" w:customStyle="1" w:styleId="BodyText1">
    <w:name w:val="Body Text1"/>
    <w:basedOn w:val="Normal"/>
    <w:link w:val="Bodytext"/>
    <w:rsid w:val="0084436C"/>
    <w:pPr>
      <w:widowControl w:val="0"/>
      <w:shd w:val="clear" w:color="auto" w:fill="FFFFFF"/>
      <w:spacing w:before="480" w:after="60" w:line="302" w:lineRule="exact"/>
      <w:jc w:val="both"/>
    </w:pPr>
    <w:rPr>
      <w:spacing w:val="6"/>
      <w:sz w:val="23"/>
      <w:szCs w:val="23"/>
      <w:lang w:val="x-none" w:eastAsia="x-none"/>
    </w:rPr>
  </w:style>
  <w:style w:type="character" w:customStyle="1" w:styleId="Vnbnnidung">
    <w:name w:val="Văn b?n n?i dung_"/>
    <w:link w:val="Vnbnnidung1"/>
    <w:locked/>
    <w:rsid w:val="001D4E01"/>
    <w:rPr>
      <w:sz w:val="18"/>
      <w:szCs w:val="18"/>
      <w:shd w:val="clear" w:color="auto" w:fill="FFFFFF"/>
    </w:rPr>
  </w:style>
  <w:style w:type="paragraph" w:customStyle="1" w:styleId="Vnbnnidung1">
    <w:name w:val="Văn b?n n?i dung1"/>
    <w:basedOn w:val="Normal"/>
    <w:link w:val="Vnbnnidung"/>
    <w:rsid w:val="001D4E01"/>
    <w:pPr>
      <w:widowControl w:val="0"/>
      <w:shd w:val="clear" w:color="auto" w:fill="FFFFFF"/>
      <w:spacing w:before="300" w:after="300" w:line="240" w:lineRule="atLeast"/>
      <w:jc w:val="both"/>
    </w:pPr>
    <w:rPr>
      <w:sz w:val="18"/>
      <w:szCs w:val="18"/>
      <w:lang w:val="en-GB" w:eastAsia="en-GB"/>
    </w:rPr>
  </w:style>
  <w:style w:type="paragraph" w:styleId="BodyText0">
    <w:name w:val="Body Text"/>
    <w:basedOn w:val="Normal"/>
    <w:link w:val="BodyTextChar"/>
    <w:rsid w:val="00E21DA8"/>
    <w:pPr>
      <w:spacing w:after="120"/>
    </w:pPr>
  </w:style>
  <w:style w:type="character" w:customStyle="1" w:styleId="BodyTextChar">
    <w:name w:val="Body Text Char"/>
    <w:link w:val="BodyText0"/>
    <w:rsid w:val="00E21DA8"/>
    <w:rPr>
      <w:sz w:val="24"/>
      <w:szCs w:val="24"/>
      <w:lang w:val="en-US" w:eastAsia="en-US"/>
    </w:rPr>
  </w:style>
  <w:style w:type="paragraph" w:customStyle="1" w:styleId="content">
    <w:name w:val="content"/>
    <w:basedOn w:val="Normal"/>
    <w:rsid w:val="00E21DA8"/>
    <w:pPr>
      <w:spacing w:before="100" w:beforeAutospacing="1" w:after="100" w:afterAutospacing="1"/>
    </w:pPr>
  </w:style>
  <w:style w:type="paragraph" w:customStyle="1" w:styleId="CharChar7CharCharCharChar">
    <w:name w:val="Char Char7 Char Char Char Char"/>
    <w:basedOn w:val="Normal"/>
    <w:semiHidden/>
    <w:rsid w:val="00E21DA8"/>
    <w:pPr>
      <w:spacing w:after="160" w:line="240" w:lineRule="exact"/>
    </w:pPr>
    <w:rPr>
      <w:rFonts w:ascii="Arial" w:hAnsi="Arial"/>
      <w:sz w:val="22"/>
      <w:szCs w:val="22"/>
    </w:rPr>
  </w:style>
  <w:style w:type="character" w:customStyle="1" w:styleId="FootnoteTextChar1">
    <w:name w:val="Footnote Text Char1"/>
    <w:aliases w:val="Footnote Text Char Tegn Char Char,Footnote Text Char Char Char Char Char Char,Footnote Text Char Char Char Char Char Char Ch Char Char1,Footnote Text Char Char Char Char Char Char Ch Char Char Char,fn Char,single space Char"/>
    <w:link w:val="FootnoteText"/>
    <w:qFormat/>
    <w:rsid w:val="00247CE8"/>
    <w:rPr>
      <w:lang w:val="en-US" w:eastAsia="en-US"/>
    </w:rPr>
  </w:style>
  <w:style w:type="paragraph" w:styleId="BodyTextIndent2">
    <w:name w:val="Body Text Indent 2"/>
    <w:basedOn w:val="Normal"/>
    <w:link w:val="BodyTextIndent2Char"/>
    <w:rsid w:val="00CE7A5F"/>
    <w:pPr>
      <w:spacing w:after="120" w:line="480" w:lineRule="auto"/>
      <w:ind w:left="283"/>
    </w:pPr>
  </w:style>
  <w:style w:type="character" w:customStyle="1" w:styleId="BodyTextIndent2Char">
    <w:name w:val="Body Text Indent 2 Char"/>
    <w:link w:val="BodyTextIndent2"/>
    <w:rsid w:val="00CE7A5F"/>
    <w:rPr>
      <w:sz w:val="24"/>
      <w:szCs w:val="24"/>
      <w:lang w:val="en-US" w:eastAsia="en-US"/>
    </w:rPr>
  </w:style>
  <w:style w:type="character" w:customStyle="1" w:styleId="dieuCharChar">
    <w:name w:val="dieu Char Char"/>
    <w:rsid w:val="00BB5317"/>
    <w:rPr>
      <w:rFonts w:cs="Times New Roman"/>
      <w:b/>
      <w:color w:val="0000FF"/>
      <w:sz w:val="24"/>
      <w:szCs w:val="24"/>
      <w:lang w:val="en-US" w:eastAsia="en-US" w:bidi="ar-SA"/>
    </w:rPr>
  </w:style>
  <w:style w:type="paragraph" w:styleId="BalloonText">
    <w:name w:val="Balloon Text"/>
    <w:basedOn w:val="Normal"/>
    <w:link w:val="BalloonTextChar"/>
    <w:rsid w:val="007079F7"/>
    <w:rPr>
      <w:rFonts w:ascii="Tahoma" w:hAnsi="Tahoma" w:cs="Tahoma"/>
      <w:sz w:val="16"/>
      <w:szCs w:val="16"/>
    </w:rPr>
  </w:style>
  <w:style w:type="character" w:customStyle="1" w:styleId="BalloonTextChar">
    <w:name w:val="Balloon Text Char"/>
    <w:link w:val="BalloonText"/>
    <w:rsid w:val="007079F7"/>
    <w:rPr>
      <w:rFonts w:ascii="Tahoma" w:hAnsi="Tahoma" w:cs="Tahoma"/>
      <w:sz w:val="16"/>
      <w:szCs w:val="16"/>
      <w:lang w:val="en-US" w:eastAsia="en-US"/>
    </w:rPr>
  </w:style>
  <w:style w:type="paragraph" w:customStyle="1" w:styleId="CharCharCharCharCharCharCharCharCharCharCharCharCharCharCharChar">
    <w:name w:val="Char Char Char Char Char Char Char Char Char Char Char Char Char Char Char Char"/>
    <w:basedOn w:val="Normal"/>
    <w:rsid w:val="00C72475"/>
    <w:pPr>
      <w:spacing w:after="160" w:line="240" w:lineRule="exact"/>
    </w:pPr>
    <w:rPr>
      <w:color w:val="0000FF"/>
      <w:sz w:val="20"/>
      <w:szCs w:val="20"/>
      <w:lang w:val="en-GB"/>
    </w:rPr>
  </w:style>
  <w:style w:type="character" w:customStyle="1" w:styleId="NormalWebChar">
    <w:name w:val="Normal (Web) Char"/>
    <w:link w:val="NormalWeb"/>
    <w:locked/>
    <w:rsid w:val="000A2492"/>
    <w:rPr>
      <w:sz w:val="24"/>
      <w:szCs w:val="24"/>
      <w:lang w:val="en-US" w:eastAsia="en-US"/>
    </w:rPr>
  </w:style>
  <w:style w:type="paragraph" w:styleId="NormalWeb">
    <w:name w:val="Normal (Web)"/>
    <w:basedOn w:val="Normal"/>
    <w:link w:val="NormalWebChar"/>
    <w:unhideWhenUsed/>
    <w:rsid w:val="000A2492"/>
    <w:pPr>
      <w:spacing w:before="100" w:beforeAutospacing="1" w:after="100" w:afterAutospacing="1"/>
    </w:pPr>
  </w:style>
  <w:style w:type="character" w:styleId="CommentReference">
    <w:name w:val="annotation reference"/>
    <w:rsid w:val="007B6DE7"/>
    <w:rPr>
      <w:sz w:val="16"/>
      <w:szCs w:val="16"/>
    </w:rPr>
  </w:style>
  <w:style w:type="paragraph" w:styleId="CommentText">
    <w:name w:val="annotation text"/>
    <w:basedOn w:val="Normal"/>
    <w:link w:val="CommentTextChar"/>
    <w:rsid w:val="007B6DE7"/>
    <w:rPr>
      <w:sz w:val="20"/>
      <w:szCs w:val="20"/>
    </w:rPr>
  </w:style>
  <w:style w:type="character" w:customStyle="1" w:styleId="CommentTextChar">
    <w:name w:val="Comment Text Char"/>
    <w:link w:val="CommentText"/>
    <w:rsid w:val="007B6DE7"/>
    <w:rPr>
      <w:lang w:val="en-US" w:eastAsia="en-US"/>
    </w:rPr>
  </w:style>
  <w:style w:type="paragraph" w:styleId="CommentSubject">
    <w:name w:val="annotation subject"/>
    <w:basedOn w:val="CommentText"/>
    <w:next w:val="CommentText"/>
    <w:link w:val="CommentSubjectChar"/>
    <w:rsid w:val="007B6DE7"/>
    <w:rPr>
      <w:b/>
      <w:bCs/>
    </w:rPr>
  </w:style>
  <w:style w:type="character" w:customStyle="1" w:styleId="CommentSubjectChar">
    <w:name w:val="Comment Subject Char"/>
    <w:link w:val="CommentSubject"/>
    <w:rsid w:val="007B6DE7"/>
    <w:rPr>
      <w:b/>
      <w:bCs/>
      <w:lang w:val="en-US" w:eastAsia="en-US"/>
    </w:rPr>
  </w:style>
  <w:style w:type="paragraph" w:customStyle="1" w:styleId="CharChar2">
    <w:name w:val="Char Char2"/>
    <w:basedOn w:val="Normal"/>
    <w:rsid w:val="00FB6C93"/>
    <w:pPr>
      <w:spacing w:after="160" w:line="240" w:lineRule="exact"/>
    </w:pPr>
    <w:rPr>
      <w:rFonts w:ascii="Verdana" w:hAnsi="Verdana"/>
      <w:noProof/>
      <w:sz w:val="3276"/>
      <w:szCs w:val="20"/>
    </w:rPr>
  </w:style>
  <w:style w:type="paragraph" w:styleId="EndnoteText">
    <w:name w:val="endnote text"/>
    <w:basedOn w:val="Normal"/>
    <w:link w:val="EndnoteTextChar"/>
    <w:uiPriority w:val="99"/>
    <w:unhideWhenUsed/>
    <w:rsid w:val="00E71C08"/>
    <w:pPr>
      <w:spacing w:after="120"/>
      <w:ind w:firstLine="567"/>
      <w:jc w:val="both"/>
    </w:pPr>
    <w:rPr>
      <w:rFonts w:eastAsia="Calibri"/>
      <w:sz w:val="20"/>
      <w:szCs w:val="20"/>
      <w:lang w:val="en-GB"/>
    </w:rPr>
  </w:style>
  <w:style w:type="character" w:customStyle="1" w:styleId="EndnoteTextChar">
    <w:name w:val="Endnote Text Char"/>
    <w:link w:val="EndnoteText"/>
    <w:uiPriority w:val="99"/>
    <w:rsid w:val="00E71C08"/>
    <w:rPr>
      <w:rFonts w:eastAsia="Calibri"/>
      <w:lang w:eastAsia="en-US"/>
    </w:rPr>
  </w:style>
  <w:style w:type="character" w:styleId="EndnoteReference">
    <w:name w:val="endnote reference"/>
    <w:uiPriority w:val="99"/>
    <w:unhideWhenUsed/>
    <w:rsid w:val="00E71C08"/>
    <w:rPr>
      <w:vertAlign w:val="superscript"/>
    </w:rPr>
  </w:style>
  <w:style w:type="character" w:customStyle="1" w:styleId="Vnbnnidung0">
    <w:name w:val="Văn bản nội dung_"/>
    <w:link w:val="Vnbnnidung2"/>
    <w:rsid w:val="00761ED1"/>
    <w:rPr>
      <w:sz w:val="26"/>
      <w:szCs w:val="26"/>
      <w:shd w:val="clear" w:color="auto" w:fill="FFFFFF"/>
    </w:rPr>
  </w:style>
  <w:style w:type="paragraph" w:customStyle="1" w:styleId="Vnbnnidung2">
    <w:name w:val="Văn bản nội dung"/>
    <w:basedOn w:val="Normal"/>
    <w:link w:val="Vnbnnidung0"/>
    <w:rsid w:val="00761ED1"/>
    <w:pPr>
      <w:widowControl w:val="0"/>
      <w:shd w:val="clear" w:color="auto" w:fill="FFFFFF"/>
      <w:spacing w:after="100" w:line="259" w:lineRule="auto"/>
      <w:ind w:firstLine="400"/>
    </w:pPr>
    <w:rPr>
      <w:sz w:val="26"/>
      <w:szCs w:val="26"/>
      <w:lang w:val="en-GB" w:eastAsia="en-GB"/>
    </w:rPr>
  </w:style>
  <w:style w:type="character" w:styleId="Strong">
    <w:name w:val="Strong"/>
    <w:qFormat/>
    <w:rsid w:val="00BA6BEE"/>
    <w:rPr>
      <w:b/>
      <w:bCs/>
    </w:rPr>
  </w:style>
  <w:style w:type="character" w:customStyle="1" w:styleId="Ghichcuitrang">
    <w:name w:val="Ghi chú cuối trang_"/>
    <w:link w:val="Ghichcuitrang0"/>
    <w:rsid w:val="00806D94"/>
    <w:rPr>
      <w:sz w:val="19"/>
      <w:szCs w:val="19"/>
      <w:shd w:val="clear" w:color="auto" w:fill="FFFFFF"/>
    </w:rPr>
  </w:style>
  <w:style w:type="paragraph" w:customStyle="1" w:styleId="Ghichcuitrang0">
    <w:name w:val="Ghi chú cuối trang"/>
    <w:basedOn w:val="Normal"/>
    <w:link w:val="Ghichcuitrang"/>
    <w:rsid w:val="00806D94"/>
    <w:pPr>
      <w:widowControl w:val="0"/>
      <w:shd w:val="clear" w:color="auto" w:fill="FFFFFF"/>
      <w:spacing w:line="257" w:lineRule="auto"/>
    </w:pPr>
    <w:rPr>
      <w:sz w:val="19"/>
      <w:szCs w:val="19"/>
      <w:lang w:val="en-GB" w:eastAsia="en-GB"/>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qFormat/>
    <w:rsid w:val="00897514"/>
    <w:pPr>
      <w:spacing w:after="160" w:line="240" w:lineRule="exact"/>
    </w:pPr>
    <w:rPr>
      <w:sz w:val="20"/>
      <w:szCs w:val="20"/>
      <w:vertAlign w:val="superscript"/>
      <w:lang w:val="en-GB" w:eastAsia="en-GB"/>
    </w:rPr>
  </w:style>
  <w:style w:type="character" w:customStyle="1" w:styleId="fontstyle01">
    <w:name w:val="fontstyle01"/>
    <w:rsid w:val="00580A15"/>
    <w:rPr>
      <w:rFonts w:ascii="TimesNewRoman" w:hAnsi="TimesNewRoman" w:hint="default"/>
      <w:b w:val="0"/>
      <w:bCs w:val="0"/>
      <w:i w:val="0"/>
      <w:iCs w:val="0"/>
      <w:color w:val="000000"/>
      <w:sz w:val="26"/>
      <w:szCs w:val="26"/>
    </w:rPr>
  </w:style>
  <w:style w:type="character" w:customStyle="1" w:styleId="FootnoteTextChar">
    <w:name w:val="Footnote Text Char"/>
    <w:qFormat/>
    <w:rsid w:val="00D45F63"/>
    <w:rPr>
      <w:rFonts w:ascii=".VnTime" w:eastAsia="Times New Roman" w:hAnsi=".VnTime"/>
      <w:color w:val="auto"/>
      <w:sz w:val="20"/>
      <w:szCs w:val="20"/>
    </w:rPr>
  </w:style>
  <w:style w:type="paragraph" w:styleId="Title">
    <w:name w:val="Title"/>
    <w:basedOn w:val="Normal"/>
    <w:link w:val="TitleChar"/>
    <w:qFormat/>
    <w:rsid w:val="00D45F63"/>
    <w:pPr>
      <w:jc w:val="center"/>
    </w:pPr>
    <w:rPr>
      <w:bCs/>
      <w:sz w:val="20"/>
    </w:rPr>
  </w:style>
  <w:style w:type="character" w:customStyle="1" w:styleId="TitleChar">
    <w:name w:val="Title Char"/>
    <w:link w:val="Title"/>
    <w:qFormat/>
    <w:rsid w:val="00D45F63"/>
    <w:rPr>
      <w:bCs/>
      <w:szCs w:val="24"/>
      <w:lang w:val="en-US" w:eastAsia="en-US"/>
    </w:rPr>
  </w:style>
  <w:style w:type="paragraph" w:customStyle="1" w:styleId="abc">
    <w:name w:val="abc"/>
    <w:basedOn w:val="Normal"/>
    <w:qFormat/>
    <w:rsid w:val="00D45F63"/>
    <w:pPr>
      <w:spacing w:line="276" w:lineRule="auto"/>
    </w:pPr>
    <w:rPr>
      <w:rFonts w:ascii="Calibri" w:hAnsi="Calibri"/>
      <w:color w:val="FF0000"/>
      <w:sz w:val="22"/>
      <w:szCs w:val="22"/>
      <w:lang w:bidi="en-US"/>
    </w:rPr>
  </w:style>
  <w:style w:type="paragraph" w:styleId="BodyText3">
    <w:name w:val="Body Text 3"/>
    <w:basedOn w:val="Normal"/>
    <w:link w:val="BodyText3Char"/>
    <w:rsid w:val="00D45F63"/>
    <w:pPr>
      <w:spacing w:after="120"/>
    </w:pPr>
    <w:rPr>
      <w:sz w:val="16"/>
      <w:szCs w:val="16"/>
    </w:rPr>
  </w:style>
  <w:style w:type="character" w:customStyle="1" w:styleId="BodyText3Char">
    <w:name w:val="Body Text 3 Char"/>
    <w:link w:val="BodyText3"/>
    <w:rsid w:val="00D45F63"/>
    <w:rPr>
      <w:sz w:val="16"/>
      <w:szCs w:val="16"/>
      <w:lang w:val="en-US" w:eastAsia="en-US"/>
    </w:rPr>
  </w:style>
  <w:style w:type="paragraph" w:customStyle="1" w:styleId="CharCharCharCharCharCharChar0">
    <w:name w:val="Char Char Char Char Char Char Char"/>
    <w:basedOn w:val="Normal"/>
    <w:rsid w:val="008936E0"/>
    <w:pPr>
      <w:tabs>
        <w:tab w:val="left" w:pos="1440"/>
        <w:tab w:val="right" w:pos="7200"/>
      </w:tabs>
      <w:spacing w:before="120" w:after="160" w:line="240" w:lineRule="exact"/>
      <w:ind w:firstLine="720"/>
      <w:jc w:val="both"/>
    </w:pPr>
    <w:rPr>
      <w:rFonts w:ascii="Verdana" w:hAnsi="Verdana"/>
      <w:sz w:val="20"/>
      <w:szCs w:val="20"/>
    </w:rPr>
  </w:style>
  <w:style w:type="character" w:styleId="Emphasis">
    <w:name w:val="Emphasis"/>
    <w:uiPriority w:val="20"/>
    <w:qFormat/>
    <w:rsid w:val="00C80ECB"/>
    <w:rPr>
      <w:i/>
      <w:iCs/>
    </w:rPr>
  </w:style>
  <w:style w:type="paragraph" w:styleId="ListParagraph">
    <w:name w:val="List Paragraph"/>
    <w:basedOn w:val="Normal"/>
    <w:uiPriority w:val="34"/>
    <w:qFormat/>
    <w:rsid w:val="00FC157E"/>
    <w:pPr>
      <w:ind w:left="720"/>
      <w:contextualSpacing/>
    </w:pPr>
  </w:style>
  <w:style w:type="character" w:customStyle="1" w:styleId="Hyperlink0">
    <w:name w:val="Hyperlink.0"/>
    <w:rsid w:val="00B64572"/>
    <w:rPr>
      <w:rFonts w:ascii="Times New Roman" w:eastAsia="Times New Roman" w:hAnsi="Times New Roman" w:cs="Times New Roman"/>
      <w:sz w:val="28"/>
      <w:szCs w:val="28"/>
    </w:rPr>
  </w:style>
  <w:style w:type="character" w:customStyle="1" w:styleId="Vnbnnidung3">
    <w:name w:val="Văn bản nội dung (3)_"/>
    <w:link w:val="Vnbnnidung30"/>
    <w:rsid w:val="00BF1172"/>
    <w:rPr>
      <w:i/>
      <w:iCs/>
      <w:sz w:val="26"/>
      <w:szCs w:val="26"/>
      <w:shd w:val="clear" w:color="auto" w:fill="FFFFFF"/>
    </w:rPr>
  </w:style>
  <w:style w:type="paragraph" w:customStyle="1" w:styleId="Vnbnnidung30">
    <w:name w:val="Văn bản nội dung (3)"/>
    <w:basedOn w:val="Normal"/>
    <w:link w:val="Vnbnnidung3"/>
    <w:qFormat/>
    <w:rsid w:val="00BF1172"/>
    <w:pPr>
      <w:widowControl w:val="0"/>
      <w:shd w:val="clear" w:color="auto" w:fill="FFFFFF"/>
      <w:spacing w:before="300" w:after="300" w:line="0" w:lineRule="atLeast"/>
      <w:jc w:val="both"/>
    </w:pPr>
    <w:rPr>
      <w:i/>
      <w:iCs/>
      <w:sz w:val="26"/>
      <w:szCs w:val="2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qFormat="1"/>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38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D63B32"/>
    <w:pPr>
      <w:ind w:firstLine="720"/>
    </w:pPr>
    <w:rPr>
      <w:rFonts w:ascii=".VnTime" w:hAnsi=".VnTime"/>
      <w:color w:val="0000FF"/>
      <w:sz w:val="28"/>
    </w:rPr>
  </w:style>
  <w:style w:type="paragraph" w:styleId="BodyText2">
    <w:name w:val="Body Text 2"/>
    <w:basedOn w:val="Normal"/>
    <w:rsid w:val="00D63B32"/>
    <w:pPr>
      <w:spacing w:before="120" w:line="288" w:lineRule="auto"/>
      <w:ind w:firstLine="720"/>
      <w:jc w:val="both"/>
    </w:pPr>
    <w:rPr>
      <w:color w:val="333333"/>
      <w:sz w:val="28"/>
      <w:szCs w:val="28"/>
    </w:rPr>
  </w:style>
  <w:style w:type="paragraph" w:customStyle="1" w:styleId="CharCharCharCharCharCharCharCharCharCharCharCharChar">
    <w:name w:val="Char Char Char Char Char Char Char Char Char Char Char Char Char"/>
    <w:basedOn w:val="Normal"/>
    <w:rsid w:val="007A63BC"/>
    <w:pPr>
      <w:widowControl w:val="0"/>
      <w:jc w:val="both"/>
    </w:pPr>
    <w:rPr>
      <w:rFonts w:eastAsia="SimSun"/>
      <w:kern w:val="2"/>
      <w:szCs w:val="26"/>
      <w:lang w:eastAsia="zh-CN"/>
    </w:rPr>
  </w:style>
  <w:style w:type="paragraph" w:styleId="Footer">
    <w:name w:val="footer"/>
    <w:basedOn w:val="Normal"/>
    <w:rsid w:val="00CB49C8"/>
    <w:pPr>
      <w:tabs>
        <w:tab w:val="center" w:pos="4153"/>
        <w:tab w:val="right" w:pos="8306"/>
      </w:tabs>
    </w:pPr>
  </w:style>
  <w:style w:type="character" w:styleId="PageNumber">
    <w:name w:val="page number"/>
    <w:basedOn w:val="DefaultParagraphFont"/>
    <w:rsid w:val="00CB49C8"/>
  </w:style>
  <w:style w:type="paragraph" w:styleId="Header">
    <w:name w:val="header"/>
    <w:basedOn w:val="Normal"/>
    <w:rsid w:val="003D027A"/>
    <w:pPr>
      <w:tabs>
        <w:tab w:val="center" w:pos="4153"/>
        <w:tab w:val="right" w:pos="8306"/>
      </w:tabs>
    </w:pPr>
  </w:style>
  <w:style w:type="paragraph" w:customStyle="1" w:styleId="CharCharCharCharCharCharChar">
    <w:name w:val="Char Char Char Char Char Char Char"/>
    <w:basedOn w:val="Normal"/>
    <w:semiHidden/>
    <w:rsid w:val="00770922"/>
    <w:pPr>
      <w:spacing w:after="160" w:line="240" w:lineRule="exact"/>
    </w:pPr>
    <w:rPr>
      <w:rFonts w:ascii="Arial" w:hAnsi="Arial" w:cs="Arial"/>
      <w:sz w:val="22"/>
      <w:szCs w:val="22"/>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1"/>
    <w:qFormat/>
    <w:rsid w:val="008F67AE"/>
    <w:rPr>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 BVI fnr,footnote ref,Footnote text + 13 ,4,R"/>
    <w:link w:val="ftrefCharCharChar1Char"/>
    <w:qFormat/>
    <w:rsid w:val="008F67AE"/>
    <w:rPr>
      <w:vertAlign w:val="superscript"/>
    </w:rPr>
  </w:style>
  <w:style w:type="paragraph" w:customStyle="1" w:styleId="Char">
    <w:name w:val="Char"/>
    <w:basedOn w:val="Normal"/>
    <w:rsid w:val="0084436C"/>
    <w:pPr>
      <w:spacing w:after="160" w:line="240" w:lineRule="exact"/>
    </w:pPr>
    <w:rPr>
      <w:rFonts w:ascii="Arial" w:hAnsi="Arial"/>
      <w:sz w:val="22"/>
      <w:szCs w:val="22"/>
    </w:rPr>
  </w:style>
  <w:style w:type="character" w:customStyle="1" w:styleId="Bodytext">
    <w:name w:val="Body text_"/>
    <w:link w:val="BodyText1"/>
    <w:rsid w:val="0084436C"/>
    <w:rPr>
      <w:spacing w:val="6"/>
      <w:sz w:val="23"/>
      <w:szCs w:val="23"/>
      <w:shd w:val="clear" w:color="auto" w:fill="FFFFFF"/>
    </w:rPr>
  </w:style>
  <w:style w:type="paragraph" w:customStyle="1" w:styleId="BodyText1">
    <w:name w:val="Body Text1"/>
    <w:basedOn w:val="Normal"/>
    <w:link w:val="Bodytext"/>
    <w:rsid w:val="0084436C"/>
    <w:pPr>
      <w:widowControl w:val="0"/>
      <w:shd w:val="clear" w:color="auto" w:fill="FFFFFF"/>
      <w:spacing w:before="480" w:after="60" w:line="302" w:lineRule="exact"/>
      <w:jc w:val="both"/>
    </w:pPr>
    <w:rPr>
      <w:spacing w:val="6"/>
      <w:sz w:val="23"/>
      <w:szCs w:val="23"/>
      <w:lang w:val="x-none" w:eastAsia="x-none"/>
    </w:rPr>
  </w:style>
  <w:style w:type="character" w:customStyle="1" w:styleId="Vnbnnidung">
    <w:name w:val="Văn b?n n?i dung_"/>
    <w:link w:val="Vnbnnidung1"/>
    <w:locked/>
    <w:rsid w:val="001D4E01"/>
    <w:rPr>
      <w:sz w:val="18"/>
      <w:szCs w:val="18"/>
      <w:shd w:val="clear" w:color="auto" w:fill="FFFFFF"/>
    </w:rPr>
  </w:style>
  <w:style w:type="paragraph" w:customStyle="1" w:styleId="Vnbnnidung1">
    <w:name w:val="Văn b?n n?i dung1"/>
    <w:basedOn w:val="Normal"/>
    <w:link w:val="Vnbnnidung"/>
    <w:rsid w:val="001D4E01"/>
    <w:pPr>
      <w:widowControl w:val="0"/>
      <w:shd w:val="clear" w:color="auto" w:fill="FFFFFF"/>
      <w:spacing w:before="300" w:after="300" w:line="240" w:lineRule="atLeast"/>
      <w:jc w:val="both"/>
    </w:pPr>
    <w:rPr>
      <w:sz w:val="18"/>
      <w:szCs w:val="18"/>
      <w:lang w:val="en-GB" w:eastAsia="en-GB"/>
    </w:rPr>
  </w:style>
  <w:style w:type="paragraph" w:styleId="BodyText0">
    <w:name w:val="Body Text"/>
    <w:basedOn w:val="Normal"/>
    <w:link w:val="BodyTextChar"/>
    <w:rsid w:val="00E21DA8"/>
    <w:pPr>
      <w:spacing w:after="120"/>
    </w:pPr>
  </w:style>
  <w:style w:type="character" w:customStyle="1" w:styleId="BodyTextChar">
    <w:name w:val="Body Text Char"/>
    <w:link w:val="BodyText0"/>
    <w:rsid w:val="00E21DA8"/>
    <w:rPr>
      <w:sz w:val="24"/>
      <w:szCs w:val="24"/>
      <w:lang w:val="en-US" w:eastAsia="en-US"/>
    </w:rPr>
  </w:style>
  <w:style w:type="paragraph" w:customStyle="1" w:styleId="content">
    <w:name w:val="content"/>
    <w:basedOn w:val="Normal"/>
    <w:rsid w:val="00E21DA8"/>
    <w:pPr>
      <w:spacing w:before="100" w:beforeAutospacing="1" w:after="100" w:afterAutospacing="1"/>
    </w:pPr>
  </w:style>
  <w:style w:type="paragraph" w:customStyle="1" w:styleId="CharChar7CharCharCharChar">
    <w:name w:val="Char Char7 Char Char Char Char"/>
    <w:basedOn w:val="Normal"/>
    <w:semiHidden/>
    <w:rsid w:val="00E21DA8"/>
    <w:pPr>
      <w:spacing w:after="160" w:line="240" w:lineRule="exact"/>
    </w:pPr>
    <w:rPr>
      <w:rFonts w:ascii="Arial" w:hAnsi="Arial"/>
      <w:sz w:val="22"/>
      <w:szCs w:val="22"/>
    </w:rPr>
  </w:style>
  <w:style w:type="character" w:customStyle="1" w:styleId="FootnoteTextChar1">
    <w:name w:val="Footnote Text Char1"/>
    <w:aliases w:val="Footnote Text Char Tegn Char Char,Footnote Text Char Char Char Char Char Char,Footnote Text Char Char Char Char Char Char Ch Char Char1,Footnote Text Char Char Char Char Char Char Ch Char Char Char,fn Char,single space Char"/>
    <w:link w:val="FootnoteText"/>
    <w:qFormat/>
    <w:rsid w:val="00247CE8"/>
    <w:rPr>
      <w:lang w:val="en-US" w:eastAsia="en-US"/>
    </w:rPr>
  </w:style>
  <w:style w:type="paragraph" w:styleId="BodyTextIndent2">
    <w:name w:val="Body Text Indent 2"/>
    <w:basedOn w:val="Normal"/>
    <w:link w:val="BodyTextIndent2Char"/>
    <w:rsid w:val="00CE7A5F"/>
    <w:pPr>
      <w:spacing w:after="120" w:line="480" w:lineRule="auto"/>
      <w:ind w:left="283"/>
    </w:pPr>
  </w:style>
  <w:style w:type="character" w:customStyle="1" w:styleId="BodyTextIndent2Char">
    <w:name w:val="Body Text Indent 2 Char"/>
    <w:link w:val="BodyTextIndent2"/>
    <w:rsid w:val="00CE7A5F"/>
    <w:rPr>
      <w:sz w:val="24"/>
      <w:szCs w:val="24"/>
      <w:lang w:val="en-US" w:eastAsia="en-US"/>
    </w:rPr>
  </w:style>
  <w:style w:type="character" w:customStyle="1" w:styleId="dieuCharChar">
    <w:name w:val="dieu Char Char"/>
    <w:rsid w:val="00BB5317"/>
    <w:rPr>
      <w:rFonts w:cs="Times New Roman"/>
      <w:b/>
      <w:color w:val="0000FF"/>
      <w:sz w:val="24"/>
      <w:szCs w:val="24"/>
      <w:lang w:val="en-US" w:eastAsia="en-US" w:bidi="ar-SA"/>
    </w:rPr>
  </w:style>
  <w:style w:type="paragraph" w:styleId="BalloonText">
    <w:name w:val="Balloon Text"/>
    <w:basedOn w:val="Normal"/>
    <w:link w:val="BalloonTextChar"/>
    <w:rsid w:val="007079F7"/>
    <w:rPr>
      <w:rFonts w:ascii="Tahoma" w:hAnsi="Tahoma" w:cs="Tahoma"/>
      <w:sz w:val="16"/>
      <w:szCs w:val="16"/>
    </w:rPr>
  </w:style>
  <w:style w:type="character" w:customStyle="1" w:styleId="BalloonTextChar">
    <w:name w:val="Balloon Text Char"/>
    <w:link w:val="BalloonText"/>
    <w:rsid w:val="007079F7"/>
    <w:rPr>
      <w:rFonts w:ascii="Tahoma" w:hAnsi="Tahoma" w:cs="Tahoma"/>
      <w:sz w:val="16"/>
      <w:szCs w:val="16"/>
      <w:lang w:val="en-US" w:eastAsia="en-US"/>
    </w:rPr>
  </w:style>
  <w:style w:type="paragraph" w:customStyle="1" w:styleId="CharCharCharCharCharCharCharCharCharCharCharCharCharCharCharChar">
    <w:name w:val="Char Char Char Char Char Char Char Char Char Char Char Char Char Char Char Char"/>
    <w:basedOn w:val="Normal"/>
    <w:rsid w:val="00C72475"/>
    <w:pPr>
      <w:spacing w:after="160" w:line="240" w:lineRule="exact"/>
    </w:pPr>
    <w:rPr>
      <w:color w:val="0000FF"/>
      <w:sz w:val="20"/>
      <w:szCs w:val="20"/>
      <w:lang w:val="en-GB"/>
    </w:rPr>
  </w:style>
  <w:style w:type="character" w:customStyle="1" w:styleId="NormalWebChar">
    <w:name w:val="Normal (Web) Char"/>
    <w:link w:val="NormalWeb"/>
    <w:locked/>
    <w:rsid w:val="000A2492"/>
    <w:rPr>
      <w:sz w:val="24"/>
      <w:szCs w:val="24"/>
      <w:lang w:val="en-US" w:eastAsia="en-US"/>
    </w:rPr>
  </w:style>
  <w:style w:type="paragraph" w:styleId="NormalWeb">
    <w:name w:val="Normal (Web)"/>
    <w:basedOn w:val="Normal"/>
    <w:link w:val="NormalWebChar"/>
    <w:unhideWhenUsed/>
    <w:rsid w:val="000A2492"/>
    <w:pPr>
      <w:spacing w:before="100" w:beforeAutospacing="1" w:after="100" w:afterAutospacing="1"/>
    </w:pPr>
  </w:style>
  <w:style w:type="character" w:styleId="CommentReference">
    <w:name w:val="annotation reference"/>
    <w:rsid w:val="007B6DE7"/>
    <w:rPr>
      <w:sz w:val="16"/>
      <w:szCs w:val="16"/>
    </w:rPr>
  </w:style>
  <w:style w:type="paragraph" w:styleId="CommentText">
    <w:name w:val="annotation text"/>
    <w:basedOn w:val="Normal"/>
    <w:link w:val="CommentTextChar"/>
    <w:rsid w:val="007B6DE7"/>
    <w:rPr>
      <w:sz w:val="20"/>
      <w:szCs w:val="20"/>
    </w:rPr>
  </w:style>
  <w:style w:type="character" w:customStyle="1" w:styleId="CommentTextChar">
    <w:name w:val="Comment Text Char"/>
    <w:link w:val="CommentText"/>
    <w:rsid w:val="007B6DE7"/>
    <w:rPr>
      <w:lang w:val="en-US" w:eastAsia="en-US"/>
    </w:rPr>
  </w:style>
  <w:style w:type="paragraph" w:styleId="CommentSubject">
    <w:name w:val="annotation subject"/>
    <w:basedOn w:val="CommentText"/>
    <w:next w:val="CommentText"/>
    <w:link w:val="CommentSubjectChar"/>
    <w:rsid w:val="007B6DE7"/>
    <w:rPr>
      <w:b/>
      <w:bCs/>
    </w:rPr>
  </w:style>
  <w:style w:type="character" w:customStyle="1" w:styleId="CommentSubjectChar">
    <w:name w:val="Comment Subject Char"/>
    <w:link w:val="CommentSubject"/>
    <w:rsid w:val="007B6DE7"/>
    <w:rPr>
      <w:b/>
      <w:bCs/>
      <w:lang w:val="en-US" w:eastAsia="en-US"/>
    </w:rPr>
  </w:style>
  <w:style w:type="paragraph" w:customStyle="1" w:styleId="CharChar2">
    <w:name w:val="Char Char2"/>
    <w:basedOn w:val="Normal"/>
    <w:rsid w:val="00FB6C93"/>
    <w:pPr>
      <w:spacing w:after="160" w:line="240" w:lineRule="exact"/>
    </w:pPr>
    <w:rPr>
      <w:rFonts w:ascii="Verdana" w:hAnsi="Verdana"/>
      <w:noProof/>
      <w:sz w:val="3276"/>
      <w:szCs w:val="20"/>
    </w:rPr>
  </w:style>
  <w:style w:type="paragraph" w:styleId="EndnoteText">
    <w:name w:val="endnote text"/>
    <w:basedOn w:val="Normal"/>
    <w:link w:val="EndnoteTextChar"/>
    <w:uiPriority w:val="99"/>
    <w:unhideWhenUsed/>
    <w:rsid w:val="00E71C08"/>
    <w:pPr>
      <w:spacing w:after="120"/>
      <w:ind w:firstLine="567"/>
      <w:jc w:val="both"/>
    </w:pPr>
    <w:rPr>
      <w:rFonts w:eastAsia="Calibri"/>
      <w:sz w:val="20"/>
      <w:szCs w:val="20"/>
      <w:lang w:val="en-GB"/>
    </w:rPr>
  </w:style>
  <w:style w:type="character" w:customStyle="1" w:styleId="EndnoteTextChar">
    <w:name w:val="Endnote Text Char"/>
    <w:link w:val="EndnoteText"/>
    <w:uiPriority w:val="99"/>
    <w:rsid w:val="00E71C08"/>
    <w:rPr>
      <w:rFonts w:eastAsia="Calibri"/>
      <w:lang w:eastAsia="en-US"/>
    </w:rPr>
  </w:style>
  <w:style w:type="character" w:styleId="EndnoteReference">
    <w:name w:val="endnote reference"/>
    <w:uiPriority w:val="99"/>
    <w:unhideWhenUsed/>
    <w:rsid w:val="00E71C08"/>
    <w:rPr>
      <w:vertAlign w:val="superscript"/>
    </w:rPr>
  </w:style>
  <w:style w:type="character" w:customStyle="1" w:styleId="Vnbnnidung0">
    <w:name w:val="Văn bản nội dung_"/>
    <w:link w:val="Vnbnnidung2"/>
    <w:rsid w:val="00761ED1"/>
    <w:rPr>
      <w:sz w:val="26"/>
      <w:szCs w:val="26"/>
      <w:shd w:val="clear" w:color="auto" w:fill="FFFFFF"/>
    </w:rPr>
  </w:style>
  <w:style w:type="paragraph" w:customStyle="1" w:styleId="Vnbnnidung2">
    <w:name w:val="Văn bản nội dung"/>
    <w:basedOn w:val="Normal"/>
    <w:link w:val="Vnbnnidung0"/>
    <w:rsid w:val="00761ED1"/>
    <w:pPr>
      <w:widowControl w:val="0"/>
      <w:shd w:val="clear" w:color="auto" w:fill="FFFFFF"/>
      <w:spacing w:after="100" w:line="259" w:lineRule="auto"/>
      <w:ind w:firstLine="400"/>
    </w:pPr>
    <w:rPr>
      <w:sz w:val="26"/>
      <w:szCs w:val="26"/>
      <w:lang w:val="en-GB" w:eastAsia="en-GB"/>
    </w:rPr>
  </w:style>
  <w:style w:type="character" w:styleId="Strong">
    <w:name w:val="Strong"/>
    <w:qFormat/>
    <w:rsid w:val="00BA6BEE"/>
    <w:rPr>
      <w:b/>
      <w:bCs/>
    </w:rPr>
  </w:style>
  <w:style w:type="character" w:customStyle="1" w:styleId="Ghichcuitrang">
    <w:name w:val="Ghi chú cuối trang_"/>
    <w:link w:val="Ghichcuitrang0"/>
    <w:rsid w:val="00806D94"/>
    <w:rPr>
      <w:sz w:val="19"/>
      <w:szCs w:val="19"/>
      <w:shd w:val="clear" w:color="auto" w:fill="FFFFFF"/>
    </w:rPr>
  </w:style>
  <w:style w:type="paragraph" w:customStyle="1" w:styleId="Ghichcuitrang0">
    <w:name w:val="Ghi chú cuối trang"/>
    <w:basedOn w:val="Normal"/>
    <w:link w:val="Ghichcuitrang"/>
    <w:rsid w:val="00806D94"/>
    <w:pPr>
      <w:widowControl w:val="0"/>
      <w:shd w:val="clear" w:color="auto" w:fill="FFFFFF"/>
      <w:spacing w:line="257" w:lineRule="auto"/>
    </w:pPr>
    <w:rPr>
      <w:sz w:val="19"/>
      <w:szCs w:val="19"/>
      <w:lang w:val="en-GB" w:eastAsia="en-GB"/>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qFormat/>
    <w:rsid w:val="00897514"/>
    <w:pPr>
      <w:spacing w:after="160" w:line="240" w:lineRule="exact"/>
    </w:pPr>
    <w:rPr>
      <w:sz w:val="20"/>
      <w:szCs w:val="20"/>
      <w:vertAlign w:val="superscript"/>
      <w:lang w:val="en-GB" w:eastAsia="en-GB"/>
    </w:rPr>
  </w:style>
  <w:style w:type="character" w:customStyle="1" w:styleId="fontstyle01">
    <w:name w:val="fontstyle01"/>
    <w:rsid w:val="00580A15"/>
    <w:rPr>
      <w:rFonts w:ascii="TimesNewRoman" w:hAnsi="TimesNewRoman" w:hint="default"/>
      <w:b w:val="0"/>
      <w:bCs w:val="0"/>
      <w:i w:val="0"/>
      <w:iCs w:val="0"/>
      <w:color w:val="000000"/>
      <w:sz w:val="26"/>
      <w:szCs w:val="26"/>
    </w:rPr>
  </w:style>
  <w:style w:type="character" w:customStyle="1" w:styleId="FootnoteTextChar">
    <w:name w:val="Footnote Text Char"/>
    <w:qFormat/>
    <w:rsid w:val="00D45F63"/>
    <w:rPr>
      <w:rFonts w:ascii=".VnTime" w:eastAsia="Times New Roman" w:hAnsi=".VnTime"/>
      <w:color w:val="auto"/>
      <w:sz w:val="20"/>
      <w:szCs w:val="20"/>
    </w:rPr>
  </w:style>
  <w:style w:type="paragraph" w:styleId="Title">
    <w:name w:val="Title"/>
    <w:basedOn w:val="Normal"/>
    <w:link w:val="TitleChar"/>
    <w:qFormat/>
    <w:rsid w:val="00D45F63"/>
    <w:pPr>
      <w:jc w:val="center"/>
    </w:pPr>
    <w:rPr>
      <w:bCs/>
      <w:sz w:val="20"/>
    </w:rPr>
  </w:style>
  <w:style w:type="character" w:customStyle="1" w:styleId="TitleChar">
    <w:name w:val="Title Char"/>
    <w:link w:val="Title"/>
    <w:qFormat/>
    <w:rsid w:val="00D45F63"/>
    <w:rPr>
      <w:bCs/>
      <w:szCs w:val="24"/>
      <w:lang w:val="en-US" w:eastAsia="en-US"/>
    </w:rPr>
  </w:style>
  <w:style w:type="paragraph" w:customStyle="1" w:styleId="abc">
    <w:name w:val="abc"/>
    <w:basedOn w:val="Normal"/>
    <w:qFormat/>
    <w:rsid w:val="00D45F63"/>
    <w:pPr>
      <w:spacing w:line="276" w:lineRule="auto"/>
    </w:pPr>
    <w:rPr>
      <w:rFonts w:ascii="Calibri" w:hAnsi="Calibri"/>
      <w:color w:val="FF0000"/>
      <w:sz w:val="22"/>
      <w:szCs w:val="22"/>
      <w:lang w:bidi="en-US"/>
    </w:rPr>
  </w:style>
  <w:style w:type="paragraph" w:styleId="BodyText3">
    <w:name w:val="Body Text 3"/>
    <w:basedOn w:val="Normal"/>
    <w:link w:val="BodyText3Char"/>
    <w:rsid w:val="00D45F63"/>
    <w:pPr>
      <w:spacing w:after="120"/>
    </w:pPr>
    <w:rPr>
      <w:sz w:val="16"/>
      <w:szCs w:val="16"/>
    </w:rPr>
  </w:style>
  <w:style w:type="character" w:customStyle="1" w:styleId="BodyText3Char">
    <w:name w:val="Body Text 3 Char"/>
    <w:link w:val="BodyText3"/>
    <w:rsid w:val="00D45F63"/>
    <w:rPr>
      <w:sz w:val="16"/>
      <w:szCs w:val="16"/>
      <w:lang w:val="en-US" w:eastAsia="en-US"/>
    </w:rPr>
  </w:style>
  <w:style w:type="paragraph" w:customStyle="1" w:styleId="CharCharCharCharCharCharChar0">
    <w:name w:val="Char Char Char Char Char Char Char"/>
    <w:basedOn w:val="Normal"/>
    <w:rsid w:val="008936E0"/>
    <w:pPr>
      <w:tabs>
        <w:tab w:val="left" w:pos="1440"/>
        <w:tab w:val="right" w:pos="7200"/>
      </w:tabs>
      <w:spacing w:before="120" w:after="160" w:line="240" w:lineRule="exact"/>
      <w:ind w:firstLine="720"/>
      <w:jc w:val="both"/>
    </w:pPr>
    <w:rPr>
      <w:rFonts w:ascii="Verdana" w:hAnsi="Verdana"/>
      <w:sz w:val="20"/>
      <w:szCs w:val="20"/>
    </w:rPr>
  </w:style>
  <w:style w:type="character" w:styleId="Emphasis">
    <w:name w:val="Emphasis"/>
    <w:uiPriority w:val="20"/>
    <w:qFormat/>
    <w:rsid w:val="00C80ECB"/>
    <w:rPr>
      <w:i/>
      <w:iCs/>
    </w:rPr>
  </w:style>
  <w:style w:type="paragraph" w:styleId="ListParagraph">
    <w:name w:val="List Paragraph"/>
    <w:basedOn w:val="Normal"/>
    <w:uiPriority w:val="34"/>
    <w:qFormat/>
    <w:rsid w:val="00FC157E"/>
    <w:pPr>
      <w:ind w:left="720"/>
      <w:contextualSpacing/>
    </w:pPr>
  </w:style>
  <w:style w:type="character" w:customStyle="1" w:styleId="Hyperlink0">
    <w:name w:val="Hyperlink.0"/>
    <w:rsid w:val="00B64572"/>
    <w:rPr>
      <w:rFonts w:ascii="Times New Roman" w:eastAsia="Times New Roman" w:hAnsi="Times New Roman" w:cs="Times New Roman"/>
      <w:sz w:val="28"/>
      <w:szCs w:val="28"/>
    </w:rPr>
  </w:style>
  <w:style w:type="character" w:customStyle="1" w:styleId="Vnbnnidung3">
    <w:name w:val="Văn bản nội dung (3)_"/>
    <w:link w:val="Vnbnnidung30"/>
    <w:rsid w:val="00BF1172"/>
    <w:rPr>
      <w:i/>
      <w:iCs/>
      <w:sz w:val="26"/>
      <w:szCs w:val="26"/>
      <w:shd w:val="clear" w:color="auto" w:fill="FFFFFF"/>
    </w:rPr>
  </w:style>
  <w:style w:type="paragraph" w:customStyle="1" w:styleId="Vnbnnidung30">
    <w:name w:val="Văn bản nội dung (3)"/>
    <w:basedOn w:val="Normal"/>
    <w:link w:val="Vnbnnidung3"/>
    <w:qFormat/>
    <w:rsid w:val="00BF1172"/>
    <w:pPr>
      <w:widowControl w:val="0"/>
      <w:shd w:val="clear" w:color="auto" w:fill="FFFFFF"/>
      <w:spacing w:before="300" w:after="300" w:line="0" w:lineRule="atLeast"/>
      <w:jc w:val="both"/>
    </w:pPr>
    <w:rPr>
      <w:i/>
      <w:iCs/>
      <w:sz w:val="26"/>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987692">
      <w:bodyDiv w:val="1"/>
      <w:marLeft w:val="0"/>
      <w:marRight w:val="0"/>
      <w:marTop w:val="0"/>
      <w:marBottom w:val="0"/>
      <w:divBdr>
        <w:top w:val="none" w:sz="0" w:space="0" w:color="auto"/>
        <w:left w:val="none" w:sz="0" w:space="0" w:color="auto"/>
        <w:bottom w:val="none" w:sz="0" w:space="0" w:color="auto"/>
        <w:right w:val="none" w:sz="0" w:space="0" w:color="auto"/>
      </w:divBdr>
    </w:div>
    <w:div w:id="314990835">
      <w:bodyDiv w:val="1"/>
      <w:marLeft w:val="0"/>
      <w:marRight w:val="0"/>
      <w:marTop w:val="0"/>
      <w:marBottom w:val="0"/>
      <w:divBdr>
        <w:top w:val="none" w:sz="0" w:space="0" w:color="auto"/>
        <w:left w:val="none" w:sz="0" w:space="0" w:color="auto"/>
        <w:bottom w:val="none" w:sz="0" w:space="0" w:color="auto"/>
        <w:right w:val="none" w:sz="0" w:space="0" w:color="auto"/>
      </w:divBdr>
    </w:div>
    <w:div w:id="315112052">
      <w:bodyDiv w:val="1"/>
      <w:marLeft w:val="0"/>
      <w:marRight w:val="0"/>
      <w:marTop w:val="0"/>
      <w:marBottom w:val="0"/>
      <w:divBdr>
        <w:top w:val="none" w:sz="0" w:space="0" w:color="auto"/>
        <w:left w:val="none" w:sz="0" w:space="0" w:color="auto"/>
        <w:bottom w:val="none" w:sz="0" w:space="0" w:color="auto"/>
        <w:right w:val="none" w:sz="0" w:space="0" w:color="auto"/>
      </w:divBdr>
    </w:div>
    <w:div w:id="472597318">
      <w:bodyDiv w:val="1"/>
      <w:marLeft w:val="0"/>
      <w:marRight w:val="0"/>
      <w:marTop w:val="0"/>
      <w:marBottom w:val="0"/>
      <w:divBdr>
        <w:top w:val="none" w:sz="0" w:space="0" w:color="auto"/>
        <w:left w:val="none" w:sz="0" w:space="0" w:color="auto"/>
        <w:bottom w:val="none" w:sz="0" w:space="0" w:color="auto"/>
        <w:right w:val="none" w:sz="0" w:space="0" w:color="auto"/>
      </w:divBdr>
    </w:div>
    <w:div w:id="1580559637">
      <w:bodyDiv w:val="1"/>
      <w:marLeft w:val="0"/>
      <w:marRight w:val="0"/>
      <w:marTop w:val="0"/>
      <w:marBottom w:val="0"/>
      <w:divBdr>
        <w:top w:val="none" w:sz="0" w:space="0" w:color="auto"/>
        <w:left w:val="none" w:sz="0" w:space="0" w:color="auto"/>
        <w:bottom w:val="none" w:sz="0" w:space="0" w:color="auto"/>
        <w:right w:val="none" w:sz="0" w:space="0" w:color="auto"/>
      </w:divBdr>
    </w:div>
    <w:div w:id="1771048049">
      <w:bodyDiv w:val="1"/>
      <w:marLeft w:val="0"/>
      <w:marRight w:val="0"/>
      <w:marTop w:val="0"/>
      <w:marBottom w:val="0"/>
      <w:divBdr>
        <w:top w:val="none" w:sz="0" w:space="0" w:color="auto"/>
        <w:left w:val="none" w:sz="0" w:space="0" w:color="auto"/>
        <w:bottom w:val="none" w:sz="0" w:space="0" w:color="auto"/>
        <w:right w:val="none" w:sz="0" w:space="0" w:color="auto"/>
      </w:divBdr>
    </w:div>
    <w:div w:id="197737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E81D7-5FC5-47C3-BA9F-4D5B758A4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11725</Words>
  <Characters>42521</Characters>
  <Application>Microsoft Office Word</Application>
  <DocSecurity>0</DocSecurity>
  <Lines>354</Lines>
  <Paragraphs>108</Paragraphs>
  <ScaleCrop>false</ScaleCrop>
  <HeadingPairs>
    <vt:vector size="2" baseType="variant">
      <vt:variant>
        <vt:lpstr>Title</vt:lpstr>
      </vt:variant>
      <vt:variant>
        <vt:i4>1</vt:i4>
      </vt:variant>
    </vt:vector>
  </HeadingPairs>
  <TitlesOfParts>
    <vt:vector size="1" baseType="lpstr">
      <vt:lpstr>BỘ CÔNG AN</vt:lpstr>
    </vt:vector>
  </TitlesOfParts>
  <Company>PV11 - CAT KON TUM</Company>
  <LinksUpToDate>false</LinksUpToDate>
  <CharactersWithSpaces>54138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AN</dc:title>
  <dc:creator>Nguyen Duy Hoa</dc:creator>
  <cp:lastModifiedBy>vanthu</cp:lastModifiedBy>
  <cp:revision>3</cp:revision>
  <cp:lastPrinted>2023-12-06T06:43:00Z</cp:lastPrinted>
  <dcterms:created xsi:type="dcterms:W3CDTF">2023-12-20T07:33:00Z</dcterms:created>
  <dcterms:modified xsi:type="dcterms:W3CDTF">2023-12-20T07:34:00Z</dcterms:modified>
</cp:coreProperties>
</file>